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DE" w:rsidRDefault="00B149DE">
      <w:pPr>
        <w:pStyle w:val="ConsPlusTitlePage"/>
      </w:pPr>
      <w:r>
        <w:t xml:space="preserve">Документ предоставлен </w:t>
      </w:r>
      <w:hyperlink r:id="rId4" w:history="1">
        <w:r>
          <w:rPr>
            <w:color w:val="0000FF"/>
          </w:rPr>
          <w:t>КонсультантПлюс</w:t>
        </w:r>
      </w:hyperlink>
      <w:r>
        <w:br/>
      </w:r>
    </w:p>
    <w:p w:rsidR="00B149DE" w:rsidRDefault="00B149DE">
      <w:pPr>
        <w:pStyle w:val="ConsPlusNormal"/>
        <w:ind w:firstLine="540"/>
        <w:jc w:val="both"/>
        <w:outlineLvl w:val="0"/>
      </w:pPr>
    </w:p>
    <w:p w:rsidR="00B149DE" w:rsidRDefault="00B149DE">
      <w:pPr>
        <w:pStyle w:val="ConsPlusTitle"/>
        <w:jc w:val="center"/>
        <w:outlineLvl w:val="0"/>
      </w:pPr>
      <w:r>
        <w:t>ПРАВИТЕЛЬСТВО НИЖЕГОРОДСКОЙ ОБЛАСТИ</w:t>
      </w:r>
    </w:p>
    <w:p w:rsidR="00B149DE" w:rsidRDefault="00B149DE">
      <w:pPr>
        <w:pStyle w:val="ConsPlusTitle"/>
        <w:jc w:val="center"/>
      </w:pPr>
    </w:p>
    <w:p w:rsidR="00B149DE" w:rsidRDefault="00B149DE">
      <w:pPr>
        <w:pStyle w:val="ConsPlusTitle"/>
        <w:jc w:val="center"/>
      </w:pPr>
      <w:r>
        <w:t>ПОСТАНОВЛЕНИЕ</w:t>
      </w:r>
    </w:p>
    <w:p w:rsidR="00B149DE" w:rsidRDefault="00B149DE">
      <w:pPr>
        <w:pStyle w:val="ConsPlusTitle"/>
        <w:jc w:val="center"/>
      </w:pPr>
      <w:r>
        <w:t>от 10 августа 2010 г. N 482</w:t>
      </w:r>
    </w:p>
    <w:p w:rsidR="00B149DE" w:rsidRDefault="00B149DE">
      <w:pPr>
        <w:pStyle w:val="ConsPlusTitle"/>
        <w:jc w:val="center"/>
      </w:pPr>
    </w:p>
    <w:p w:rsidR="00B149DE" w:rsidRDefault="00B149DE">
      <w:pPr>
        <w:pStyle w:val="ConsPlusTitle"/>
        <w:jc w:val="center"/>
      </w:pPr>
      <w:r>
        <w:t>О МЕРАХ ПО РЕАЛИЗАЦИИ ФЕДЕРАЛЬНОГО ЗАКОНА</w:t>
      </w:r>
    </w:p>
    <w:p w:rsidR="00B149DE" w:rsidRDefault="00B149DE">
      <w:pPr>
        <w:pStyle w:val="ConsPlusTitle"/>
        <w:jc w:val="center"/>
      </w:pPr>
      <w:r>
        <w:t>ОТ 28 ДЕКАБРЯ 2009 ГОДА N 381-ФЗ "ОБ ОСНОВАХ</w:t>
      </w:r>
    </w:p>
    <w:p w:rsidR="00B149DE" w:rsidRDefault="00B149DE">
      <w:pPr>
        <w:pStyle w:val="ConsPlusTitle"/>
        <w:jc w:val="center"/>
      </w:pPr>
      <w:r>
        <w:t>ГОСУДАРСТВЕННОГО РЕГУЛИРОВАНИЯ ТОРГОВОЙ ДЕЯТЕЛЬНОСТИ В</w:t>
      </w:r>
    </w:p>
    <w:p w:rsidR="00B149DE" w:rsidRDefault="00B149DE">
      <w:pPr>
        <w:pStyle w:val="ConsPlusTitle"/>
        <w:jc w:val="center"/>
      </w:pPr>
      <w:r>
        <w:t>РОССИЙСКОЙ ФЕДЕРАЦИИ" НА ТЕРРИТОРИИ НИЖЕГОРОДСКОЙ ОБЛАСТИ</w:t>
      </w:r>
    </w:p>
    <w:p w:rsidR="00B149DE" w:rsidRDefault="00B149DE">
      <w:pPr>
        <w:pStyle w:val="ConsPlusNormal"/>
        <w:jc w:val="center"/>
      </w:pPr>
      <w:r>
        <w:t>Список изменяющих документов</w:t>
      </w:r>
    </w:p>
    <w:p w:rsidR="00B149DE" w:rsidRDefault="00B149DE">
      <w:pPr>
        <w:pStyle w:val="ConsPlusNormal"/>
        <w:jc w:val="center"/>
      </w:pPr>
      <w:r>
        <w:t>(в ред. постановлений Правительства Нижегородской области</w:t>
      </w:r>
    </w:p>
    <w:p w:rsidR="00B149DE" w:rsidRDefault="00B149DE">
      <w:pPr>
        <w:pStyle w:val="ConsPlusNormal"/>
        <w:jc w:val="center"/>
      </w:pPr>
      <w:r>
        <w:t xml:space="preserve">от 04.04.2011 </w:t>
      </w:r>
      <w:hyperlink r:id="rId5" w:history="1">
        <w:r>
          <w:rPr>
            <w:color w:val="0000FF"/>
          </w:rPr>
          <w:t>N 223</w:t>
        </w:r>
      </w:hyperlink>
      <w:r>
        <w:t xml:space="preserve">, от 16.10.2013 </w:t>
      </w:r>
      <w:hyperlink r:id="rId6" w:history="1">
        <w:r>
          <w:rPr>
            <w:color w:val="0000FF"/>
          </w:rPr>
          <w:t>N 733</w:t>
        </w:r>
      </w:hyperlink>
      <w:r>
        <w:t xml:space="preserve">, от 20.12.2013 </w:t>
      </w:r>
      <w:hyperlink r:id="rId7" w:history="1">
        <w:r>
          <w:rPr>
            <w:color w:val="0000FF"/>
          </w:rPr>
          <w:t>N 976</w:t>
        </w:r>
      </w:hyperlink>
      <w:r>
        <w:t>,</w:t>
      </w:r>
    </w:p>
    <w:p w:rsidR="00B149DE" w:rsidRDefault="00B149DE">
      <w:pPr>
        <w:pStyle w:val="ConsPlusNormal"/>
        <w:jc w:val="center"/>
      </w:pPr>
      <w:r>
        <w:t xml:space="preserve">от 19.02.2014 </w:t>
      </w:r>
      <w:hyperlink r:id="rId8" w:history="1">
        <w:r>
          <w:rPr>
            <w:color w:val="0000FF"/>
          </w:rPr>
          <w:t>N 109</w:t>
        </w:r>
      </w:hyperlink>
      <w:r>
        <w:t xml:space="preserve">, от 30.05.2014 </w:t>
      </w:r>
      <w:hyperlink r:id="rId9" w:history="1">
        <w:r>
          <w:rPr>
            <w:color w:val="0000FF"/>
          </w:rPr>
          <w:t>N 360</w:t>
        </w:r>
      </w:hyperlink>
      <w:r>
        <w:t xml:space="preserve">, от 15.10.2014 </w:t>
      </w:r>
      <w:hyperlink r:id="rId10" w:history="1">
        <w:r>
          <w:rPr>
            <w:color w:val="0000FF"/>
          </w:rPr>
          <w:t>N 697</w:t>
        </w:r>
      </w:hyperlink>
      <w:r>
        <w:t>,</w:t>
      </w:r>
    </w:p>
    <w:p w:rsidR="00B149DE" w:rsidRDefault="00B149DE">
      <w:pPr>
        <w:pStyle w:val="ConsPlusNormal"/>
        <w:jc w:val="center"/>
      </w:pPr>
      <w:r>
        <w:t xml:space="preserve">от 26.08.2015 </w:t>
      </w:r>
      <w:hyperlink r:id="rId11" w:history="1">
        <w:r>
          <w:rPr>
            <w:color w:val="0000FF"/>
          </w:rPr>
          <w:t>N 536</w:t>
        </w:r>
      </w:hyperlink>
      <w:r>
        <w:t xml:space="preserve">, от 10.06.2016 </w:t>
      </w:r>
      <w:hyperlink r:id="rId12" w:history="1">
        <w:r>
          <w:rPr>
            <w:color w:val="0000FF"/>
          </w:rPr>
          <w:t>N 351</w:t>
        </w:r>
      </w:hyperlink>
      <w:r>
        <w:t>)</w:t>
      </w:r>
    </w:p>
    <w:p w:rsidR="00B149DE" w:rsidRDefault="00B149DE">
      <w:pPr>
        <w:pStyle w:val="ConsPlusNormal"/>
        <w:ind w:firstLine="540"/>
        <w:jc w:val="both"/>
      </w:pPr>
    </w:p>
    <w:p w:rsidR="00B149DE" w:rsidRDefault="00B149DE">
      <w:pPr>
        <w:pStyle w:val="ConsPlusNormal"/>
        <w:ind w:firstLine="540"/>
        <w:jc w:val="both"/>
      </w:pPr>
      <w:r>
        <w:t xml:space="preserve">В соответствии с Федеральным </w:t>
      </w:r>
      <w:hyperlink r:id="rId1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и </w:t>
      </w:r>
      <w:hyperlink r:id="rId14" w:history="1">
        <w:r>
          <w:rPr>
            <w:color w:val="0000FF"/>
          </w:rPr>
          <w:t>Законом</w:t>
        </w:r>
      </w:hyperlink>
      <w:r>
        <w:t xml:space="preserve"> Нижегородской области от 11 мая 2010 года N 70-З "О торговой деятельности в Нижегородской области" Правительство Нижегородской области постановляет:</w:t>
      </w:r>
    </w:p>
    <w:p w:rsidR="00B149DE" w:rsidRDefault="00B149DE">
      <w:pPr>
        <w:pStyle w:val="ConsPlusNormal"/>
        <w:ind w:firstLine="540"/>
        <w:jc w:val="both"/>
      </w:pPr>
      <w:r>
        <w:t xml:space="preserve">1. Утвердить прилагаемый </w:t>
      </w:r>
      <w:hyperlink w:anchor="P45" w:history="1">
        <w:r>
          <w:rPr>
            <w:color w:val="0000FF"/>
          </w:rPr>
          <w:t>Порядок</w:t>
        </w:r>
      </w:hyperlink>
      <w:r>
        <w:t xml:space="preserve"> организации ярмарок и продажи товаров (выполнения работ, оказания услуг) на них.</w:t>
      </w:r>
    </w:p>
    <w:p w:rsidR="00B149DE" w:rsidRDefault="00B149DE">
      <w:pPr>
        <w:pStyle w:val="ConsPlusNormal"/>
        <w:jc w:val="both"/>
      </w:pPr>
      <w:r>
        <w:t xml:space="preserve">(в ред. </w:t>
      </w:r>
      <w:hyperlink r:id="rId15" w:history="1">
        <w:r>
          <w:rPr>
            <w:color w:val="0000FF"/>
          </w:rPr>
          <w:t>постановления</w:t>
        </w:r>
      </w:hyperlink>
      <w:r>
        <w:t xml:space="preserve"> Правительства Нижегородской области от 04.04.2011 N 223)</w:t>
      </w:r>
    </w:p>
    <w:p w:rsidR="00B149DE" w:rsidRDefault="00B149DE">
      <w:pPr>
        <w:pStyle w:val="ConsPlusNormal"/>
        <w:ind w:firstLine="540"/>
        <w:jc w:val="both"/>
      </w:pPr>
      <w:r>
        <w:t xml:space="preserve">2. Утвердить прилагаемые </w:t>
      </w:r>
      <w:hyperlink w:anchor="P255" w:history="1">
        <w:r>
          <w:rPr>
            <w:color w:val="0000FF"/>
          </w:rPr>
          <w:t>Требования</w:t>
        </w:r>
      </w:hyperlink>
      <w:r>
        <w:t xml:space="preserve"> к организации продажи товаров (выполнения работ, оказания услуг) на ярмарках.</w:t>
      </w:r>
    </w:p>
    <w:p w:rsidR="00B149DE" w:rsidRDefault="00B149DE">
      <w:pPr>
        <w:pStyle w:val="ConsPlusNormal"/>
        <w:jc w:val="both"/>
      </w:pPr>
      <w:r>
        <w:t xml:space="preserve">(в ред. </w:t>
      </w:r>
      <w:hyperlink r:id="rId16" w:history="1">
        <w:r>
          <w:rPr>
            <w:color w:val="0000FF"/>
          </w:rPr>
          <w:t>постановления</w:t>
        </w:r>
      </w:hyperlink>
      <w:r>
        <w:t xml:space="preserve"> Правительства Нижегородской области от 04.04.2011 N 223)</w:t>
      </w:r>
    </w:p>
    <w:p w:rsidR="00B149DE" w:rsidRDefault="00B149DE">
      <w:pPr>
        <w:pStyle w:val="ConsPlusNormal"/>
        <w:ind w:firstLine="540"/>
        <w:jc w:val="both"/>
      </w:pPr>
      <w:r>
        <w:t>3. Определить уполномоченным органом исполнительной власти Нижегородской области в области торговой деятельности министерство промышленности, торговли и предпринимательства Нижегородской области.</w:t>
      </w:r>
    </w:p>
    <w:p w:rsidR="00B149DE" w:rsidRDefault="00B149DE">
      <w:pPr>
        <w:pStyle w:val="ConsPlusNormal"/>
        <w:jc w:val="both"/>
      </w:pPr>
      <w:r>
        <w:t xml:space="preserve">(в ред. </w:t>
      </w:r>
      <w:hyperlink r:id="rId17" w:history="1">
        <w:r>
          <w:rPr>
            <w:color w:val="0000FF"/>
          </w:rPr>
          <w:t>постановления</w:t>
        </w:r>
      </w:hyperlink>
      <w:r>
        <w:t xml:space="preserve"> Правительства Нижегородской области от 10.06.2016 N 351)</w:t>
      </w:r>
    </w:p>
    <w:p w:rsidR="00B149DE" w:rsidRDefault="00B149DE">
      <w:pPr>
        <w:pStyle w:val="ConsPlusNormal"/>
        <w:ind w:firstLine="540"/>
        <w:jc w:val="both"/>
      </w:pPr>
      <w:r>
        <w:t>4. Признать утратившими силу:</w:t>
      </w:r>
    </w:p>
    <w:p w:rsidR="00B149DE" w:rsidRDefault="00B149DE">
      <w:pPr>
        <w:pStyle w:val="ConsPlusNormal"/>
        <w:ind w:firstLine="540"/>
        <w:jc w:val="both"/>
      </w:pPr>
      <w:hyperlink r:id="rId18" w:history="1">
        <w:r>
          <w:rPr>
            <w:color w:val="0000FF"/>
          </w:rPr>
          <w:t>пункт 1.4</w:t>
        </w:r>
      </w:hyperlink>
      <w:r>
        <w:t xml:space="preserve"> постановления Правительства Нижегородской области от 24 мая 2007 года N 166 "О реализации Федерального закона от 30 декабря 2006 года N 271-ФЗ "О розничных рынках и о внесении изменений в Трудовой кодекс Российской Федерации" на территории Нижегородской области";</w:t>
      </w:r>
    </w:p>
    <w:p w:rsidR="00B149DE" w:rsidRDefault="00B149DE">
      <w:pPr>
        <w:pStyle w:val="ConsPlusNormal"/>
        <w:ind w:firstLine="540"/>
        <w:jc w:val="both"/>
      </w:pPr>
      <w:hyperlink r:id="rId19" w:history="1">
        <w:r>
          <w:rPr>
            <w:color w:val="0000FF"/>
          </w:rPr>
          <w:t>постановление</w:t>
        </w:r>
      </w:hyperlink>
      <w:r>
        <w:t xml:space="preserve"> Правительства Нижегородской области от 14 октября 2009 года N 721 "О внесении изменений в Порядок организации деятельности по продаже товаров (выполнению работ, оказанию услуг) на ярмарках, организуемых органами исполнительной власти Нижегородской области или органами местного самоуправления муниципальных образований Нижегородской области, утвержденный постановлением Правительства Нижегородской области от 24 мая 2007 года N 166".</w:t>
      </w:r>
    </w:p>
    <w:p w:rsidR="00B149DE" w:rsidRDefault="00B149DE">
      <w:pPr>
        <w:pStyle w:val="ConsPlusNormal"/>
        <w:ind w:firstLine="540"/>
        <w:jc w:val="both"/>
      </w:pPr>
      <w:r>
        <w:t>5.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Е.Б. Люлина.</w:t>
      </w:r>
    </w:p>
    <w:p w:rsidR="00B149DE" w:rsidRDefault="00B149DE">
      <w:pPr>
        <w:pStyle w:val="ConsPlusNormal"/>
        <w:jc w:val="both"/>
      </w:pPr>
      <w:r>
        <w:t xml:space="preserve">(п. 5 в ред. </w:t>
      </w:r>
      <w:hyperlink r:id="rId20" w:history="1">
        <w:r>
          <w:rPr>
            <w:color w:val="0000FF"/>
          </w:rPr>
          <w:t>постановления</w:t>
        </w:r>
      </w:hyperlink>
      <w:r>
        <w:t xml:space="preserve"> Правительства Нижегородской области от 16.10.2013 N 733)</w:t>
      </w:r>
    </w:p>
    <w:p w:rsidR="00B149DE" w:rsidRDefault="00B149DE">
      <w:pPr>
        <w:pStyle w:val="ConsPlusNormal"/>
        <w:ind w:firstLine="540"/>
        <w:jc w:val="both"/>
      </w:pPr>
      <w:r>
        <w:t>6. Настоящее постановление вступает в силу по истечении 10 дней со дня его официального опубликования.</w:t>
      </w:r>
    </w:p>
    <w:p w:rsidR="00B149DE" w:rsidRDefault="00B149DE">
      <w:pPr>
        <w:pStyle w:val="ConsPlusNormal"/>
        <w:ind w:firstLine="540"/>
        <w:jc w:val="both"/>
      </w:pPr>
    </w:p>
    <w:p w:rsidR="00B149DE" w:rsidRDefault="00B149DE">
      <w:pPr>
        <w:pStyle w:val="ConsPlusNormal"/>
        <w:jc w:val="right"/>
      </w:pPr>
      <w:r>
        <w:t>Губернатор области</w:t>
      </w:r>
    </w:p>
    <w:p w:rsidR="00B149DE" w:rsidRDefault="00B149DE">
      <w:pPr>
        <w:pStyle w:val="ConsPlusNormal"/>
        <w:jc w:val="right"/>
      </w:pPr>
      <w:r>
        <w:t>В.П.ШАНЦЕВ</w:t>
      </w: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jc w:val="right"/>
        <w:outlineLvl w:val="0"/>
      </w:pPr>
      <w:r>
        <w:t>Утвержден</w:t>
      </w:r>
    </w:p>
    <w:p w:rsidR="00B149DE" w:rsidRDefault="00B149DE">
      <w:pPr>
        <w:pStyle w:val="ConsPlusNormal"/>
        <w:jc w:val="right"/>
      </w:pPr>
      <w:r>
        <w:t>постановлением Правительства</w:t>
      </w:r>
    </w:p>
    <w:p w:rsidR="00B149DE" w:rsidRDefault="00B149DE">
      <w:pPr>
        <w:pStyle w:val="ConsPlusNormal"/>
        <w:jc w:val="right"/>
      </w:pPr>
      <w:r>
        <w:t>Нижегородской области</w:t>
      </w:r>
    </w:p>
    <w:p w:rsidR="00B149DE" w:rsidRDefault="00B149DE">
      <w:pPr>
        <w:pStyle w:val="ConsPlusNormal"/>
        <w:jc w:val="right"/>
      </w:pPr>
      <w:r>
        <w:t>от 10 августа 2010 года N 482</w:t>
      </w:r>
    </w:p>
    <w:p w:rsidR="00B149DE" w:rsidRDefault="00B149DE">
      <w:pPr>
        <w:pStyle w:val="ConsPlusNormal"/>
        <w:jc w:val="right"/>
      </w:pPr>
      <w:r>
        <w:t>(в редакции постановления</w:t>
      </w:r>
    </w:p>
    <w:p w:rsidR="00B149DE" w:rsidRDefault="00B149DE">
      <w:pPr>
        <w:pStyle w:val="ConsPlusNormal"/>
        <w:jc w:val="right"/>
      </w:pPr>
      <w:r>
        <w:t>Правительства Нижегородской области</w:t>
      </w:r>
    </w:p>
    <w:p w:rsidR="00B149DE" w:rsidRDefault="00B149DE">
      <w:pPr>
        <w:pStyle w:val="ConsPlusNormal"/>
        <w:jc w:val="right"/>
      </w:pPr>
      <w:r>
        <w:t>от 10 июня 2016 года N 351)</w:t>
      </w:r>
    </w:p>
    <w:p w:rsidR="00B149DE" w:rsidRDefault="00B149DE">
      <w:pPr>
        <w:pStyle w:val="ConsPlusNormal"/>
        <w:ind w:firstLine="540"/>
        <w:jc w:val="both"/>
      </w:pPr>
    </w:p>
    <w:p w:rsidR="00B149DE" w:rsidRDefault="00B149DE">
      <w:pPr>
        <w:pStyle w:val="ConsPlusTitle"/>
        <w:jc w:val="center"/>
      </w:pPr>
      <w:bookmarkStart w:id="0" w:name="P45"/>
      <w:bookmarkEnd w:id="0"/>
      <w:r>
        <w:t>ПОРЯДОК</w:t>
      </w:r>
    </w:p>
    <w:p w:rsidR="00B149DE" w:rsidRDefault="00B149DE">
      <w:pPr>
        <w:pStyle w:val="ConsPlusTitle"/>
        <w:jc w:val="center"/>
      </w:pPr>
      <w:r>
        <w:t>ОРГАНИЗАЦИИ ЯРМАРОК И ПРОДАЖИ ТОВАРОВ</w:t>
      </w:r>
    </w:p>
    <w:p w:rsidR="00B149DE" w:rsidRDefault="00B149DE">
      <w:pPr>
        <w:pStyle w:val="ConsPlusTitle"/>
        <w:jc w:val="center"/>
      </w:pPr>
      <w:r>
        <w:t>(ВЫПОЛНЕНИЯ РАБОТ, ОКАЗАНИЯ УСЛУГ) НА НИХ</w:t>
      </w:r>
    </w:p>
    <w:p w:rsidR="00B149DE" w:rsidRDefault="00B149DE">
      <w:pPr>
        <w:pStyle w:val="ConsPlusNormal"/>
        <w:ind w:firstLine="540"/>
        <w:jc w:val="both"/>
      </w:pPr>
    </w:p>
    <w:p w:rsidR="00B149DE" w:rsidRDefault="00B149DE">
      <w:pPr>
        <w:pStyle w:val="ConsPlusNormal"/>
        <w:jc w:val="center"/>
      </w:pPr>
      <w:r>
        <w:t>(далее - Порядок)</w:t>
      </w:r>
    </w:p>
    <w:p w:rsidR="00B149DE" w:rsidRDefault="00B149DE">
      <w:pPr>
        <w:pStyle w:val="ConsPlusNormal"/>
        <w:jc w:val="center"/>
      </w:pPr>
      <w:r>
        <w:t>Список изменяющих документов</w:t>
      </w:r>
    </w:p>
    <w:p w:rsidR="00B149DE" w:rsidRDefault="00B149DE">
      <w:pPr>
        <w:pStyle w:val="ConsPlusNormal"/>
        <w:jc w:val="center"/>
      </w:pPr>
      <w:r>
        <w:t xml:space="preserve">(в ред. </w:t>
      </w:r>
      <w:hyperlink r:id="rId21" w:history="1">
        <w:r>
          <w:rPr>
            <w:color w:val="0000FF"/>
          </w:rPr>
          <w:t>постановления</w:t>
        </w:r>
      </w:hyperlink>
      <w:r>
        <w:t xml:space="preserve"> Правительства Нижегородской области</w:t>
      </w:r>
    </w:p>
    <w:p w:rsidR="00B149DE" w:rsidRDefault="00B149DE">
      <w:pPr>
        <w:pStyle w:val="ConsPlusNormal"/>
        <w:jc w:val="center"/>
      </w:pPr>
      <w:r>
        <w:t>от 10.06.2016 N 351)</w:t>
      </w:r>
    </w:p>
    <w:p w:rsidR="00B149DE" w:rsidRDefault="00B149DE">
      <w:pPr>
        <w:pStyle w:val="ConsPlusNormal"/>
        <w:ind w:firstLine="540"/>
        <w:jc w:val="both"/>
      </w:pPr>
    </w:p>
    <w:p w:rsidR="00B149DE" w:rsidRDefault="00B149DE">
      <w:pPr>
        <w:pStyle w:val="ConsPlusNormal"/>
        <w:jc w:val="center"/>
        <w:outlineLvl w:val="1"/>
      </w:pPr>
      <w:r>
        <w:t>1. Общие положения</w:t>
      </w:r>
    </w:p>
    <w:p w:rsidR="00B149DE" w:rsidRDefault="00B149DE">
      <w:pPr>
        <w:pStyle w:val="ConsPlusNormal"/>
        <w:ind w:firstLine="540"/>
        <w:jc w:val="both"/>
      </w:pPr>
    </w:p>
    <w:p w:rsidR="00B149DE" w:rsidRDefault="00B149DE">
      <w:pPr>
        <w:pStyle w:val="ConsPlusNormal"/>
        <w:ind w:firstLine="540"/>
        <w:jc w:val="both"/>
      </w:pPr>
      <w:r>
        <w:t>1.1. Настоящий Порядок регулирует отношения, связанные с деятельностью ярмарок, организуемых органами исполнительной власти Нижегородской области, органами местного самоуправления Нижегородской области, юридическими лицами и индивидуальными предпринимателями вне пределов розничных рынков и имеющих временный характер.</w:t>
      </w:r>
    </w:p>
    <w:p w:rsidR="00B149DE" w:rsidRDefault="00B149DE">
      <w:pPr>
        <w:pStyle w:val="ConsPlusNormal"/>
        <w:ind w:firstLine="540"/>
        <w:jc w:val="both"/>
      </w:pPr>
      <w:r>
        <w:t>1.2. Настоящий Порядок не распространяется на организацию выставок-ярмарок и выставок-продаж, проводимых организациями, занимающимися выставочно-ярмарочной деятельностью.</w:t>
      </w:r>
    </w:p>
    <w:p w:rsidR="00B149DE" w:rsidRDefault="00B149DE">
      <w:pPr>
        <w:pStyle w:val="ConsPlusNormal"/>
        <w:ind w:firstLine="540"/>
        <w:jc w:val="both"/>
      </w:pPr>
    </w:p>
    <w:p w:rsidR="00B149DE" w:rsidRDefault="00B149DE">
      <w:pPr>
        <w:pStyle w:val="ConsPlusNormal"/>
        <w:jc w:val="center"/>
        <w:outlineLvl w:val="1"/>
      </w:pPr>
      <w:r>
        <w:t>2. Термины и определения</w:t>
      </w:r>
    </w:p>
    <w:p w:rsidR="00B149DE" w:rsidRDefault="00B149DE">
      <w:pPr>
        <w:pStyle w:val="ConsPlusNormal"/>
        <w:ind w:firstLine="540"/>
        <w:jc w:val="both"/>
      </w:pPr>
    </w:p>
    <w:p w:rsidR="00B149DE" w:rsidRDefault="00B149DE">
      <w:pPr>
        <w:pStyle w:val="ConsPlusNormal"/>
        <w:ind w:firstLine="540"/>
        <w:jc w:val="both"/>
      </w:pPr>
      <w:r>
        <w:t>2.1. Ярмарка - самостоятельное мероприятие, доступное для всех товаропроизводителей, продавцов товаров и покупателей, исполнителей работ и услуг, организуемое в установленном месте вне пределов розничных рынков для осуществления деятельности по продаже товаров (выполнению работ, оказанию услуг).</w:t>
      </w:r>
    </w:p>
    <w:p w:rsidR="00B149DE" w:rsidRDefault="00B149DE">
      <w:pPr>
        <w:pStyle w:val="ConsPlusNormal"/>
        <w:ind w:firstLine="540"/>
        <w:jc w:val="both"/>
      </w:pPr>
      <w:r>
        <w:t>2.2. В зависимости от периодичности проведения ярмарки подразделяются на следующие типы:</w:t>
      </w:r>
    </w:p>
    <w:p w:rsidR="00B149DE" w:rsidRDefault="00B149DE">
      <w:pPr>
        <w:pStyle w:val="ConsPlusNormal"/>
        <w:ind w:firstLine="540"/>
        <w:jc w:val="both"/>
      </w:pPr>
      <w:r>
        <w:t>- регулярные - постоянно действующие ярмарки и ярмарки, проводимые с определенной периодичностью на определенной ярмарочной площадке, - ярмарки выходного дня (ярмарки, проведение которых приурочено к выходным дням), еженедельные ярмарки (ярмарки, проводимые по определенным дням недели), сезонные ярмарки (ярмарки, организуемые в целях реализации сезонного вида товаров, проведение которых приурочено к определенным периодам, временам года, сезонам);</w:t>
      </w:r>
    </w:p>
    <w:p w:rsidR="00B149DE" w:rsidRDefault="00B149DE">
      <w:pPr>
        <w:pStyle w:val="ConsPlusNormal"/>
        <w:ind w:firstLine="540"/>
        <w:jc w:val="both"/>
      </w:pPr>
      <w:r>
        <w:t>- разовые - не носящие регулярный характер, - праздничные ярмарки (ярмарки, проведение которых приурочено к праздничным датам), тематические ярмарки (ярмарки, проводимые по определенной теме).</w:t>
      </w:r>
    </w:p>
    <w:p w:rsidR="00B149DE" w:rsidRDefault="00B149DE">
      <w:pPr>
        <w:pStyle w:val="ConsPlusNormal"/>
        <w:ind w:firstLine="540"/>
        <w:jc w:val="both"/>
      </w:pPr>
      <w:r>
        <w:t>2.3. В зависимости от специализации ярмарки подразделяются на:</w:t>
      </w:r>
    </w:p>
    <w:p w:rsidR="00B149DE" w:rsidRDefault="00B149DE">
      <w:pPr>
        <w:pStyle w:val="ConsPlusNormal"/>
        <w:ind w:firstLine="540"/>
        <w:jc w:val="both"/>
      </w:pPr>
      <w:r>
        <w:t>- универсальные - ярмарки, на которых осуществляется продажа универсального ассортимента продовольственных и (или) непродовольственных товаров;</w:t>
      </w:r>
    </w:p>
    <w:p w:rsidR="00B149DE" w:rsidRDefault="00B149DE">
      <w:pPr>
        <w:pStyle w:val="ConsPlusNormal"/>
        <w:ind w:firstLine="540"/>
        <w:jc w:val="both"/>
      </w:pPr>
      <w:r>
        <w:t>- специализированные (тематические)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B149DE" w:rsidRDefault="00B149DE">
      <w:pPr>
        <w:pStyle w:val="ConsPlusNormal"/>
        <w:ind w:firstLine="540"/>
        <w:jc w:val="both"/>
      </w:pPr>
      <w:r>
        <w:t>2.4. Организатор ярмарки - орган исполнительной власти Нижегородской области, орган местного самоуправления муниципального образования Нижегородской области, юридическое лицо, индивидуальный предприниматель, осуществляющий деятельность по подготовке и проведению ярмарки.</w:t>
      </w:r>
    </w:p>
    <w:p w:rsidR="00B149DE" w:rsidRDefault="00B149DE">
      <w:pPr>
        <w:pStyle w:val="ConsPlusNormal"/>
        <w:ind w:firstLine="540"/>
        <w:jc w:val="both"/>
      </w:pPr>
      <w:r>
        <w:lastRenderedPageBreak/>
        <w:t>2.5. Участник ярмарки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заключившие с организатором ярмарки договор о предоставлении места для продажи товаров (выполнения работ, оказания услуг).</w:t>
      </w:r>
    </w:p>
    <w:p w:rsidR="00B149DE" w:rsidRDefault="00B149DE">
      <w:pPr>
        <w:pStyle w:val="ConsPlusNormal"/>
        <w:ind w:firstLine="540"/>
        <w:jc w:val="both"/>
      </w:pPr>
      <w:r>
        <w:t>2.6. Продавец - юридическое лицо, зарегистрированный в установленном законодательством Российской Федерации порядке индивидуальный предприниматель,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продажи товаров (выполнения работ, оказания услуг) и непосредственно осуществляют на месте для продажи товаров (выполнения работ, оказания услуг) деятельность по продаже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B149DE" w:rsidRDefault="00B149DE">
      <w:pPr>
        <w:pStyle w:val="ConsPlusNormal"/>
        <w:ind w:firstLine="540"/>
        <w:jc w:val="both"/>
      </w:pPr>
      <w:r>
        <w:t>2.7. Место для продажи товаров (выполнения работ, оказания услуг) - место на ярмарке (в том числе павильон, киоск, палатка, тележка, автолавка, автофургон, лоток, корзина), специально оборудованное и отведенное участнику ярмарки для осуществления деятельности по продаже товаров (выполнению работ, оказанию услуг) в соответствии со схемой размещения мест для продажи товаров (выполнения работ, оказания услуг).</w:t>
      </w:r>
    </w:p>
    <w:p w:rsidR="00B149DE" w:rsidRDefault="00B149DE">
      <w:pPr>
        <w:pStyle w:val="ConsPlusNormal"/>
        <w:ind w:firstLine="540"/>
        <w:jc w:val="both"/>
      </w:pPr>
      <w:r>
        <w:t>2.8. Место проведения ярмарки - здание, строение, сооружение или земельный участок, находящиеся в собственности (пользовании) организатора ярмарки, при условии разрешенного вида использования под торговую деятельность и согласованное с органами местного самоуправления Нижегородской области.</w:t>
      </w:r>
    </w:p>
    <w:p w:rsidR="00B149DE" w:rsidRDefault="00B149DE">
      <w:pPr>
        <w:pStyle w:val="ConsPlusNormal"/>
        <w:ind w:firstLine="540"/>
        <w:jc w:val="both"/>
      </w:pPr>
      <w:r>
        <w:t>2.9. Паспорт безопасности ярмарки - документ, определяющий соответствие ярмарки требованиям безопасности, в том числе антитеррористической безопасности.</w:t>
      </w:r>
    </w:p>
    <w:p w:rsidR="00B149DE" w:rsidRDefault="00B149DE">
      <w:pPr>
        <w:pStyle w:val="ConsPlusNormal"/>
        <w:ind w:firstLine="540"/>
        <w:jc w:val="both"/>
      </w:pPr>
      <w:r>
        <w:t>2.10.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B149DE" w:rsidRDefault="00B149DE">
      <w:pPr>
        <w:pStyle w:val="ConsPlusNormal"/>
        <w:ind w:firstLine="540"/>
        <w:jc w:val="both"/>
      </w:pPr>
      <w:r>
        <w:t>2.11. Реестр продавцов - перечень сведений о продавцах, формируемый организатором ярмарки и отвечающий требованиям, установленным настоящим Порядком.</w:t>
      </w:r>
    </w:p>
    <w:p w:rsidR="00B149DE" w:rsidRDefault="00B149DE">
      <w:pPr>
        <w:pStyle w:val="ConsPlusNormal"/>
        <w:ind w:firstLine="540"/>
        <w:jc w:val="both"/>
      </w:pPr>
    </w:p>
    <w:p w:rsidR="00B149DE" w:rsidRDefault="00B149DE">
      <w:pPr>
        <w:pStyle w:val="ConsPlusNormal"/>
        <w:jc w:val="center"/>
        <w:outlineLvl w:val="1"/>
      </w:pPr>
      <w:r>
        <w:t>3. Порядок организации ярмарок, проводимых юридическими</w:t>
      </w:r>
    </w:p>
    <w:p w:rsidR="00B149DE" w:rsidRDefault="00B149DE">
      <w:pPr>
        <w:pStyle w:val="ConsPlusNormal"/>
        <w:jc w:val="center"/>
      </w:pPr>
      <w:r>
        <w:t>лицами и индивидуальными предпринимателями</w:t>
      </w:r>
    </w:p>
    <w:p w:rsidR="00B149DE" w:rsidRDefault="00B149DE">
      <w:pPr>
        <w:pStyle w:val="ConsPlusNormal"/>
        <w:ind w:firstLine="540"/>
        <w:jc w:val="both"/>
      </w:pPr>
    </w:p>
    <w:p w:rsidR="00B149DE" w:rsidRDefault="00B149DE">
      <w:pPr>
        <w:pStyle w:val="ConsPlusNormal"/>
        <w:ind w:firstLine="540"/>
        <w:jc w:val="both"/>
      </w:pPr>
      <w:r>
        <w:t>3.1. Ярмарки организуются в соответствии с планом организации ярмарок, утвержденным органом местного самоуправления муниципального образования Нижегородской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муниципального образования и с учетом потребностей населения соответствующего муниципального образования Нижегородской области.</w:t>
      </w:r>
    </w:p>
    <w:p w:rsidR="00B149DE" w:rsidRDefault="00B149DE">
      <w:pPr>
        <w:pStyle w:val="ConsPlusNormal"/>
        <w:ind w:firstLine="540"/>
        <w:jc w:val="both"/>
      </w:pPr>
      <w:r>
        <w:t>3.2. План организации ярмарок формируется и утверждается органами местного самоуправления муниципального образования Нижегородской области с учетом предложений юридических лиц и индивидуальных предпринимателей.</w:t>
      </w:r>
    </w:p>
    <w:p w:rsidR="00B149DE" w:rsidRDefault="00B149DE">
      <w:pPr>
        <w:pStyle w:val="ConsPlusNormal"/>
        <w:ind w:firstLine="540"/>
        <w:jc w:val="both"/>
      </w:pPr>
      <w:r>
        <w:t>План организации ярмарок содержит следующие сведения:</w:t>
      </w:r>
    </w:p>
    <w:p w:rsidR="00B149DE" w:rsidRDefault="00B149DE">
      <w:pPr>
        <w:pStyle w:val="ConsPlusNormal"/>
        <w:ind w:firstLine="540"/>
        <w:jc w:val="both"/>
      </w:pPr>
      <w:r>
        <w:t>- тип ярмарки;</w:t>
      </w:r>
    </w:p>
    <w:p w:rsidR="00B149DE" w:rsidRDefault="00B149DE">
      <w:pPr>
        <w:pStyle w:val="ConsPlusNormal"/>
        <w:ind w:firstLine="540"/>
        <w:jc w:val="both"/>
      </w:pPr>
      <w:r>
        <w:t>- специализацию ярмарки;</w:t>
      </w:r>
    </w:p>
    <w:p w:rsidR="00B149DE" w:rsidRDefault="00B149DE">
      <w:pPr>
        <w:pStyle w:val="ConsPlusNormal"/>
        <w:ind w:firstLine="540"/>
        <w:jc w:val="both"/>
      </w:pPr>
      <w:r>
        <w:t>- место проведения ярмарки (адресные ориентиры);</w:t>
      </w:r>
    </w:p>
    <w:p w:rsidR="00B149DE" w:rsidRDefault="00B149DE">
      <w:pPr>
        <w:pStyle w:val="ConsPlusNormal"/>
        <w:ind w:firstLine="540"/>
        <w:jc w:val="both"/>
      </w:pPr>
      <w:r>
        <w:t>- площадь здания, строения, сооружения и (или) земельного участка.</w:t>
      </w:r>
    </w:p>
    <w:p w:rsidR="00B149DE" w:rsidRDefault="00B149DE">
      <w:pPr>
        <w:pStyle w:val="ConsPlusNormal"/>
        <w:ind w:firstLine="540"/>
        <w:jc w:val="both"/>
      </w:pPr>
      <w:r>
        <w:lastRenderedPageBreak/>
        <w:t>План организации ярмарок размещается на официальном сайте органа местного самоуправления муниципального образования Нижегородской области в информационно-телекоммуникационной сети "Интернет" в течение пяти рабочих дней с даты его утверждения либо внесения в него изменений.</w:t>
      </w:r>
    </w:p>
    <w:p w:rsidR="00B149DE" w:rsidRDefault="00B149DE">
      <w:pPr>
        <w:pStyle w:val="ConsPlusNormal"/>
        <w:ind w:firstLine="540"/>
        <w:jc w:val="both"/>
      </w:pPr>
      <w:r>
        <w:t>Внесение изменений в план организации ярмарок осуществляется в порядке, установленном для его формирования.</w:t>
      </w:r>
    </w:p>
    <w:p w:rsidR="00B149DE" w:rsidRDefault="00B149DE">
      <w:pPr>
        <w:pStyle w:val="ConsPlusNormal"/>
        <w:ind w:firstLine="540"/>
        <w:jc w:val="both"/>
      </w:pPr>
      <w:r>
        <w:t>3.3. Ярмарка может быть организована юридическим лицом (индивидуальным предпринимателем),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ярмарки, на основании разрешения, выданного органом местного самоуправления.</w:t>
      </w:r>
    </w:p>
    <w:p w:rsidR="00B149DE" w:rsidRDefault="00B149DE">
      <w:pPr>
        <w:pStyle w:val="ConsPlusNormal"/>
        <w:ind w:firstLine="540"/>
        <w:jc w:val="both"/>
      </w:pPr>
      <w:bookmarkStart w:id="1" w:name="P90"/>
      <w:bookmarkEnd w:id="1"/>
      <w:r>
        <w:t>3.4. Для получения разрешения на право организации ярмарки юридическое лицо или индивидуальный предприниматель - организатор ярмарки представляет в орган местного самоуправления муниципального образования Нижегородской области заявление с приложением:</w:t>
      </w:r>
    </w:p>
    <w:p w:rsidR="00B149DE" w:rsidRDefault="00B149DE">
      <w:pPr>
        <w:pStyle w:val="ConsPlusNormal"/>
        <w:ind w:firstLine="540"/>
        <w:jc w:val="both"/>
      </w:pPr>
      <w:r>
        <w:t>- плана мероприятий по организации ярмарки и продажи товаров (выполнения работ, оказания услуг) на ней (далее - план мероприятий);</w:t>
      </w:r>
    </w:p>
    <w:p w:rsidR="00B149DE" w:rsidRDefault="00B149DE">
      <w:pPr>
        <w:pStyle w:val="ConsPlusNormal"/>
        <w:ind w:firstLine="540"/>
        <w:jc w:val="both"/>
      </w:pPr>
      <w:r>
        <w:t>- режима работы ярмарки;</w:t>
      </w:r>
    </w:p>
    <w:p w:rsidR="00B149DE" w:rsidRDefault="00B149DE">
      <w:pPr>
        <w:pStyle w:val="ConsPlusNormal"/>
        <w:ind w:firstLine="540"/>
        <w:jc w:val="both"/>
      </w:pPr>
      <w:r>
        <w:t>- порядка организации ярмарки.</w:t>
      </w:r>
    </w:p>
    <w:p w:rsidR="00B149DE" w:rsidRDefault="00B149DE">
      <w:pPr>
        <w:pStyle w:val="ConsPlusNormal"/>
        <w:ind w:firstLine="540"/>
        <w:jc w:val="both"/>
      </w:pPr>
      <w:r>
        <w:t>План мероприятий должен содержать сведения о:</w:t>
      </w:r>
    </w:p>
    <w:p w:rsidR="00B149DE" w:rsidRDefault="00B149DE">
      <w:pPr>
        <w:pStyle w:val="ConsPlusNormal"/>
        <w:ind w:firstLine="540"/>
        <w:jc w:val="both"/>
      </w:pPr>
      <w:r>
        <w:t>- наименовании организатора ярмарки;</w:t>
      </w:r>
    </w:p>
    <w:p w:rsidR="00B149DE" w:rsidRDefault="00B149DE">
      <w:pPr>
        <w:pStyle w:val="ConsPlusNormal"/>
        <w:ind w:firstLine="540"/>
        <w:jc w:val="both"/>
      </w:pPr>
      <w:r>
        <w:t>- типе и специализации ярмарки;</w:t>
      </w:r>
    </w:p>
    <w:p w:rsidR="00B149DE" w:rsidRDefault="00B149DE">
      <w:pPr>
        <w:pStyle w:val="ConsPlusNormal"/>
        <w:ind w:firstLine="540"/>
        <w:jc w:val="both"/>
      </w:pPr>
      <w:r>
        <w:t>- месте проведения ярмарки;</w:t>
      </w:r>
    </w:p>
    <w:p w:rsidR="00B149DE" w:rsidRDefault="00B149DE">
      <w:pPr>
        <w:pStyle w:val="ConsPlusNormal"/>
        <w:ind w:firstLine="540"/>
        <w:jc w:val="both"/>
      </w:pPr>
      <w:r>
        <w:t>- сроке проведения ярмарки;</w:t>
      </w:r>
    </w:p>
    <w:p w:rsidR="00B149DE" w:rsidRDefault="00B149DE">
      <w:pPr>
        <w:pStyle w:val="ConsPlusNormal"/>
        <w:ind w:firstLine="540"/>
        <w:jc w:val="both"/>
      </w:pPr>
      <w:r>
        <w:t>- максимальном количестве мест для продажи товаров (выполнения работ, оказания услуг) на ярмарке;</w:t>
      </w:r>
    </w:p>
    <w:p w:rsidR="00B149DE" w:rsidRDefault="00B149DE">
      <w:pPr>
        <w:pStyle w:val="ConsPlusNormal"/>
        <w:ind w:firstLine="540"/>
        <w:jc w:val="both"/>
      </w:pPr>
      <w:r>
        <w:t>- количестве мест для парковки автотранспортных средств продавцов и покупателей в соответствии с действующим законодательством;</w:t>
      </w:r>
    </w:p>
    <w:p w:rsidR="00B149DE" w:rsidRDefault="00B149DE">
      <w:pPr>
        <w:pStyle w:val="ConsPlusNormal"/>
        <w:ind w:firstLine="540"/>
        <w:jc w:val="both"/>
      </w:pPr>
      <w:r>
        <w:t>- схеме размещения мест для продажи товаров (выполнения работ, оказания услуг), согласованной с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 охраны общественного порядка, а также с учетом мест, предоставляемых бесплатно инвалидам и (или) пенсионерам, осуществляющим торговлю продукцией, произведенной в личном подсобном хозяйстве, а также выращенной на садовом, огородном участках (для регулярных ярмарок), и предоставления мест для реализации сельскохозяйственной продукции, не прошедшей промышленной переработки, в том числе с автотранспортных средств. Схема размещения мест для продажи товаров (выполнения работ, оказания услуг) разрабатывается с учетом функционального зонирования территории ярмарки, предусматривающего зоны для размещения павильонов, специализированных магазинов, цистерн по реализации продовольственных товаров и изотермических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зоны размещения парковочных мест для автомобилей продавцов и покупателей, рассчитанные по нормативу на 10 торговых мест - 1 - 4 парковочных места, а также с учетом санитарно-эпидемиологических требований, требований пожарной безопасности. Изменения в схему размещения мест для продажи товаров (выполнения работ, оказания услуг) вносятся организатором ярмарки в течение 10 дней с момента возникновения обстоятельств, послуживших основанием для внесения соответствующих изменений, и согласовываются с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 охраны общественного порядка.</w:t>
      </w:r>
    </w:p>
    <w:p w:rsidR="00B149DE" w:rsidRDefault="00B149DE">
      <w:pPr>
        <w:pStyle w:val="ConsPlusNormal"/>
        <w:ind w:firstLine="540"/>
        <w:jc w:val="both"/>
      </w:pPr>
      <w:r>
        <w:t>При организации регулярных ярмарок, периодически проводимых на определенном земельном участке в течение года и если их продолжительность превышает 45 дней, организатор ярмарки представляет в орган местного самоуправления эскизное предложение внешнего вида ярмарки.</w:t>
      </w:r>
    </w:p>
    <w:p w:rsidR="00B149DE" w:rsidRDefault="00B149DE">
      <w:pPr>
        <w:pStyle w:val="ConsPlusNormal"/>
        <w:ind w:firstLine="540"/>
        <w:jc w:val="both"/>
      </w:pPr>
      <w:r>
        <w:lastRenderedPageBreak/>
        <w:t>Порядок организации ярмарки должен содержать информацию:</w:t>
      </w:r>
    </w:p>
    <w:p w:rsidR="00B149DE" w:rsidRDefault="00B149DE">
      <w:pPr>
        <w:pStyle w:val="ConsPlusNormal"/>
        <w:ind w:firstLine="540"/>
        <w:jc w:val="both"/>
      </w:pPr>
      <w:r>
        <w:t>- об организации охраны ярмарки и участии в поддержании общественного порядка на ярмарке;</w:t>
      </w:r>
    </w:p>
    <w:p w:rsidR="00B149DE" w:rsidRDefault="00B149DE">
      <w:pPr>
        <w:pStyle w:val="ConsPlusNormal"/>
        <w:ind w:firstLine="540"/>
        <w:jc w:val="both"/>
      </w:pPr>
      <w:r>
        <w:t>- об обеспечении осуществления продажи товаров, соответствующих типу ярмарки;</w:t>
      </w:r>
    </w:p>
    <w:p w:rsidR="00B149DE" w:rsidRDefault="00B149DE">
      <w:pPr>
        <w:pStyle w:val="ConsPlusNormal"/>
        <w:ind w:firstLine="540"/>
        <w:jc w:val="both"/>
      </w:pPr>
      <w:r>
        <w:t>- об обеспечении соблюдения продавцами требований законодательства Российской Федерации о защите прав потребителей, обеспечении санитарно-эпидемиологического благополучия населения и иных предусмотренных законодательством Российской Федерации требований;</w:t>
      </w:r>
    </w:p>
    <w:p w:rsidR="00B149DE" w:rsidRDefault="00B149DE">
      <w:pPr>
        <w:pStyle w:val="ConsPlusNormal"/>
        <w:ind w:firstLine="540"/>
        <w:jc w:val="both"/>
      </w:pPr>
      <w:r>
        <w:t>- об обеспечении соблюдения лицами, заключившими с организатором ярмарки договоры о предоставлении мест для продажи товаров (выполнения работ, оказания услуг), правил привлечения к трудовой деятельности в Российской Федерации иностранных граждан и лиц без гражданства.</w:t>
      </w:r>
    </w:p>
    <w:p w:rsidR="00B149DE" w:rsidRDefault="00B149DE">
      <w:pPr>
        <w:pStyle w:val="ConsPlusNormal"/>
        <w:ind w:firstLine="540"/>
        <w:jc w:val="both"/>
      </w:pPr>
      <w:r>
        <w:t>К заявлению прилагаются:</w:t>
      </w:r>
    </w:p>
    <w:p w:rsidR="00B149DE" w:rsidRDefault="00B149DE">
      <w:pPr>
        <w:pStyle w:val="ConsPlusNormal"/>
        <w:ind w:firstLine="540"/>
        <w:jc w:val="both"/>
      </w:pPr>
      <w:r>
        <w:t>-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B149DE" w:rsidRDefault="00B149DE">
      <w:pPr>
        <w:pStyle w:val="ConsPlusNormal"/>
        <w:ind w:firstLine="540"/>
        <w:jc w:val="both"/>
      </w:pPr>
      <w:r>
        <w:t>-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B149DE" w:rsidRDefault="00B149DE">
      <w:pPr>
        <w:pStyle w:val="ConsPlusNormal"/>
        <w:ind w:firstLine="540"/>
        <w:jc w:val="both"/>
      </w:pPr>
      <w:r>
        <w:t>- копии документов, подтверждающих право собственности (пользования) зданием, строением, сооружением или земельным участком, и соответствующее требованиям, установленным настоящим Порядком.</w:t>
      </w:r>
    </w:p>
    <w:p w:rsidR="00B149DE" w:rsidRDefault="00B149DE">
      <w:pPr>
        <w:pStyle w:val="ConsPlusNormal"/>
        <w:ind w:firstLine="540"/>
        <w:jc w:val="both"/>
      </w:pPr>
      <w:r>
        <w:t>Поступившее заявление и прилагаемые документы регистрируются в день подачи.</w:t>
      </w:r>
    </w:p>
    <w:p w:rsidR="00B149DE" w:rsidRDefault="00B149DE">
      <w:pPr>
        <w:pStyle w:val="ConsPlusNormal"/>
        <w:ind w:firstLine="540"/>
        <w:jc w:val="both"/>
      </w:pPr>
      <w:r>
        <w:t xml:space="preserve">3.5. Орган местного самоуправления муниципального образования Нижегородской области в течение тридцати рабочих дней со дня получения заявления с приложенным пакетом документов, указанных в </w:t>
      </w:r>
      <w:hyperlink w:anchor="P90" w:history="1">
        <w:r>
          <w:rPr>
            <w:color w:val="0000FF"/>
          </w:rPr>
          <w:t>пункте 3.4</w:t>
        </w:r>
      </w:hyperlink>
      <w:r>
        <w:t xml:space="preserve"> настоящего Порядка, анализирует сведения, содержащиеся в заявлении и приложенных документах, и выдает разрешение на право организации ярмарки путем принятия соответствующего распорядительного акта либо направляет письменное уведомление об отказе в выдаче разрешения на право организации ярмарки с указанием причины отказа.</w:t>
      </w:r>
    </w:p>
    <w:p w:rsidR="00B149DE" w:rsidRDefault="00B149DE">
      <w:pPr>
        <w:pStyle w:val="ConsPlusNormal"/>
        <w:ind w:firstLine="540"/>
        <w:jc w:val="both"/>
      </w:pPr>
      <w:r>
        <w:t>В выдаче разрешения на право организации ярмарки отказывается в следующих случаях:</w:t>
      </w:r>
    </w:p>
    <w:p w:rsidR="00B149DE" w:rsidRDefault="00B149DE">
      <w:pPr>
        <w:pStyle w:val="ConsPlusNormal"/>
        <w:ind w:firstLine="540"/>
        <w:jc w:val="both"/>
      </w:pPr>
      <w:r>
        <w:t xml:space="preserve">- представленные документы не соответствуют требованиям, указанным в </w:t>
      </w:r>
      <w:hyperlink w:anchor="P90" w:history="1">
        <w:r>
          <w:rPr>
            <w:color w:val="0000FF"/>
          </w:rPr>
          <w:t>пункте 3.4</w:t>
        </w:r>
      </w:hyperlink>
      <w:r>
        <w:t xml:space="preserve"> настоящего Порядка;</w:t>
      </w:r>
    </w:p>
    <w:p w:rsidR="00B149DE" w:rsidRDefault="00B149DE">
      <w:pPr>
        <w:pStyle w:val="ConsPlusNormal"/>
        <w:ind w:firstLine="540"/>
        <w:jc w:val="both"/>
      </w:pPr>
      <w:r>
        <w:t xml:space="preserve">- представлен неполный перечень документов, указанных в </w:t>
      </w:r>
      <w:hyperlink w:anchor="P90" w:history="1">
        <w:r>
          <w:rPr>
            <w:color w:val="0000FF"/>
          </w:rPr>
          <w:t>пункте 3.4</w:t>
        </w:r>
      </w:hyperlink>
      <w:r>
        <w:t xml:space="preserve"> настоящего Порядка;</w:t>
      </w:r>
    </w:p>
    <w:p w:rsidR="00B149DE" w:rsidRDefault="00B149DE">
      <w:pPr>
        <w:pStyle w:val="ConsPlusNormal"/>
        <w:ind w:firstLine="540"/>
        <w:jc w:val="both"/>
      </w:pPr>
      <w:r>
        <w:t>- при наличии уже выданного разрешения на право организации ярмарки, указанной в плане организации ярмарок, утвержденном органом местного самоуправления муниципального образования Нижегородской области, проводимых юридическими лицами и индивидуальными предпринимателями;</w:t>
      </w:r>
    </w:p>
    <w:p w:rsidR="00B149DE" w:rsidRDefault="00B149DE">
      <w:pPr>
        <w:pStyle w:val="ConsPlusNormal"/>
        <w:ind w:firstLine="540"/>
        <w:jc w:val="both"/>
      </w:pPr>
      <w:r>
        <w:t>- при несоответствии заявленных организатором мероприятий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B149DE" w:rsidRDefault="00B149DE">
      <w:pPr>
        <w:pStyle w:val="ConsPlusNormal"/>
        <w:ind w:firstLine="540"/>
        <w:jc w:val="both"/>
      </w:pPr>
      <w:r>
        <w:t>Разрешение на право организации регулярной ярмарки выдается на срок не более пяти лет.</w:t>
      </w:r>
    </w:p>
    <w:p w:rsidR="00B149DE" w:rsidRDefault="00B149DE">
      <w:pPr>
        <w:pStyle w:val="ConsPlusNormal"/>
        <w:ind w:firstLine="540"/>
        <w:jc w:val="both"/>
      </w:pPr>
    </w:p>
    <w:p w:rsidR="00B149DE" w:rsidRDefault="00B149DE">
      <w:pPr>
        <w:pStyle w:val="ConsPlusNormal"/>
        <w:jc w:val="center"/>
        <w:outlineLvl w:val="1"/>
      </w:pPr>
      <w:r>
        <w:t>4. Порядок предоставления мест для продажи товаров</w:t>
      </w:r>
    </w:p>
    <w:p w:rsidR="00B149DE" w:rsidRDefault="00B149DE">
      <w:pPr>
        <w:pStyle w:val="ConsPlusNormal"/>
        <w:jc w:val="center"/>
      </w:pPr>
      <w:r>
        <w:t>(выполнения работ, оказания услуг)</w:t>
      </w:r>
    </w:p>
    <w:p w:rsidR="00B149DE" w:rsidRDefault="00B149DE">
      <w:pPr>
        <w:pStyle w:val="ConsPlusNormal"/>
        <w:ind w:firstLine="540"/>
        <w:jc w:val="both"/>
      </w:pPr>
    </w:p>
    <w:p w:rsidR="00B149DE" w:rsidRDefault="00B149DE">
      <w:pPr>
        <w:pStyle w:val="ConsPlusNormal"/>
        <w:ind w:firstLine="540"/>
        <w:jc w:val="both"/>
      </w:pPr>
      <w:r>
        <w:t>4.1. Места для продажи товаров (выполнения работ, оказания услуг) предоставляются юридическим лицам, зарегистрированным в установленном законодательством Российской Федерации порядке индивидуальным предпринимателям, гражданам (в том числе гражданам - главам крестьянского (фермерского) хозяйства, членам такого хозяйства, гражданам, ведущим личное подсобное хозяйство или занимающимся садоводством, огородничеством, животноводством) по договорам о предоставлении мест для продажи товаров (выполнения работ, оказания услуг) на срок, не превышающий срока действия разрешения на право организации ярмарки.</w:t>
      </w:r>
    </w:p>
    <w:p w:rsidR="00B149DE" w:rsidRDefault="00B149DE">
      <w:pPr>
        <w:pStyle w:val="ConsPlusNormal"/>
        <w:ind w:firstLine="540"/>
        <w:jc w:val="both"/>
      </w:pPr>
      <w:r>
        <w:lastRenderedPageBreak/>
        <w:t>4.2.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на ней.</w:t>
      </w:r>
    </w:p>
    <w:p w:rsidR="00B149DE" w:rsidRDefault="00B149DE">
      <w:pPr>
        <w:pStyle w:val="ConsPlusNormal"/>
        <w:ind w:firstLine="540"/>
        <w:jc w:val="both"/>
      </w:pPr>
      <w:r>
        <w:t>4.3. Организаторы ярмарки регулярного типа обязаны предоставлять на безвозмездной основе не менее 5 процентов торговых мест от их общего количества инвалидам и пенсионерам, осуществляющим торговлю продукцией, произведенной в личном подсобном хозяйстве, выращенной на садовом, огородном участках, при предоставлении последними следующих сведений: фамилия, имя и отчество (при наличии)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личного подсобного хозяйства или занятие садоводством, огородничеством, животноводством.</w:t>
      </w:r>
    </w:p>
    <w:p w:rsidR="00B149DE" w:rsidRDefault="00B149DE">
      <w:pPr>
        <w:pStyle w:val="ConsPlusNormal"/>
        <w:ind w:firstLine="540"/>
        <w:jc w:val="both"/>
      </w:pPr>
      <w:r>
        <w:t>4.4. При заключении договоров о предоставлении мест для продажи товаров (выполнения работ, оказания услуг) участники ярмарки должны представлять организатору ярмарки следующие сведения:</w:t>
      </w:r>
    </w:p>
    <w:p w:rsidR="00B149DE" w:rsidRDefault="00B149DE">
      <w:pPr>
        <w:pStyle w:val="ConsPlusNormal"/>
        <w:ind w:firstLine="540"/>
        <w:jc w:val="both"/>
      </w:pPr>
      <w:r>
        <w:t>1) сведения о заявителе:</w:t>
      </w:r>
    </w:p>
    <w:p w:rsidR="00B149DE" w:rsidRDefault="00B149DE">
      <w:pPr>
        <w:pStyle w:val="ConsPlusNormal"/>
        <w:ind w:firstLine="540"/>
        <w:jc w:val="both"/>
      </w:pPr>
      <w:r>
        <w:t>а) полное и сокращенное наименования (при наличии),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B149DE" w:rsidRDefault="00B149DE">
      <w:pPr>
        <w:pStyle w:val="ConsPlusNormal"/>
        <w:ind w:firstLine="540"/>
        <w:jc w:val="both"/>
      </w:pPr>
      <w:r>
        <w:t>б) фамилия,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B149DE" w:rsidRDefault="00B149DE">
      <w:pPr>
        <w:pStyle w:val="ConsPlusNormal"/>
        <w:ind w:firstLine="540"/>
        <w:jc w:val="both"/>
      </w:pPr>
      <w:r>
        <w:t>в) фамилия, имя и отчество (при наличии)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 - для граждан;</w:t>
      </w:r>
    </w:p>
    <w:p w:rsidR="00B149DE" w:rsidRDefault="00B149DE">
      <w:pPr>
        <w:pStyle w:val="ConsPlusNormal"/>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B149DE" w:rsidRDefault="00B149DE">
      <w:pPr>
        <w:pStyle w:val="ConsPlusNormal"/>
        <w:ind w:firstLine="540"/>
        <w:jc w:val="both"/>
      </w:pPr>
      <w:r>
        <w:t>3) необходимый срок предоставления места для продажи товаров (выполнения работ, оказания услуг) и цели его использования;</w:t>
      </w:r>
    </w:p>
    <w:p w:rsidR="00B149DE" w:rsidRDefault="00B149DE">
      <w:pPr>
        <w:pStyle w:val="ConsPlusNormal"/>
        <w:ind w:firstLine="540"/>
        <w:jc w:val="both"/>
      </w:pPr>
      <w:r>
        <w:t>4) перечень продавцов, привлекаемых заявителем, и сведения о них, включающие в себя фамилию, имя и отчество (при наличии)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ярмарке;</w:t>
      </w:r>
    </w:p>
    <w:p w:rsidR="00B149DE" w:rsidRDefault="00B149DE">
      <w:pPr>
        <w:pStyle w:val="ConsPlusNormal"/>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22" w:history="1">
        <w:r>
          <w:rPr>
            <w:color w:val="0000FF"/>
          </w:rPr>
          <w:t>классификатором</w:t>
        </w:r>
      </w:hyperlink>
      <w:r>
        <w:t xml:space="preserve"> видов экономической деятельности. Сведения, представляемые при заключении договора о предоставлении торгового места, должны быть подтверждены документально.</w:t>
      </w:r>
    </w:p>
    <w:p w:rsidR="00B149DE" w:rsidRDefault="00B149DE">
      <w:pPr>
        <w:pStyle w:val="ConsPlusNormal"/>
        <w:ind w:firstLine="540"/>
        <w:jc w:val="both"/>
      </w:pPr>
      <w:r>
        <w:t>4.5. Организатор ярмарки при проведении сезонной ярмарки в целях реализации плодоовощной продукции должен предусмотреть не менее 50 процентов мест для продажи товаров (выполнения работ, оказания услуг) от их общего количества для осуществления деятельности по продаже товаров товаропроизводителями.</w:t>
      </w:r>
    </w:p>
    <w:p w:rsidR="00B149DE" w:rsidRDefault="00B149DE">
      <w:pPr>
        <w:pStyle w:val="ConsPlusNormal"/>
        <w:ind w:firstLine="540"/>
        <w:jc w:val="both"/>
      </w:pPr>
      <w:r>
        <w:t>4.6.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Нижегородской области, правовыми актами органов местного самоуправления документы.</w:t>
      </w:r>
    </w:p>
    <w:p w:rsidR="00B149DE" w:rsidRDefault="00B149DE">
      <w:pPr>
        <w:pStyle w:val="ConsPlusNormal"/>
        <w:ind w:firstLine="540"/>
        <w:jc w:val="both"/>
      </w:pPr>
      <w:r>
        <w:lastRenderedPageBreak/>
        <w:t>4.7. Организатору ярмарки в соответствии с антимонопольным законодательством Российской Федерации запрещается создавать дискриминационные условия при распределении мест для продажи товаров (выполнения работ, оказания услуг).</w:t>
      </w:r>
    </w:p>
    <w:p w:rsidR="00B149DE" w:rsidRDefault="00B149DE">
      <w:pPr>
        <w:pStyle w:val="ConsPlusNormal"/>
        <w:ind w:firstLine="540"/>
        <w:jc w:val="both"/>
      </w:pPr>
      <w:r>
        <w:t>4.8. Организация и предоставление не предусмотренных схемой размещения мест для продажи товаров (выполнения работ, оказания услуг) не допускаются.</w:t>
      </w:r>
    </w:p>
    <w:p w:rsidR="00B149DE" w:rsidRDefault="00B149DE">
      <w:pPr>
        <w:pStyle w:val="ConsPlusNormal"/>
        <w:ind w:firstLine="540"/>
        <w:jc w:val="both"/>
      </w:pPr>
    </w:p>
    <w:p w:rsidR="00B149DE" w:rsidRDefault="00B149DE">
      <w:pPr>
        <w:pStyle w:val="ConsPlusNormal"/>
        <w:jc w:val="center"/>
        <w:outlineLvl w:val="1"/>
      </w:pPr>
      <w:r>
        <w:t>5. Порядок ведения реестра продавцов</w:t>
      </w:r>
    </w:p>
    <w:p w:rsidR="00B149DE" w:rsidRDefault="00B149DE">
      <w:pPr>
        <w:pStyle w:val="ConsPlusNormal"/>
        <w:ind w:firstLine="540"/>
        <w:jc w:val="both"/>
      </w:pPr>
    </w:p>
    <w:p w:rsidR="00B149DE" w:rsidRDefault="00B149DE">
      <w:pPr>
        <w:pStyle w:val="ConsPlusNormal"/>
        <w:ind w:firstLine="540"/>
        <w:jc w:val="both"/>
      </w:pPr>
      <w:bookmarkStart w:id="2" w:name="P143"/>
      <w:bookmarkEnd w:id="2"/>
      <w:r>
        <w:t>5.1. Реестр продавцов формируется и ведется организатором ярмарки. В реестр продавцов включаются следующие сведения:</w:t>
      </w:r>
    </w:p>
    <w:p w:rsidR="00B149DE" w:rsidRDefault="00B149DE">
      <w:pPr>
        <w:pStyle w:val="ConsPlusNormal"/>
        <w:ind w:firstLine="540"/>
        <w:jc w:val="both"/>
      </w:pPr>
      <w:r>
        <w:t>1) фамилия, имя, отчество (при наличии) отчество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B149DE" w:rsidRDefault="00B149DE">
      <w:pPr>
        <w:pStyle w:val="ConsPlusNormal"/>
        <w:ind w:firstLine="540"/>
        <w:jc w:val="both"/>
      </w:pPr>
      <w:r>
        <w:t>2) фамилия, имя, отчество (при наличии),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B149DE" w:rsidRDefault="00B149DE">
      <w:pPr>
        <w:pStyle w:val="ConsPlusNormal"/>
        <w:ind w:firstLine="540"/>
        <w:jc w:val="both"/>
      </w:pPr>
      <w:r>
        <w:t>5.2. Ведение реестра продавцов осуществляется организатором ярмарки на бумажных и электронных носителях в течение всего срока действия разрешения.</w:t>
      </w:r>
    </w:p>
    <w:p w:rsidR="00B149DE" w:rsidRDefault="00B149DE">
      <w:pPr>
        <w:pStyle w:val="ConsPlusNormal"/>
        <w:ind w:firstLine="540"/>
        <w:jc w:val="both"/>
      </w:pPr>
      <w:r>
        <w:t xml:space="preserve">5.3. Внесение изменений в реестр продавцов, в том числе при изменении сведений, предусмотренных в </w:t>
      </w:r>
      <w:hyperlink w:anchor="P143" w:history="1">
        <w:r>
          <w:rPr>
            <w:color w:val="0000FF"/>
          </w:rPr>
          <w:t>пункте 5.1</w:t>
        </w:r>
      </w:hyperlink>
      <w:r>
        <w:t xml:space="preserve"> настоящего Порядка, осуществляется в течение одного дня с момента, когда организатор ярмарки узнал или должен был узнать о таких изменениях.</w:t>
      </w:r>
    </w:p>
    <w:p w:rsidR="00B149DE" w:rsidRDefault="00B149DE">
      <w:pPr>
        <w:pStyle w:val="ConsPlusNormal"/>
        <w:ind w:firstLine="540"/>
        <w:jc w:val="both"/>
      </w:pPr>
    </w:p>
    <w:p w:rsidR="00B149DE" w:rsidRDefault="00B149DE">
      <w:pPr>
        <w:pStyle w:val="ConsPlusNormal"/>
        <w:jc w:val="center"/>
        <w:outlineLvl w:val="1"/>
      </w:pPr>
      <w:r>
        <w:t>6. Требования к организации регулярных ярмарок</w:t>
      </w:r>
    </w:p>
    <w:p w:rsidR="00B149DE" w:rsidRDefault="00B149DE">
      <w:pPr>
        <w:pStyle w:val="ConsPlusNormal"/>
        <w:jc w:val="center"/>
      </w:pPr>
      <w:r>
        <w:t>на территории городского округа город Нижний Новгород</w:t>
      </w:r>
    </w:p>
    <w:p w:rsidR="00B149DE" w:rsidRDefault="00B149DE">
      <w:pPr>
        <w:pStyle w:val="ConsPlusNormal"/>
        <w:ind w:firstLine="540"/>
        <w:jc w:val="both"/>
      </w:pPr>
    </w:p>
    <w:p w:rsidR="00B149DE" w:rsidRDefault="00B149DE">
      <w:pPr>
        <w:pStyle w:val="ConsPlusNormal"/>
        <w:ind w:firstLine="540"/>
        <w:jc w:val="both"/>
      </w:pPr>
      <w:r>
        <w:t>6.1. При организации юридическими лицами и индивидуальными предпринимателями на территории городского округа город Нижний Новгород регулярных ярмарок, проводимых на одном земельном участке, в здании, строении, сооружении в течение года и если срок действия разрешения превышает 45 дней, организатором ярмарки с учетом требований, установленных настоящим Порядком, и по согласованию с органами, уполномоченными на осуществление контроля за обеспечением пожарной безопасности, безопасности дорожного движения и охраной общественного порядка по месту расположения ярмарки (далее - согласующие органы), разрабатывается и утверждается паспорт безопасности ярмарки (далее - паспорт), подтверждающий соответствие ярмарки требованиям безопасности, установленным законодательством Российской Федерации.</w:t>
      </w:r>
    </w:p>
    <w:p w:rsidR="00B149DE" w:rsidRDefault="00B149DE">
      <w:pPr>
        <w:pStyle w:val="ConsPlusNormal"/>
        <w:ind w:firstLine="540"/>
        <w:jc w:val="both"/>
      </w:pPr>
      <w:r>
        <w:t>Указанные требования не распространяются на организацию регулярных ярмарок выходного дня, разовых ярмарок, проводимых с целью реализации:</w:t>
      </w:r>
    </w:p>
    <w:p w:rsidR="00B149DE" w:rsidRDefault="00B149DE">
      <w:pPr>
        <w:pStyle w:val="ConsPlusNormal"/>
        <w:ind w:firstLine="540"/>
        <w:jc w:val="both"/>
      </w:pPr>
      <w:r>
        <w:t>- сельскохозяйственной продукции и продукции первичной переработки, произведенной из сельскохозяйственного сырья собственного производства, в период с 1 сентября по 15 ноября;</w:t>
      </w:r>
    </w:p>
    <w:p w:rsidR="00B149DE" w:rsidRDefault="00B149DE">
      <w:pPr>
        <w:pStyle w:val="ConsPlusNormal"/>
        <w:ind w:firstLine="540"/>
        <w:jc w:val="both"/>
      </w:pPr>
      <w:r>
        <w:t>- товаров школьного ассортимента в период с 1 августа по 5 сентября;</w:t>
      </w:r>
    </w:p>
    <w:p w:rsidR="00B149DE" w:rsidRDefault="00B149DE">
      <w:pPr>
        <w:pStyle w:val="ConsPlusNormal"/>
        <w:ind w:firstLine="540"/>
        <w:jc w:val="both"/>
      </w:pPr>
      <w:r>
        <w:t>- новогодних украшений, живых и искусственных елей в период с 1 декабря по 31 декабря;</w:t>
      </w:r>
    </w:p>
    <w:p w:rsidR="00B149DE" w:rsidRDefault="00B149DE">
      <w:pPr>
        <w:pStyle w:val="ConsPlusNormal"/>
        <w:ind w:firstLine="540"/>
        <w:jc w:val="both"/>
      </w:pPr>
      <w:r>
        <w:t>- рассады, саженцев деревьев и кустарников и садово-огороднического инвентаря в период с 1 апреля по 1 июня и с 1 сентября по 1 ноября.</w:t>
      </w:r>
    </w:p>
    <w:p w:rsidR="00B149DE" w:rsidRDefault="00B149DE">
      <w:pPr>
        <w:pStyle w:val="ConsPlusNormal"/>
        <w:ind w:firstLine="540"/>
        <w:jc w:val="both"/>
      </w:pPr>
      <w:r>
        <w:t>6.2. Паспорт оформляется в 4 экземплярах. Организатор ярмарки в срок не более 30 календарных дней после получения разрешения на организацию ярмарки представляет по одному экземпляру паспорта в согласующие органы и администрацию городского округа город Нижний Новгород. Один экземпляр паспорта подлежит хранению у организатора ярмарки.</w:t>
      </w:r>
    </w:p>
    <w:p w:rsidR="00B149DE" w:rsidRDefault="00B149DE">
      <w:pPr>
        <w:pStyle w:val="ConsPlusNormal"/>
        <w:ind w:firstLine="540"/>
        <w:jc w:val="both"/>
      </w:pPr>
      <w:r>
        <w:t>При этом максимальный срок действия паспорта не может превышать 1 год.</w:t>
      </w:r>
    </w:p>
    <w:p w:rsidR="00B149DE" w:rsidRDefault="00B149DE">
      <w:pPr>
        <w:pStyle w:val="ConsPlusNormal"/>
        <w:ind w:firstLine="540"/>
        <w:jc w:val="both"/>
      </w:pPr>
      <w:r>
        <w:t>6.3. На титульном листе паспорта указываются:</w:t>
      </w:r>
    </w:p>
    <w:p w:rsidR="00B149DE" w:rsidRDefault="00B149DE">
      <w:pPr>
        <w:pStyle w:val="ConsPlusNormal"/>
        <w:ind w:firstLine="540"/>
        <w:jc w:val="both"/>
      </w:pPr>
      <w:r>
        <w:lastRenderedPageBreak/>
        <w:t>наименование паспорта с указанием наименования ярмарки;</w:t>
      </w:r>
    </w:p>
    <w:p w:rsidR="00B149DE" w:rsidRDefault="00B149DE">
      <w:pPr>
        <w:pStyle w:val="ConsPlusNormal"/>
        <w:ind w:firstLine="540"/>
        <w:jc w:val="both"/>
      </w:pPr>
      <w:r>
        <w:t>должность, фамилия, имя, отчество (при наличии) организатора ярмарки, утверждающего паспорт, его подпись и оттиск печати (при наличии) юридического лица или индивидуального предпринимателя, дата утверждения паспорта;</w:t>
      </w:r>
    </w:p>
    <w:p w:rsidR="00B149DE" w:rsidRDefault="00B149DE">
      <w:pPr>
        <w:pStyle w:val="ConsPlusNormal"/>
        <w:ind w:firstLine="540"/>
        <w:jc w:val="both"/>
      </w:pPr>
      <w:r>
        <w:t>наименование должностей, фамилии, имена, отчества (при наличии) руководителей (заместителей руководителя) согласующих органов, их подписи и оттиски печатей (при наличии) согласующих органов, дата согласования паспорта.</w:t>
      </w:r>
    </w:p>
    <w:p w:rsidR="00B149DE" w:rsidRDefault="00B149DE">
      <w:pPr>
        <w:pStyle w:val="ConsPlusNormal"/>
        <w:ind w:firstLine="540"/>
        <w:jc w:val="both"/>
      </w:pPr>
      <w:r>
        <w:t>6.4. В аннотации к паспорту указываются даты составления паспорта и внесения в него изменений, сведения о месте хранения паспорта, а также фамилия, имя, отчество (при наличии) должностного лица, ответственного за его сохранность.</w:t>
      </w:r>
    </w:p>
    <w:p w:rsidR="00B149DE" w:rsidRDefault="00B149DE">
      <w:pPr>
        <w:pStyle w:val="ConsPlusNormal"/>
        <w:ind w:firstLine="540"/>
        <w:jc w:val="both"/>
      </w:pPr>
      <w:r>
        <w:t>6.5. В разделе паспорта "Общие сведения о ярмарке" указываются следующие сведения:</w:t>
      </w:r>
    </w:p>
    <w:p w:rsidR="00B149DE" w:rsidRDefault="00B149DE">
      <w:pPr>
        <w:pStyle w:val="ConsPlusNormal"/>
        <w:ind w:firstLine="540"/>
        <w:jc w:val="both"/>
      </w:pPr>
      <w:r>
        <w:t>наименование ярмарки с указанием ее типа и специализации;</w:t>
      </w:r>
    </w:p>
    <w:p w:rsidR="00B149DE" w:rsidRDefault="00B149DE">
      <w:pPr>
        <w:pStyle w:val="ConsPlusNormal"/>
        <w:ind w:firstLine="540"/>
        <w:jc w:val="both"/>
      </w:pPr>
      <w:r>
        <w:t>полное и сокращенное (при наличии) наименование, организационно-правовая форма организатора ярмарки;</w:t>
      </w:r>
    </w:p>
    <w:p w:rsidR="00B149DE" w:rsidRDefault="00B149DE">
      <w:pPr>
        <w:pStyle w:val="ConsPlusNormal"/>
        <w:ind w:firstLine="540"/>
        <w:jc w:val="both"/>
      </w:pPr>
      <w:r>
        <w:t>фамилии, имена, отчества (при наличии) должностных лиц, ответственных за проведение мероприятий по предупреждению и ликвидации последствий террористических актов, других противоправных деяний, аварийных и чрезвычайных ситуаций, оказание необходимой помощи пострадавшим, номера рабочих и домашних телефонов указанных лиц;</w:t>
      </w:r>
    </w:p>
    <w:p w:rsidR="00B149DE" w:rsidRDefault="00B149DE">
      <w:pPr>
        <w:pStyle w:val="ConsPlusNormal"/>
        <w:ind w:firstLine="540"/>
        <w:jc w:val="both"/>
      </w:pPr>
      <w:r>
        <w:t>адрес размещения ярмарки;</w:t>
      </w:r>
    </w:p>
    <w:p w:rsidR="00B149DE" w:rsidRDefault="00B149DE">
      <w:pPr>
        <w:pStyle w:val="ConsPlusNormal"/>
        <w:ind w:firstLine="540"/>
        <w:jc w:val="both"/>
      </w:pPr>
      <w:r>
        <w:t>количество торговых мест в соответствии со схемой размещения мест для продажи товаров (выполнения работ, оказания услуг);</w:t>
      </w:r>
    </w:p>
    <w:p w:rsidR="00B149DE" w:rsidRDefault="00B149DE">
      <w:pPr>
        <w:pStyle w:val="ConsPlusNormal"/>
        <w:ind w:firstLine="540"/>
        <w:jc w:val="both"/>
      </w:pPr>
      <w:r>
        <w:t>перечень видов товаров, реализуемых на ярмарке;</w:t>
      </w:r>
    </w:p>
    <w:p w:rsidR="00B149DE" w:rsidRDefault="00B149DE">
      <w:pPr>
        <w:pStyle w:val="ConsPlusNormal"/>
        <w:ind w:firstLine="540"/>
        <w:jc w:val="both"/>
      </w:pPr>
      <w:r>
        <w:t>наименование услуг (работ), оказываемых (выполняемых) на ярмарке;</w:t>
      </w:r>
    </w:p>
    <w:p w:rsidR="00B149DE" w:rsidRDefault="00B149DE">
      <w:pPr>
        <w:pStyle w:val="ConsPlusNormal"/>
        <w:ind w:firstLine="540"/>
        <w:jc w:val="both"/>
      </w:pPr>
      <w:r>
        <w:t>режим работы ярмарки;</w:t>
      </w:r>
    </w:p>
    <w:p w:rsidR="00B149DE" w:rsidRDefault="00B149DE">
      <w:pPr>
        <w:pStyle w:val="ConsPlusNormal"/>
        <w:ind w:firstLine="540"/>
        <w:jc w:val="both"/>
      </w:pPr>
      <w:r>
        <w:t>расчетная максимальная посещаемость ярмарки;</w:t>
      </w:r>
    </w:p>
    <w:p w:rsidR="00B149DE" w:rsidRDefault="00B149DE">
      <w:pPr>
        <w:pStyle w:val="ConsPlusNormal"/>
        <w:ind w:firstLine="540"/>
        <w:jc w:val="both"/>
      </w:pPr>
      <w:r>
        <w:t>количество мест для парковки автотранспортных средств продавцов и покупателей.</w:t>
      </w:r>
    </w:p>
    <w:p w:rsidR="00B149DE" w:rsidRDefault="00B149DE">
      <w:pPr>
        <w:pStyle w:val="ConsPlusNormal"/>
        <w:ind w:firstLine="540"/>
        <w:jc w:val="both"/>
      </w:pPr>
      <w:r>
        <w:t>6.6. В разделе паспорта "Мероприятия по обеспечению безопасности деятельности ярмарки" приводятся сведения о наличии:</w:t>
      </w:r>
    </w:p>
    <w:p w:rsidR="00B149DE" w:rsidRDefault="00B149DE">
      <w:pPr>
        <w:pStyle w:val="ConsPlusNormal"/>
        <w:ind w:firstLine="540"/>
        <w:jc w:val="both"/>
      </w:pPr>
      <w:r>
        <w:t>инструкций о действиях службы охраны и работников ярмарки по предупреждению и ликвидации последствий террористических актов, других противоправных деяний, аварийных и чрезвычайных ситуаций, оказанию необходимой помощи пострадавшим;</w:t>
      </w:r>
    </w:p>
    <w:p w:rsidR="00B149DE" w:rsidRDefault="00B149DE">
      <w:pPr>
        <w:pStyle w:val="ConsPlusNormal"/>
        <w:ind w:firstLine="540"/>
        <w:jc w:val="both"/>
      </w:pPr>
      <w:r>
        <w:t>схем оповещения должностных лиц, ответственных за организацию ярмарки, органов внутренних дел, контрольных и надзорных органов, территориальных органов безопасности в случае совершения террористических актов, других противоправных деяний, возникновения аварийных и чрезвычайных ситуаций, а также порядка их взаимодействия с указанием рабочих телефонов оперативных служб соответствующих органов;</w:t>
      </w:r>
    </w:p>
    <w:p w:rsidR="00B149DE" w:rsidRDefault="00B149DE">
      <w:pPr>
        <w:pStyle w:val="ConsPlusNormal"/>
        <w:ind w:firstLine="540"/>
        <w:jc w:val="both"/>
      </w:pPr>
      <w:r>
        <w:t>схем эвакуации работников ярмарки, продавцов и посетителей, а также мест расположения информации о порядке эвакуации;</w:t>
      </w:r>
    </w:p>
    <w:p w:rsidR="00B149DE" w:rsidRDefault="00B149DE">
      <w:pPr>
        <w:pStyle w:val="ConsPlusNormal"/>
        <w:ind w:firstLine="540"/>
        <w:jc w:val="both"/>
      </w:pPr>
      <w:r>
        <w:t>автоматизированных систем (средств) контроля и обеспечения безопасности (сигнализации, аварийного освещения, аварийного отключения производственного оборудования и других);</w:t>
      </w:r>
    </w:p>
    <w:p w:rsidR="00B149DE" w:rsidRDefault="00B149DE">
      <w:pPr>
        <w:pStyle w:val="ConsPlusNormal"/>
        <w:ind w:firstLine="540"/>
        <w:jc w:val="both"/>
      </w:pPr>
      <w:r>
        <w:t>медицинского пункта (его размещение и оснащение средствами связи и оборудованием, необходимым для оказания экстренной медицинской помощи), указание адресов ближайших учреждений здравоохранения, в которых такая помощь может быть оказана.</w:t>
      </w:r>
    </w:p>
    <w:p w:rsidR="00B149DE" w:rsidRDefault="00B149DE">
      <w:pPr>
        <w:pStyle w:val="ConsPlusNormal"/>
        <w:ind w:firstLine="540"/>
        <w:jc w:val="both"/>
      </w:pPr>
      <w:r>
        <w:t>6.7. В разделе паспорта "Организация охраны и участие в поддержании общественного порядка на ярмарке" приводятся данные, характеризующие:</w:t>
      </w:r>
    </w:p>
    <w:p w:rsidR="00B149DE" w:rsidRDefault="00B149DE">
      <w:pPr>
        <w:pStyle w:val="ConsPlusNormal"/>
        <w:ind w:firstLine="540"/>
        <w:jc w:val="both"/>
      </w:pPr>
      <w:r>
        <w:t>охраняемую территорию ярмарки и ее размеры;</w:t>
      </w:r>
    </w:p>
    <w:p w:rsidR="00B149DE" w:rsidRDefault="00B149DE">
      <w:pPr>
        <w:pStyle w:val="ConsPlusNormal"/>
        <w:ind w:firstLine="540"/>
        <w:jc w:val="both"/>
      </w:pPr>
      <w:r>
        <w:t>расположенные на территории ярмарки павильоны, киоски, палатки, тележки, автолавки, автофургоны, лотки и места общего пользования;</w:t>
      </w:r>
    </w:p>
    <w:p w:rsidR="00B149DE" w:rsidRDefault="00B149DE">
      <w:pPr>
        <w:pStyle w:val="ConsPlusNormal"/>
        <w:ind w:firstLine="540"/>
        <w:jc w:val="both"/>
      </w:pPr>
      <w:r>
        <w:t>входы (выходы) на территорию ярмарки;</w:t>
      </w:r>
    </w:p>
    <w:p w:rsidR="00B149DE" w:rsidRDefault="00B149DE">
      <w:pPr>
        <w:pStyle w:val="ConsPlusNormal"/>
        <w:ind w:firstLine="540"/>
        <w:jc w:val="both"/>
      </w:pPr>
      <w:r>
        <w:t>стоянки автотранспортных средств (места их расположения на территории ярмарки, площадь, количество парковочных мест, наличие системы пропуска и охраны);</w:t>
      </w:r>
    </w:p>
    <w:p w:rsidR="00B149DE" w:rsidRDefault="00B149DE">
      <w:pPr>
        <w:pStyle w:val="ConsPlusNormal"/>
        <w:ind w:firstLine="540"/>
        <w:jc w:val="both"/>
      </w:pPr>
      <w:r>
        <w:t>проезды автомобильного транспорта, маршруты движения на территории ярмарки грузового автотранспорта, места выгрузки и погрузки товаров;</w:t>
      </w:r>
    </w:p>
    <w:p w:rsidR="00B149DE" w:rsidRDefault="00B149DE">
      <w:pPr>
        <w:pStyle w:val="ConsPlusNormal"/>
        <w:ind w:firstLine="540"/>
        <w:jc w:val="both"/>
      </w:pPr>
      <w:r>
        <w:t>прилегающую к ярмарке территорию и транспортные магистрали;</w:t>
      </w:r>
    </w:p>
    <w:p w:rsidR="00B149DE" w:rsidRDefault="00B149DE">
      <w:pPr>
        <w:pStyle w:val="ConsPlusNormal"/>
        <w:ind w:firstLine="540"/>
        <w:jc w:val="both"/>
      </w:pPr>
      <w:r>
        <w:lastRenderedPageBreak/>
        <w:t>инженерно-технические и иные средства охраны и защиты, имеющиеся в наличии на ярмарке (конструкция и параметры инженерных ограждений территорий, охранно-пожарная сигнализация, средства связи и оповещения, системы видеонаблюдения, стационарные и ручные металлодетекторы, интроскопы, средства локализации взрыва, системы для принудительной остановки автотранспорта, газоанализаторы, кнопки тревожной сигнализации и другие технические средства охраны и защиты с указанием наименования оборудования, их количества, изготовителя, года изготовления, срока эксплуатации (лет) и схемы их размещения на территории ярмарки и т.д.);</w:t>
      </w:r>
    </w:p>
    <w:p w:rsidR="00B149DE" w:rsidRDefault="00B149DE">
      <w:pPr>
        <w:pStyle w:val="ConsPlusNormal"/>
        <w:ind w:firstLine="540"/>
        <w:jc w:val="both"/>
      </w:pPr>
      <w:r>
        <w:t>систему охраны (наименование организаций, осуществляющих охрану ярмарки, наличие договоров на оказание охранных услуг, численность работников охраны, режим их работы, места расположения постов охраны на планах территории ярмарки).</w:t>
      </w:r>
    </w:p>
    <w:p w:rsidR="00B149DE" w:rsidRDefault="00B149DE">
      <w:pPr>
        <w:pStyle w:val="ConsPlusNormal"/>
        <w:ind w:firstLine="540"/>
        <w:jc w:val="both"/>
      </w:pPr>
      <w:r>
        <w:t>6.8. В разделе паспорта "Обеспечение пожарной безопасности" указываются сведения о наличии правил пожарной безопасности на ярмарке и иной документации по вопросам ее обеспечения, о наличии и состоянии путей эвакуации, подъездов пожарных машин, систем пожарной сигнализации, установок пожаротушения, дымоудаления, других противопожарных систем, средств и оборудования (пожарных щитов, противопожарного внутреннего водопровода, пожарных гидрантов, кранов, рукавов, огнетушителей, аварийного освещения выходов, автоматических доводчиков на дверях лестничных клеток в многоэтажных зданиях и других средств и оборудования), а также о наличии размещенной в доступном месте инструкции о мерах пожарной безопасности.</w:t>
      </w:r>
    </w:p>
    <w:p w:rsidR="00B149DE" w:rsidRDefault="00B149DE">
      <w:pPr>
        <w:pStyle w:val="ConsPlusNormal"/>
        <w:ind w:firstLine="540"/>
        <w:jc w:val="both"/>
      </w:pPr>
      <w:r>
        <w:t>6.9. В случае реорганизации организатора ярмарки, изменения наименования, типа и специализации ярмарки, а также изменения организации ее деятельности, организации охраны и защиты ярмарки, а также изменения ее оснащения техническими средствами обеспечения безопасности организатор ярмарки не позднее 10 дней вносит соответствующие изменения в паспорт безопасности ярмарки. Организатор ярмарки обязан в трехдневный срок с даты внесения таких изменений уведомить об этом в письменной форме согласующие органы.</w:t>
      </w:r>
    </w:p>
    <w:p w:rsidR="00B149DE" w:rsidRDefault="00B149DE">
      <w:pPr>
        <w:pStyle w:val="ConsPlusNormal"/>
        <w:ind w:firstLine="540"/>
        <w:jc w:val="both"/>
      </w:pPr>
    </w:p>
    <w:p w:rsidR="00B149DE" w:rsidRDefault="00B149DE">
      <w:pPr>
        <w:pStyle w:val="ConsPlusNormal"/>
        <w:jc w:val="center"/>
        <w:outlineLvl w:val="1"/>
      </w:pPr>
      <w:r>
        <w:t>7. Требования к оборудованию и содержанию</w:t>
      </w:r>
    </w:p>
    <w:p w:rsidR="00B149DE" w:rsidRDefault="00B149DE">
      <w:pPr>
        <w:pStyle w:val="ConsPlusNormal"/>
        <w:jc w:val="center"/>
      </w:pPr>
      <w:r>
        <w:t>места проведения ярмарки</w:t>
      </w:r>
    </w:p>
    <w:p w:rsidR="00B149DE" w:rsidRDefault="00B149DE">
      <w:pPr>
        <w:pStyle w:val="ConsPlusNormal"/>
        <w:ind w:firstLine="540"/>
        <w:jc w:val="both"/>
      </w:pPr>
    </w:p>
    <w:p w:rsidR="00B149DE" w:rsidRDefault="00B149DE">
      <w:pPr>
        <w:pStyle w:val="ConsPlusNormal"/>
        <w:ind w:firstLine="540"/>
        <w:jc w:val="both"/>
      </w:pPr>
      <w:r>
        <w:t>7.1. Место проведения ярмарки должно иметь:</w:t>
      </w:r>
    </w:p>
    <w:p w:rsidR="00B149DE" w:rsidRDefault="00B149DE">
      <w:pPr>
        <w:pStyle w:val="ConsPlusNormal"/>
        <w:ind w:firstLine="540"/>
        <w:jc w:val="both"/>
      </w:pPr>
      <w:r>
        <w:t>1) в случае проведения ярмарки на земельном участке - твердое покрытие;</w:t>
      </w:r>
    </w:p>
    <w:p w:rsidR="00B149DE" w:rsidRDefault="00B149DE">
      <w:pPr>
        <w:pStyle w:val="ConsPlusNormal"/>
        <w:ind w:firstLine="540"/>
        <w:jc w:val="both"/>
      </w:pPr>
      <w:r>
        <w:t>2) оборудованные места для продажи товаров (выполнения работ, оказания услуг) в соответствии со схемой их размещения;</w:t>
      </w:r>
    </w:p>
    <w:p w:rsidR="00B149DE" w:rsidRDefault="00B149DE">
      <w:pPr>
        <w:pStyle w:val="ConsPlusNormal"/>
        <w:ind w:firstLine="540"/>
        <w:jc w:val="both"/>
      </w:pPr>
      <w:r>
        <w:t>3) организованную обособленную от мест для продажи товаров (выполнения работ, оказания услуг) стоянку для автотранспортных средств, принадлежащих продавцам и покупателям;</w:t>
      </w:r>
    </w:p>
    <w:p w:rsidR="00B149DE" w:rsidRDefault="00B149DE">
      <w:pPr>
        <w:pStyle w:val="ConsPlusNormal"/>
        <w:ind w:firstLine="540"/>
        <w:jc w:val="both"/>
      </w:pPr>
      <w:r>
        <w:t>4) оборудованное место для размещения средств пожаротушения и оповещения граждан о случаях возникновения аварийных или чрезвычайных ситуаций;</w:t>
      </w:r>
    </w:p>
    <w:p w:rsidR="00B149DE" w:rsidRDefault="00B149DE">
      <w:pPr>
        <w:pStyle w:val="ConsPlusNormal"/>
        <w:ind w:firstLine="540"/>
        <w:jc w:val="both"/>
      </w:pPr>
      <w:r>
        <w:t>5) оборудованное, доступное для обозрения место, на котором размещаются:</w:t>
      </w:r>
    </w:p>
    <w:p w:rsidR="00B149DE" w:rsidRDefault="00B149DE">
      <w:pPr>
        <w:pStyle w:val="ConsPlusNormal"/>
        <w:ind w:firstLine="540"/>
        <w:jc w:val="both"/>
      </w:pPr>
      <w:r>
        <w:t>- информация, содержащая схему размещения на ярмарке мест для продажи товаров (выполнения работ, оказания услуг);</w:t>
      </w:r>
    </w:p>
    <w:p w:rsidR="00B149DE" w:rsidRDefault="00B149DE">
      <w:pPr>
        <w:pStyle w:val="ConsPlusNormal"/>
        <w:ind w:firstLine="540"/>
        <w:jc w:val="both"/>
      </w:pPr>
      <w:r>
        <w:t>- схема эвакуации при возникновении аварийных или чрезвычайных ситуаций;</w:t>
      </w:r>
    </w:p>
    <w:p w:rsidR="00B149DE" w:rsidRDefault="00B149DE">
      <w:pPr>
        <w:pStyle w:val="ConsPlusNormal"/>
        <w:ind w:firstLine="540"/>
        <w:jc w:val="both"/>
      </w:pPr>
      <w:r>
        <w:t>- информация о правилах привлечения к трудовой деятельности в Российской Федерации иностранных граждан и лиц без гражданства и об ответственности за нарушение этих правил;</w:t>
      </w:r>
    </w:p>
    <w:p w:rsidR="00B149DE" w:rsidRDefault="00B149DE">
      <w:pPr>
        <w:pStyle w:val="ConsPlusNormal"/>
        <w:ind w:firstLine="540"/>
        <w:jc w:val="both"/>
      </w:pPr>
      <w:r>
        <w:t>- перечень отдельных категорий граждан, которым предоставлено право внеочередного обслуживания на ярмарке;</w:t>
      </w:r>
    </w:p>
    <w:p w:rsidR="00B149DE" w:rsidRDefault="00B149DE">
      <w:pPr>
        <w:pStyle w:val="ConsPlusNormal"/>
        <w:ind w:firstLine="540"/>
        <w:jc w:val="both"/>
      </w:pPr>
      <w:r>
        <w:t>- информация о порядке и об условиях предоставления мест для продажи товаров (выполнения работ, оказания услуг), в том числе о размере платы за предоставление места для продажи товаров (выполнения работ, оказания услуг);</w:t>
      </w:r>
    </w:p>
    <w:p w:rsidR="00B149DE" w:rsidRDefault="00B149DE">
      <w:pPr>
        <w:pStyle w:val="ConsPlusNormal"/>
        <w:ind w:firstLine="540"/>
        <w:jc w:val="both"/>
      </w:pPr>
      <w:r>
        <w:t>- информация о наличии свободных мест для продажи товаров (выполнения работ, оказания услуг) и об их назначении, а также о сроках прекращения действия договоров о предоставлении мест для продажи товаров (выполнения работ, оказания услуг);</w:t>
      </w:r>
    </w:p>
    <w:p w:rsidR="00B149DE" w:rsidRDefault="00B149DE">
      <w:pPr>
        <w:pStyle w:val="ConsPlusNormal"/>
        <w:ind w:firstLine="540"/>
        <w:jc w:val="both"/>
      </w:pPr>
      <w:r>
        <w:t>- номер телефона организатора ярмарки;</w:t>
      </w:r>
    </w:p>
    <w:p w:rsidR="00B149DE" w:rsidRDefault="00B149DE">
      <w:pPr>
        <w:pStyle w:val="ConsPlusNormal"/>
        <w:ind w:firstLine="540"/>
        <w:jc w:val="both"/>
      </w:pPr>
      <w:r>
        <w:lastRenderedPageBreak/>
        <w:t>- информация, предусмотренная законодательством Российской Федерации о защите прав потребителей;</w:t>
      </w:r>
    </w:p>
    <w:p w:rsidR="00B149DE" w:rsidRDefault="00B149DE">
      <w:pPr>
        <w:pStyle w:val="ConsPlusNormal"/>
        <w:ind w:firstLine="540"/>
        <w:jc w:val="both"/>
      </w:pPr>
      <w:r>
        <w:t>- номера телефонов, обеспечивающих связь с соответствующими контрольными и надзорными органами, а также с соответствующими органами исполнительной власти Нижегородской области, органами местного самоуправления муниципальных образований области, номера телефонов (номера телефонов "горячей линии") для обращений лиц, с которыми заключены договоры о предоставлении мест для продажи товаров (выполнения работ, оказания услуг), продавцов и покупателей;</w:t>
      </w:r>
    </w:p>
    <w:p w:rsidR="00B149DE" w:rsidRDefault="00B149DE">
      <w:pPr>
        <w:pStyle w:val="ConsPlusNormal"/>
        <w:ind w:firstLine="540"/>
        <w:jc w:val="both"/>
      </w:pPr>
      <w:r>
        <w:t>6) при входе на ярмарку должна быть размещена вывеска, оформленная на русском языке, с указанием типа и специализации ярмарки, ее наименования, режима работы, наименования организатора ярмарки;</w:t>
      </w:r>
    </w:p>
    <w:p w:rsidR="00B149DE" w:rsidRDefault="00B149DE">
      <w:pPr>
        <w:pStyle w:val="ConsPlusNormal"/>
        <w:ind w:firstLine="540"/>
        <w:jc w:val="both"/>
      </w:pPr>
      <w:r>
        <w:t>7) при осуществлении деятельности по продаже товаров (выполнению работ, оказанию услуг) на ярмарке участники ярмарки, продавцы обязаны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в области охраны окружающей среды, ветеринарии, соблюдать требования, предъявляемые к продаже отдельных видов товаров, а также другие предусмотренные законодательством Российской Федерации требования;</w:t>
      </w:r>
    </w:p>
    <w:p w:rsidR="00B149DE" w:rsidRDefault="00B149DE">
      <w:pPr>
        <w:pStyle w:val="ConsPlusNormal"/>
        <w:ind w:firstLine="540"/>
        <w:jc w:val="both"/>
      </w:pPr>
      <w:r>
        <w:t>8) оснащение места проведения ярмарки контейнерами и урнами для сбора мусора, туалетами для продавцов и покупателей, организацию временных автостоянок для парковки автомобилей покупателей и участников ярмарки;</w:t>
      </w:r>
    </w:p>
    <w:p w:rsidR="00B149DE" w:rsidRDefault="00B149DE">
      <w:pPr>
        <w:pStyle w:val="ConsPlusNormal"/>
        <w:ind w:firstLine="540"/>
        <w:jc w:val="both"/>
      </w:pPr>
      <w:r>
        <w:t>9)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ярмарке в доступном месте должны быть установлены соответствующие метрологическим правилам и нормам измерительные приборы (контрольные весы) в целях проверки покупателями правильности цены, меры, веса приобретенных товаров (работ, услуг).</w:t>
      </w:r>
    </w:p>
    <w:p w:rsidR="00B149DE" w:rsidRDefault="00B149DE">
      <w:pPr>
        <w:pStyle w:val="ConsPlusNormal"/>
        <w:ind w:firstLine="540"/>
        <w:jc w:val="both"/>
      </w:pPr>
      <w:r>
        <w:t>7.2. Содержание ярмарки осуществляется организатором ярмарки с учетом следующих требований:</w:t>
      </w:r>
    </w:p>
    <w:p w:rsidR="00B149DE" w:rsidRDefault="00B149DE">
      <w:pPr>
        <w:pStyle w:val="ConsPlusNormal"/>
        <w:ind w:firstLine="540"/>
        <w:jc w:val="both"/>
      </w:pPr>
      <w:r>
        <w:t>1) территория ярмарки, в том числе места для продажи товаров (выполнения работ, оказания услуг), должна содержаться в надлежащем санитарном и техническом состоянии;</w:t>
      </w:r>
    </w:p>
    <w:p w:rsidR="00B149DE" w:rsidRDefault="00B149DE">
      <w:pPr>
        <w:pStyle w:val="ConsPlusNormal"/>
        <w:ind w:firstLine="540"/>
        <w:jc w:val="both"/>
      </w:pPr>
      <w:r>
        <w:t>2) на ярмарке также должны обеспечиваться:</w:t>
      </w:r>
    </w:p>
    <w:p w:rsidR="00B149DE" w:rsidRDefault="00B149DE">
      <w:pPr>
        <w:pStyle w:val="ConsPlusNormal"/>
        <w:ind w:firstLine="540"/>
        <w:jc w:val="both"/>
      </w:pPr>
      <w:r>
        <w:t>- своевременные уборка и мероприятия по ее благоустройству;</w:t>
      </w:r>
    </w:p>
    <w:p w:rsidR="00B149DE" w:rsidRDefault="00B149DE">
      <w:pPr>
        <w:pStyle w:val="ConsPlusNormal"/>
        <w:ind w:firstLine="540"/>
        <w:jc w:val="both"/>
      </w:pPr>
      <w: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B149DE" w:rsidRDefault="00B149DE">
      <w:pPr>
        <w:pStyle w:val="ConsPlusNormal"/>
        <w:ind w:firstLine="540"/>
        <w:jc w:val="both"/>
      </w:pPr>
      <w: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B149DE" w:rsidRDefault="00B149DE">
      <w:pPr>
        <w:pStyle w:val="ConsPlusNormal"/>
        <w:ind w:firstLine="540"/>
        <w:jc w:val="both"/>
      </w:pPr>
      <w:r>
        <w:t>7.3. В месте проведения ярмарки запрещается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B149DE" w:rsidRDefault="00B149DE">
      <w:pPr>
        <w:pStyle w:val="ConsPlusNormal"/>
        <w:ind w:firstLine="540"/>
        <w:jc w:val="both"/>
      </w:pPr>
    </w:p>
    <w:p w:rsidR="00B149DE" w:rsidRDefault="00B149DE">
      <w:pPr>
        <w:pStyle w:val="ConsPlusNormal"/>
        <w:jc w:val="center"/>
        <w:outlineLvl w:val="1"/>
      </w:pPr>
      <w:r>
        <w:t>8. Порядок организации ярмарок органами исполнительной</w:t>
      </w:r>
    </w:p>
    <w:p w:rsidR="00B149DE" w:rsidRDefault="00B149DE">
      <w:pPr>
        <w:pStyle w:val="ConsPlusNormal"/>
        <w:jc w:val="center"/>
      </w:pPr>
      <w:r>
        <w:t>власти Нижегородской области и органами местного</w:t>
      </w:r>
    </w:p>
    <w:p w:rsidR="00B149DE" w:rsidRDefault="00B149DE">
      <w:pPr>
        <w:pStyle w:val="ConsPlusNormal"/>
        <w:jc w:val="center"/>
      </w:pPr>
      <w:r>
        <w:t>самоуправления Нижегородской области</w:t>
      </w:r>
    </w:p>
    <w:p w:rsidR="00B149DE" w:rsidRDefault="00B149DE">
      <w:pPr>
        <w:pStyle w:val="ConsPlusNormal"/>
        <w:ind w:firstLine="540"/>
        <w:jc w:val="both"/>
      </w:pPr>
    </w:p>
    <w:p w:rsidR="00B149DE" w:rsidRDefault="00B149DE">
      <w:pPr>
        <w:pStyle w:val="ConsPlusNormal"/>
        <w:ind w:firstLine="540"/>
        <w:jc w:val="both"/>
      </w:pPr>
      <w:r>
        <w:t>8.1. Ярмарки, проводимые органами исполнительной власти Нижегородской области и органами местного самоуправления Нижегородской области, организуются на основании приказа (распоряжения) органа исполнительной власти или органа местного самоуправления, принявшего решение о проведении ярмарки в соответствии с действующим законодательством.</w:t>
      </w:r>
    </w:p>
    <w:p w:rsidR="00B149DE" w:rsidRDefault="00B149DE">
      <w:pPr>
        <w:pStyle w:val="ConsPlusNormal"/>
        <w:ind w:firstLine="540"/>
        <w:jc w:val="both"/>
      </w:pPr>
      <w:r>
        <w:t>8.2. В приказе (распоряжении) о проведении ярмарки указываются:</w:t>
      </w:r>
    </w:p>
    <w:p w:rsidR="00B149DE" w:rsidRDefault="00B149DE">
      <w:pPr>
        <w:pStyle w:val="ConsPlusNormal"/>
        <w:ind w:firstLine="540"/>
        <w:jc w:val="both"/>
      </w:pPr>
      <w:r>
        <w:lastRenderedPageBreak/>
        <w:t>- сроки проведения ярмарки, режим ее работы;</w:t>
      </w:r>
    </w:p>
    <w:p w:rsidR="00B149DE" w:rsidRDefault="00B149DE">
      <w:pPr>
        <w:pStyle w:val="ConsPlusNormal"/>
        <w:ind w:firstLine="540"/>
        <w:jc w:val="both"/>
      </w:pPr>
      <w:r>
        <w:t>- место проведения ярмарки;</w:t>
      </w:r>
    </w:p>
    <w:p w:rsidR="00B149DE" w:rsidRDefault="00B149DE">
      <w:pPr>
        <w:pStyle w:val="ConsPlusNormal"/>
        <w:ind w:firstLine="540"/>
        <w:jc w:val="both"/>
      </w:pPr>
      <w:r>
        <w:t>- тип и специализация ярмарки;</w:t>
      </w:r>
    </w:p>
    <w:p w:rsidR="00B149DE" w:rsidRDefault="00B149DE">
      <w:pPr>
        <w:pStyle w:val="ConsPlusNormal"/>
        <w:ind w:firstLine="540"/>
        <w:jc w:val="both"/>
      </w:pPr>
      <w:r>
        <w:t>- количество и тип торговых мест;</w:t>
      </w:r>
    </w:p>
    <w:p w:rsidR="00B149DE" w:rsidRDefault="00B149DE">
      <w:pPr>
        <w:pStyle w:val="ConsPlusNormal"/>
        <w:ind w:firstLine="540"/>
        <w:jc w:val="both"/>
      </w:pPr>
      <w:r>
        <w:t>- органы и лица, ответственные за проведение ярмарки.</w:t>
      </w:r>
    </w:p>
    <w:p w:rsidR="00B149DE" w:rsidRDefault="00B149DE">
      <w:pPr>
        <w:pStyle w:val="ConsPlusNormal"/>
        <w:ind w:firstLine="540"/>
        <w:jc w:val="both"/>
      </w:pPr>
      <w:r>
        <w:t>8.3. Места для продажи товаров (выполнения работ, оказания услуг) на ярмарке размещаются на основании схемы, разработанной и утвержденной органом, принявшим решение об организации ярмарки, либо привлеченным им к организации ярмарки юридическим лицом или индивидуальным предпринимателем.</w:t>
      </w:r>
    </w:p>
    <w:p w:rsidR="00B149DE" w:rsidRDefault="00B149DE">
      <w:pPr>
        <w:pStyle w:val="ConsPlusNormal"/>
        <w:ind w:firstLine="540"/>
        <w:jc w:val="both"/>
      </w:pPr>
    </w:p>
    <w:p w:rsidR="00B149DE" w:rsidRDefault="00B149DE">
      <w:pPr>
        <w:pStyle w:val="ConsPlusNormal"/>
        <w:jc w:val="center"/>
        <w:outlineLvl w:val="1"/>
      </w:pPr>
      <w:r>
        <w:t>9. Информационное обеспечение проведения ярмарки</w:t>
      </w:r>
    </w:p>
    <w:p w:rsidR="00B149DE" w:rsidRDefault="00B149DE">
      <w:pPr>
        <w:pStyle w:val="ConsPlusNormal"/>
        <w:ind w:firstLine="540"/>
        <w:jc w:val="both"/>
      </w:pPr>
    </w:p>
    <w:p w:rsidR="00B149DE" w:rsidRDefault="00B149DE">
      <w:pPr>
        <w:pStyle w:val="ConsPlusNormal"/>
        <w:ind w:firstLine="540"/>
        <w:jc w:val="both"/>
      </w:pPr>
      <w:r>
        <w:t>Организатор ярмарки за семь календарных дней до начала проведения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продаже товаров (выполнению работ, оказанию услуг) на ней.</w:t>
      </w:r>
    </w:p>
    <w:p w:rsidR="00B149DE" w:rsidRDefault="00B149DE">
      <w:pPr>
        <w:pStyle w:val="ConsPlusNormal"/>
        <w:ind w:firstLine="540"/>
        <w:jc w:val="both"/>
      </w:pPr>
    </w:p>
    <w:p w:rsidR="00B149DE" w:rsidRDefault="00B149DE">
      <w:pPr>
        <w:pStyle w:val="ConsPlusNormal"/>
        <w:jc w:val="center"/>
        <w:outlineLvl w:val="1"/>
      </w:pPr>
      <w:r>
        <w:t>10. Ответственность за нарушение требований,</w:t>
      </w:r>
    </w:p>
    <w:p w:rsidR="00B149DE" w:rsidRDefault="00B149DE">
      <w:pPr>
        <w:pStyle w:val="ConsPlusNormal"/>
        <w:jc w:val="center"/>
      </w:pPr>
      <w:r>
        <w:t>установленных настоящим Порядком</w:t>
      </w:r>
    </w:p>
    <w:p w:rsidR="00B149DE" w:rsidRDefault="00B149DE">
      <w:pPr>
        <w:pStyle w:val="ConsPlusNormal"/>
        <w:ind w:firstLine="540"/>
        <w:jc w:val="both"/>
      </w:pPr>
    </w:p>
    <w:p w:rsidR="00B149DE" w:rsidRDefault="00B149DE">
      <w:pPr>
        <w:pStyle w:val="ConsPlusNormal"/>
        <w:ind w:firstLine="540"/>
        <w:jc w:val="both"/>
      </w:pPr>
      <w:r>
        <w:t>За нарушение требований, установленных настоящим Порядком, наступает ответственность в соответствии с действующим законодательством.</w:t>
      </w: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jc w:val="right"/>
        <w:outlineLvl w:val="0"/>
      </w:pPr>
      <w:r>
        <w:t>Утверждены</w:t>
      </w:r>
    </w:p>
    <w:p w:rsidR="00B149DE" w:rsidRDefault="00B149DE">
      <w:pPr>
        <w:pStyle w:val="ConsPlusNormal"/>
        <w:jc w:val="right"/>
      </w:pPr>
      <w:r>
        <w:t>постановлением</w:t>
      </w:r>
    </w:p>
    <w:p w:rsidR="00B149DE" w:rsidRDefault="00B149DE">
      <w:pPr>
        <w:pStyle w:val="ConsPlusNormal"/>
        <w:jc w:val="right"/>
      </w:pPr>
      <w:r>
        <w:t>Правительства области</w:t>
      </w:r>
    </w:p>
    <w:p w:rsidR="00B149DE" w:rsidRDefault="00B149DE">
      <w:pPr>
        <w:pStyle w:val="ConsPlusNormal"/>
        <w:jc w:val="right"/>
      </w:pPr>
      <w:r>
        <w:t>от 10.08.2010 N 482</w:t>
      </w:r>
    </w:p>
    <w:p w:rsidR="00B149DE" w:rsidRDefault="00B149DE">
      <w:pPr>
        <w:pStyle w:val="ConsPlusNormal"/>
        <w:ind w:firstLine="540"/>
        <w:jc w:val="both"/>
      </w:pPr>
    </w:p>
    <w:p w:rsidR="00B149DE" w:rsidRDefault="00B149DE">
      <w:pPr>
        <w:pStyle w:val="ConsPlusNormal"/>
        <w:jc w:val="center"/>
      </w:pPr>
      <w:bookmarkStart w:id="3" w:name="P255"/>
      <w:bookmarkEnd w:id="3"/>
      <w:r>
        <w:t>ТРЕБОВАНИЯ</w:t>
      </w:r>
    </w:p>
    <w:p w:rsidR="00B149DE" w:rsidRDefault="00B149DE">
      <w:pPr>
        <w:pStyle w:val="ConsPlusNormal"/>
        <w:jc w:val="center"/>
      </w:pPr>
      <w:r>
        <w:t>К ОРГАНИЗАЦИИ ПРОДАЖИ ТОВАРОВ</w:t>
      </w:r>
    </w:p>
    <w:p w:rsidR="00B149DE" w:rsidRDefault="00B149DE">
      <w:pPr>
        <w:pStyle w:val="ConsPlusNormal"/>
        <w:jc w:val="center"/>
      </w:pPr>
      <w:r>
        <w:t>(ВЫПОЛНЕНИЯ РАБОТ, ОКАЗАНИЯ УСЛУГ) НА ЯРМАРКАХ</w:t>
      </w:r>
    </w:p>
    <w:p w:rsidR="00B149DE" w:rsidRDefault="00B149DE">
      <w:pPr>
        <w:pStyle w:val="ConsPlusNormal"/>
        <w:jc w:val="center"/>
      </w:pPr>
      <w:r>
        <w:t>Список изменяющих документов</w:t>
      </w:r>
    </w:p>
    <w:p w:rsidR="00B149DE" w:rsidRDefault="00B149DE">
      <w:pPr>
        <w:pStyle w:val="ConsPlusNormal"/>
        <w:jc w:val="center"/>
      </w:pPr>
      <w:r>
        <w:t>(в ред. постановлений Правительства Нижегородской области</w:t>
      </w:r>
    </w:p>
    <w:p w:rsidR="00B149DE" w:rsidRDefault="00B149DE">
      <w:pPr>
        <w:pStyle w:val="ConsPlusNormal"/>
        <w:jc w:val="center"/>
      </w:pPr>
      <w:r>
        <w:t xml:space="preserve">от 04.04.2011 </w:t>
      </w:r>
      <w:hyperlink r:id="rId23" w:history="1">
        <w:r>
          <w:rPr>
            <w:color w:val="0000FF"/>
          </w:rPr>
          <w:t>N 223</w:t>
        </w:r>
      </w:hyperlink>
      <w:r>
        <w:t xml:space="preserve">, от 16.10.2013 </w:t>
      </w:r>
      <w:hyperlink r:id="rId24" w:history="1">
        <w:r>
          <w:rPr>
            <w:color w:val="0000FF"/>
          </w:rPr>
          <w:t>N 733</w:t>
        </w:r>
      </w:hyperlink>
      <w:r>
        <w:t xml:space="preserve">, от 30.05.2014 </w:t>
      </w:r>
      <w:hyperlink r:id="rId25" w:history="1">
        <w:r>
          <w:rPr>
            <w:color w:val="0000FF"/>
          </w:rPr>
          <w:t>N 360</w:t>
        </w:r>
      </w:hyperlink>
      <w:r>
        <w:t>)</w:t>
      </w:r>
    </w:p>
    <w:p w:rsidR="00B149DE" w:rsidRDefault="00B149DE">
      <w:pPr>
        <w:pStyle w:val="ConsPlusNormal"/>
        <w:ind w:firstLine="540"/>
        <w:jc w:val="both"/>
      </w:pPr>
    </w:p>
    <w:p w:rsidR="00B149DE" w:rsidRDefault="00B149DE">
      <w:pPr>
        <w:pStyle w:val="ConsPlusNormal"/>
        <w:ind w:firstLine="540"/>
        <w:jc w:val="both"/>
      </w:pPr>
      <w:r>
        <w:t xml:space="preserve">1. Настоящие требования к организации продажи товаров (выполнения работ, оказания услуг) на ярмарках (далее - Требования) разработаны в соответствии с Федеральным </w:t>
      </w:r>
      <w:hyperlink r:id="rId2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149DE" w:rsidRDefault="00B149DE">
      <w:pPr>
        <w:pStyle w:val="ConsPlusNormal"/>
        <w:jc w:val="both"/>
      </w:pPr>
      <w:r>
        <w:t xml:space="preserve">(в ред. </w:t>
      </w:r>
      <w:hyperlink r:id="rId27" w:history="1">
        <w:r>
          <w:rPr>
            <w:color w:val="0000FF"/>
          </w:rPr>
          <w:t>постановления</w:t>
        </w:r>
      </w:hyperlink>
      <w:r>
        <w:t xml:space="preserve"> Правительства Нижегородской области от 04.04.2011 N 223)</w:t>
      </w:r>
    </w:p>
    <w:p w:rsidR="00B149DE" w:rsidRDefault="00B149DE">
      <w:pPr>
        <w:pStyle w:val="ConsPlusNormal"/>
        <w:ind w:firstLine="540"/>
        <w:jc w:val="both"/>
      </w:pPr>
      <w:bookmarkStart w:id="4" w:name="P264"/>
      <w:bookmarkEnd w:id="4"/>
      <w:r>
        <w:t>2. Продажа товаров (выполнение работ, оказание услуг) должны осуществляться при наличии:</w:t>
      </w:r>
    </w:p>
    <w:p w:rsidR="00B149DE" w:rsidRDefault="00B149DE">
      <w:pPr>
        <w:pStyle w:val="ConsPlusNormal"/>
        <w:jc w:val="both"/>
      </w:pPr>
      <w:r>
        <w:t xml:space="preserve">(в ред. </w:t>
      </w:r>
      <w:hyperlink r:id="rId28" w:history="1">
        <w:r>
          <w:rPr>
            <w:color w:val="0000FF"/>
          </w:rPr>
          <w:t>постановления</w:t>
        </w:r>
      </w:hyperlink>
      <w:r>
        <w:t xml:space="preserve"> Правительства Нижегородской области от 04.04.2011 N 223)</w:t>
      </w:r>
    </w:p>
    <w:p w:rsidR="00B149DE" w:rsidRDefault="00B149DE">
      <w:pPr>
        <w:pStyle w:val="ConsPlusNormal"/>
        <w:ind w:firstLine="540"/>
        <w:jc w:val="both"/>
      </w:pPr>
      <w:r>
        <w:t>личной карточки (бейджа) продавца с указанием его фамилии, имени, отчества (при наличии);</w:t>
      </w:r>
    </w:p>
    <w:p w:rsidR="00B149DE" w:rsidRDefault="00B149DE">
      <w:pPr>
        <w:pStyle w:val="ConsPlusNormal"/>
        <w:ind w:firstLine="540"/>
        <w:jc w:val="both"/>
      </w:pPr>
      <w:r>
        <w:t>паспорта или иного документа, удостоверяющего личность продавца;</w:t>
      </w:r>
    </w:p>
    <w:p w:rsidR="00B149DE" w:rsidRDefault="00B149DE">
      <w:pPr>
        <w:pStyle w:val="ConsPlusNormal"/>
        <w:ind w:firstLine="540"/>
        <w:jc w:val="both"/>
      </w:pPr>
      <w:r>
        <w:t>документа, подтверждающего трудовые или гражданско-правовые отношения продавца с участником ярмарки;</w:t>
      </w:r>
    </w:p>
    <w:p w:rsidR="00B149DE" w:rsidRDefault="00B149DE">
      <w:pPr>
        <w:pStyle w:val="ConsPlusNormal"/>
        <w:ind w:firstLine="540"/>
        <w:jc w:val="both"/>
      </w:pPr>
      <w:r>
        <w:t>товарно-сопроводительных документов на реализуемый товар;</w:t>
      </w:r>
    </w:p>
    <w:p w:rsidR="00B149DE" w:rsidRDefault="00B149DE">
      <w:pPr>
        <w:pStyle w:val="ConsPlusNormal"/>
        <w:ind w:firstLine="540"/>
        <w:jc w:val="both"/>
      </w:pPr>
      <w:r>
        <w:t xml:space="preserve">документов, подтверждающих качество и безопасность реализуемых товаров (в том числе </w:t>
      </w:r>
      <w:r>
        <w:lastRenderedPageBreak/>
        <w:t>сертификаты или декларации о соответствии либо их копии, заверенные в установленном порядке, ветеринарные свидетельства, удостоверения качества);</w:t>
      </w:r>
    </w:p>
    <w:p w:rsidR="00B149DE" w:rsidRDefault="00B149DE">
      <w:pPr>
        <w:pStyle w:val="ConsPlusNormal"/>
        <w:ind w:firstLine="540"/>
        <w:jc w:val="both"/>
      </w:pPr>
      <w:r>
        <w:t>личной медицинской книжки продавца (при реализации продовольственных товаров).</w:t>
      </w:r>
    </w:p>
    <w:p w:rsidR="00B149DE" w:rsidRDefault="00B149DE">
      <w:pPr>
        <w:pStyle w:val="ConsPlusNormal"/>
        <w:ind w:firstLine="540"/>
        <w:jc w:val="both"/>
      </w:pPr>
      <w:r>
        <w:t xml:space="preserve">Абзац исключен. - </w:t>
      </w:r>
      <w:hyperlink r:id="rId29" w:history="1">
        <w:r>
          <w:rPr>
            <w:color w:val="0000FF"/>
          </w:rPr>
          <w:t>Постановление</w:t>
        </w:r>
      </w:hyperlink>
      <w:r>
        <w:t xml:space="preserve"> Правительства Нижегородской области от 16.10.2013 N 733.</w:t>
      </w:r>
    </w:p>
    <w:p w:rsidR="00B149DE" w:rsidRDefault="00B149DE">
      <w:pPr>
        <w:pStyle w:val="ConsPlusNormal"/>
        <w:ind w:firstLine="540"/>
        <w:jc w:val="both"/>
      </w:pPr>
      <w:r>
        <w:t>Граждане, ведущие личное подсобное хозяйство или занимающиеся садоводством, огородничеством, животноводством, должны иметь документ, подтверждающий ведение гражданином личного подсобного хозяйства. Граждане - главы крестьянских (фермерских) хозяйств, члены таких хозяйств должны иметь документ, подтверждающий осуществление крестьянским (фермерским) хозяйством его деятельности.</w:t>
      </w:r>
    </w:p>
    <w:p w:rsidR="00B149DE" w:rsidRDefault="00B149DE">
      <w:pPr>
        <w:pStyle w:val="ConsPlusNormal"/>
        <w:jc w:val="both"/>
      </w:pPr>
      <w:r>
        <w:t xml:space="preserve">(в ред. </w:t>
      </w:r>
      <w:hyperlink r:id="rId30" w:history="1">
        <w:r>
          <w:rPr>
            <w:color w:val="0000FF"/>
          </w:rPr>
          <w:t>постановления</w:t>
        </w:r>
      </w:hyperlink>
      <w:r>
        <w:t xml:space="preserve"> Правительства Нижегородской области от 30.05.2014 N 360)</w:t>
      </w:r>
    </w:p>
    <w:p w:rsidR="00B149DE" w:rsidRDefault="00B149DE">
      <w:pPr>
        <w:pStyle w:val="ConsPlusNormal"/>
        <w:ind w:firstLine="540"/>
        <w:jc w:val="both"/>
      </w:pPr>
      <w:r>
        <w:t xml:space="preserve">3. Документы, указанные в </w:t>
      </w:r>
      <w:hyperlink w:anchor="P264" w:history="1">
        <w:r>
          <w:rPr>
            <w:color w:val="0000FF"/>
          </w:rPr>
          <w:t>пункте 2</w:t>
        </w:r>
      </w:hyperlink>
      <w:r>
        <w:t xml:space="preserve"> настоящих Требований, должны храниться у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B149DE" w:rsidRDefault="00B149DE">
      <w:pPr>
        <w:pStyle w:val="ConsPlusNormal"/>
        <w:ind w:firstLine="540"/>
        <w:jc w:val="both"/>
      </w:pPr>
      <w:r>
        <w:t>4. При продаже товаров (выполнении работ, оказании услуг)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B149DE" w:rsidRDefault="00B149DE">
      <w:pPr>
        <w:pStyle w:val="ConsPlusNormal"/>
        <w:jc w:val="both"/>
      </w:pPr>
      <w:r>
        <w:t xml:space="preserve">(в ред. </w:t>
      </w:r>
      <w:hyperlink r:id="rId31" w:history="1">
        <w:r>
          <w:rPr>
            <w:color w:val="0000FF"/>
          </w:rPr>
          <w:t>постановления</w:t>
        </w:r>
      </w:hyperlink>
      <w:r>
        <w:t xml:space="preserve"> Правительства Нижегородской области от 04.04.2011 N 223)</w:t>
      </w:r>
    </w:p>
    <w:p w:rsidR="00B149DE" w:rsidRDefault="00B149DE">
      <w:pPr>
        <w:pStyle w:val="ConsPlusNormal"/>
        <w:ind w:firstLine="540"/>
        <w:jc w:val="both"/>
      </w:pPr>
      <w:r>
        <w:t>5. Реализуемые на ярмарке товары должны быть снабжены ценниками, оформленными в установленном законодательством порядке.</w:t>
      </w:r>
    </w:p>
    <w:p w:rsidR="00B149DE" w:rsidRDefault="00B149DE">
      <w:pPr>
        <w:pStyle w:val="ConsPlusNormal"/>
        <w:ind w:firstLine="540"/>
        <w:jc w:val="both"/>
      </w:pPr>
      <w:r>
        <w:t>6. Реализация скоропортящихся пищевых продуктов на ярмарках при отсутствии холодильного оборудования не допускается.</w:t>
      </w:r>
    </w:p>
    <w:p w:rsidR="00B149DE" w:rsidRDefault="00B149DE">
      <w:pPr>
        <w:pStyle w:val="ConsPlusNormal"/>
        <w:ind w:firstLine="540"/>
        <w:jc w:val="both"/>
      </w:pPr>
      <w:r>
        <w:t>7. Продажа сырых продуктов и полуфабрикатов из них должна производиться раздельно от реализации готовых к употреблению продуктов.</w:t>
      </w:r>
    </w:p>
    <w:p w:rsidR="00B149DE" w:rsidRDefault="00B149DE">
      <w:pPr>
        <w:pStyle w:val="ConsPlusNormal"/>
        <w:ind w:firstLine="540"/>
        <w:jc w:val="both"/>
      </w:pPr>
      <w:r>
        <w:t>8. При осуществлении деятельности по продаже товаров (выполнению работ, оказанию услуг) на ярмарке участники ярмарки (продавцы) обязаны:</w:t>
      </w:r>
    </w:p>
    <w:p w:rsidR="00B149DE" w:rsidRDefault="00B149DE">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04.04.2011 N 223)</w:t>
      </w:r>
    </w:p>
    <w:p w:rsidR="00B149DE" w:rsidRDefault="00B149DE">
      <w:pPr>
        <w:pStyle w:val="ConsPlusNormal"/>
        <w:ind w:firstLine="540"/>
        <w:jc w:val="both"/>
      </w:pPr>
      <w:r>
        <w:t>- соблюдать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в области охраны окружающей среды, ветеринарии;</w:t>
      </w:r>
    </w:p>
    <w:p w:rsidR="00B149DE" w:rsidRDefault="00B149DE">
      <w:pPr>
        <w:pStyle w:val="ConsPlusNormal"/>
        <w:ind w:firstLine="540"/>
        <w:jc w:val="both"/>
      </w:pPr>
      <w:r>
        <w:t>- соблюдать требования, предъявляемые к продаже отдельных видов товаров;</w:t>
      </w:r>
    </w:p>
    <w:p w:rsidR="00B149DE" w:rsidRDefault="00B149DE">
      <w:pPr>
        <w:pStyle w:val="ConsPlusNormal"/>
        <w:ind w:firstLine="540"/>
        <w:jc w:val="both"/>
      </w:pPr>
      <w:r>
        <w:t>- производить расчеты с покупателями за товары (работы, услуги) с применением контрольно-кассовых машин в случаях, предусмотренных законодательством Российской Федерации;</w:t>
      </w:r>
    </w:p>
    <w:p w:rsidR="00B149DE" w:rsidRDefault="00B149DE">
      <w:pPr>
        <w:pStyle w:val="ConsPlusNormal"/>
        <w:ind w:firstLine="540"/>
        <w:jc w:val="both"/>
      </w:pPr>
      <w:r>
        <w:t>- соблюдать иные требования, предусмотренные законодательством Российской Федерации.</w:t>
      </w:r>
    </w:p>
    <w:p w:rsidR="00B149DE" w:rsidRDefault="00B149DE">
      <w:pPr>
        <w:pStyle w:val="ConsPlusNormal"/>
        <w:ind w:firstLine="540"/>
        <w:jc w:val="both"/>
      </w:pPr>
      <w:r>
        <w:t>9. Контроль за соблюдением настоящих Требований осуществляется уполномоченными органами государственной власти и организатором ярмарки в пределах их компетенции.</w:t>
      </w:r>
    </w:p>
    <w:p w:rsidR="00B149DE" w:rsidRDefault="00B149DE">
      <w:pPr>
        <w:pStyle w:val="ConsPlusNormal"/>
        <w:ind w:firstLine="540"/>
        <w:jc w:val="both"/>
      </w:pPr>
    </w:p>
    <w:p w:rsidR="00B149DE" w:rsidRDefault="00B149DE">
      <w:pPr>
        <w:pStyle w:val="ConsPlusNormal"/>
        <w:ind w:firstLine="540"/>
        <w:jc w:val="both"/>
      </w:pPr>
    </w:p>
    <w:p w:rsidR="00B149DE" w:rsidRDefault="00B149DE">
      <w:pPr>
        <w:pStyle w:val="ConsPlusNormal"/>
        <w:pBdr>
          <w:top w:val="single" w:sz="6" w:space="0" w:color="auto"/>
        </w:pBdr>
        <w:spacing w:before="100" w:after="100"/>
        <w:jc w:val="both"/>
        <w:rPr>
          <w:sz w:val="2"/>
          <w:szCs w:val="2"/>
        </w:rPr>
      </w:pPr>
    </w:p>
    <w:p w:rsidR="00550566" w:rsidRDefault="00550566"/>
    <w:sectPr w:rsidR="00550566" w:rsidSect="00CF1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9DE"/>
    <w:rsid w:val="00550566"/>
    <w:rsid w:val="009C6518"/>
    <w:rsid w:val="00B14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49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7860BD0B461D17B88D557EB4AE3F6E914264F30E99C3DFF24C968A6023F5FBCD25FDF105544F53B03C41DF7O" TargetMode="External"/><Relationship Id="rId13" Type="http://schemas.openxmlformats.org/officeDocument/2006/relationships/hyperlink" Target="consultantplus://offline/ref=5427860BD0B461D17B88CB5AFD26BCF3EC1F794330ED9E63A17B9235F10B3508FB9D069D545844F713F9O" TargetMode="External"/><Relationship Id="rId18" Type="http://schemas.openxmlformats.org/officeDocument/2006/relationships/hyperlink" Target="consultantplus://offline/ref=5427860BD0B461D17B88D557EB4AE3F6E914264F33EC9034FD24C968A6023F5FBCD25FDF105544F53B03C41DFBO" TargetMode="External"/><Relationship Id="rId26" Type="http://schemas.openxmlformats.org/officeDocument/2006/relationships/hyperlink" Target="consultantplus://offline/ref=5427860BD0B461D17B88CB5AFD26BCF3EC1F794330ED9E63A17B9235F10B3508FB9D069D545844F713F3O" TargetMode="External"/><Relationship Id="rId3" Type="http://schemas.openxmlformats.org/officeDocument/2006/relationships/webSettings" Target="webSettings.xml"/><Relationship Id="rId21" Type="http://schemas.openxmlformats.org/officeDocument/2006/relationships/hyperlink" Target="consultantplus://offline/ref=5427860BD0B461D17B88D557EB4AE3F6E914264F36EC933DF52A9462AE5B335DBBDD00C8171C48F43B03C4D211F3O" TargetMode="External"/><Relationship Id="rId34" Type="http://schemas.openxmlformats.org/officeDocument/2006/relationships/theme" Target="theme/theme1.xml"/><Relationship Id="rId7" Type="http://schemas.openxmlformats.org/officeDocument/2006/relationships/hyperlink" Target="consultantplus://offline/ref=5427860BD0B461D17B88D557EB4AE3F6E914264F30EA903DFA24C968A6023F5FBCD25FDF105544F53B03C41DF7O" TargetMode="External"/><Relationship Id="rId12" Type="http://schemas.openxmlformats.org/officeDocument/2006/relationships/hyperlink" Target="consultantplus://offline/ref=5427860BD0B461D17B88D557EB4AE3F6E914264F36EC933DF52A9462AE5B335DBBDD00C8171C48F43B03C4D211F1O" TargetMode="External"/><Relationship Id="rId17" Type="http://schemas.openxmlformats.org/officeDocument/2006/relationships/hyperlink" Target="consultantplus://offline/ref=5427860BD0B461D17B88D557EB4AE3F6E914264F36EC933DF52A9462AE5B335DBBDD00C8171C48F43B03C4D211F2O" TargetMode="External"/><Relationship Id="rId25" Type="http://schemas.openxmlformats.org/officeDocument/2006/relationships/hyperlink" Target="consultantplus://offline/ref=5427860BD0B461D17B88D557EB4AE3F6E914264F30E69435FA24C968A6023F5FBCD25FDF105544F53B03C41DFB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427860BD0B461D17B88D557EB4AE3F6E914264F32EF9337FE24C968A6023F5FBCD25FDF105544F53B03C41DF4O" TargetMode="External"/><Relationship Id="rId20" Type="http://schemas.openxmlformats.org/officeDocument/2006/relationships/hyperlink" Target="consultantplus://offline/ref=5427860BD0B461D17B88D557EB4AE3F6E914264F30EC903CF424C968A6023F5FBCD25FDF105544F53B03C41DF4O" TargetMode="External"/><Relationship Id="rId29" Type="http://schemas.openxmlformats.org/officeDocument/2006/relationships/hyperlink" Target="consultantplus://offline/ref=5427860BD0B461D17B88D557EB4AE3F6E914264F30EC903CF424C968A6023F5FBCD25FDF105544F53B03C41DFBO" TargetMode="External"/><Relationship Id="rId1" Type="http://schemas.openxmlformats.org/officeDocument/2006/relationships/styles" Target="styles.xml"/><Relationship Id="rId6" Type="http://schemas.openxmlformats.org/officeDocument/2006/relationships/hyperlink" Target="consultantplus://offline/ref=5427860BD0B461D17B88D557EB4AE3F6E914264F30EC903CF424C968A6023F5FBCD25FDF105544F53B03C41DF7O" TargetMode="External"/><Relationship Id="rId11" Type="http://schemas.openxmlformats.org/officeDocument/2006/relationships/hyperlink" Target="consultantplus://offline/ref=5427860BD0B461D17B88D557EB4AE3F6E914264F36EE9C34F52F9462AE5B335DBBDD00C8171C48F43B03C4D211F1O" TargetMode="External"/><Relationship Id="rId24" Type="http://schemas.openxmlformats.org/officeDocument/2006/relationships/hyperlink" Target="consultantplus://offline/ref=5427860BD0B461D17B88D557EB4AE3F6E914264F30EC903CF424C968A6023F5FBCD25FDF105544F53B03C41DFBO" TargetMode="External"/><Relationship Id="rId32" Type="http://schemas.openxmlformats.org/officeDocument/2006/relationships/hyperlink" Target="consultantplus://offline/ref=5427860BD0B461D17B88D557EB4AE3F6E914264F32EF9337FE24C968A6023F5FBCD25FDF105544F53B03C51DF7O" TargetMode="External"/><Relationship Id="rId5" Type="http://schemas.openxmlformats.org/officeDocument/2006/relationships/hyperlink" Target="consultantplus://offline/ref=5427860BD0B461D17B88D557EB4AE3F6E914264F32EF9337FE24C968A6023F5FBCD25FDF105544F53B03C41DF7O" TargetMode="External"/><Relationship Id="rId15" Type="http://schemas.openxmlformats.org/officeDocument/2006/relationships/hyperlink" Target="consultantplus://offline/ref=5427860BD0B461D17B88D557EB4AE3F6E914264F32EF9337FE24C968A6023F5FBCD25FDF105544F53B03C41DF4O" TargetMode="External"/><Relationship Id="rId23" Type="http://schemas.openxmlformats.org/officeDocument/2006/relationships/hyperlink" Target="consultantplus://offline/ref=5427860BD0B461D17B88D557EB4AE3F6E914264F32EF9337FE24C968A6023F5FBCD25FDF105544F53B03C51DF3O" TargetMode="External"/><Relationship Id="rId28" Type="http://schemas.openxmlformats.org/officeDocument/2006/relationships/hyperlink" Target="consultantplus://offline/ref=5427860BD0B461D17B88D557EB4AE3F6E914264F32EF9337FE24C968A6023F5FBCD25FDF105544F53B03C51DF6O" TargetMode="External"/><Relationship Id="rId10" Type="http://schemas.openxmlformats.org/officeDocument/2006/relationships/hyperlink" Target="consultantplus://offline/ref=5427860BD0B461D17B88D557EB4AE3F6E914264F3FED943DFA24C968A6023F5FBCD25FDF105544F53B03C41DF7O" TargetMode="External"/><Relationship Id="rId19" Type="http://schemas.openxmlformats.org/officeDocument/2006/relationships/hyperlink" Target="consultantplus://offline/ref=5427860BD0B461D17B88D557EB4AE3F6E914264F34E79432F824C968A6023F5F1BFCO" TargetMode="External"/><Relationship Id="rId31" Type="http://schemas.openxmlformats.org/officeDocument/2006/relationships/hyperlink" Target="consultantplus://offline/ref=5427860BD0B461D17B88D557EB4AE3F6E914264F32EF9337FE24C968A6023F5FBCD25FDF105544F53B03C51DF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27860BD0B461D17B88D557EB4AE3F6E914264F30E69435FA24C968A6023F5FBCD25FDF105544F53B03C41DF7O" TargetMode="External"/><Relationship Id="rId14" Type="http://schemas.openxmlformats.org/officeDocument/2006/relationships/hyperlink" Target="consultantplus://offline/ref=5427860BD0B461D17B88D557EB4AE3F6E914264F36EB943CFD2A9462AE5B335DBBDD00C8171C48F43B03C4D011F7O" TargetMode="External"/><Relationship Id="rId22" Type="http://schemas.openxmlformats.org/officeDocument/2006/relationships/hyperlink" Target="consultantplus://offline/ref=5427860BD0B461D17B88CB5AFD26BCF3EF18704A37E69E63A17B9235F10B3508FB9D069D545845F413F8O" TargetMode="External"/><Relationship Id="rId27" Type="http://schemas.openxmlformats.org/officeDocument/2006/relationships/hyperlink" Target="consultantplus://offline/ref=5427860BD0B461D17B88D557EB4AE3F6E914264F32EF9337FE24C968A6023F5FBCD25FDF105544F53B03C51DF1O" TargetMode="External"/><Relationship Id="rId30" Type="http://schemas.openxmlformats.org/officeDocument/2006/relationships/hyperlink" Target="consultantplus://offline/ref=5427860BD0B461D17B88D557EB4AE3F6E914264F30E69435FA24C968A6023F5FBCD25FDF105544F53B03C41D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6584</Words>
  <Characters>37531</Characters>
  <Application>Microsoft Office Word</Application>
  <DocSecurity>0</DocSecurity>
  <Lines>312</Lines>
  <Paragraphs>88</Paragraphs>
  <ScaleCrop>false</ScaleCrop>
  <Company/>
  <LinksUpToDate>false</LinksUpToDate>
  <CharactersWithSpaces>44027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a.zhiharev</dc:creator>
  <cp:keywords/>
  <dc:description/>
  <cp:lastModifiedBy>a.zhiharev</cp:lastModifiedBy>
  <cp:revision>2</cp:revision>
  <dcterms:created xsi:type="dcterms:W3CDTF">2016-12-12T14:05:00Z</dcterms:created>
  <dcterms:modified xsi:type="dcterms:W3CDTF">2016-12-12T14:06:00Z</dcterms:modified>
</cp:coreProperties>
</file>