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1" w:rsidRDefault="00353C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3C01" w:rsidRDefault="00353C01">
      <w:pPr>
        <w:pStyle w:val="ConsPlusNormal"/>
        <w:ind w:firstLine="540"/>
        <w:jc w:val="both"/>
        <w:outlineLvl w:val="0"/>
      </w:pPr>
    </w:p>
    <w:p w:rsidR="00353C01" w:rsidRDefault="00353C01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353C01" w:rsidRDefault="00353C01">
      <w:pPr>
        <w:pStyle w:val="ConsPlusTitle"/>
        <w:jc w:val="center"/>
      </w:pPr>
    </w:p>
    <w:p w:rsidR="00353C01" w:rsidRDefault="00353C01">
      <w:pPr>
        <w:pStyle w:val="ConsPlusTitle"/>
        <w:jc w:val="center"/>
      </w:pPr>
      <w:r>
        <w:t>РЕШЕНИЕ</w:t>
      </w:r>
    </w:p>
    <w:p w:rsidR="00353C01" w:rsidRDefault="00353C01">
      <w:pPr>
        <w:pStyle w:val="ConsPlusTitle"/>
        <w:jc w:val="center"/>
      </w:pPr>
      <w:r>
        <w:t>от 20 июня 2018 г. N 147</w:t>
      </w:r>
    </w:p>
    <w:p w:rsidR="00353C01" w:rsidRDefault="00353C01">
      <w:pPr>
        <w:pStyle w:val="ConsPlusTitle"/>
        <w:jc w:val="center"/>
      </w:pPr>
    </w:p>
    <w:p w:rsidR="00353C01" w:rsidRDefault="00353C01">
      <w:pPr>
        <w:pStyle w:val="ConsPlusTitle"/>
        <w:jc w:val="center"/>
      </w:pPr>
      <w:r>
        <w:t>О ПОРЯДКЕ ОБЩЕСТВЕННОГО ОБСУЖДЕНИЯ ПРОЕКТОВ ДОКУМЕНТОВ</w:t>
      </w:r>
    </w:p>
    <w:p w:rsidR="00353C01" w:rsidRDefault="00353C01">
      <w:pPr>
        <w:pStyle w:val="ConsPlusTitle"/>
        <w:jc w:val="center"/>
      </w:pPr>
      <w:r>
        <w:t xml:space="preserve">СТРАТЕГИЧЕСКОГО ПЛАНИРОВАНИЯ, </w:t>
      </w:r>
      <w:proofErr w:type="gramStart"/>
      <w:r>
        <w:t>УТВЕРЖДАЕМЫХ</w:t>
      </w:r>
      <w:proofErr w:type="gramEnd"/>
      <w:r>
        <w:t xml:space="preserve"> (ОДОБРЯЕМЫХ)</w:t>
      </w:r>
    </w:p>
    <w:p w:rsidR="00353C01" w:rsidRDefault="00353C01">
      <w:pPr>
        <w:pStyle w:val="ConsPlusTitle"/>
        <w:jc w:val="center"/>
      </w:pPr>
      <w:r>
        <w:t>РЕШЕНИЕМ ГОРОДСКОЙ ДУМЫ ГОРОДА НИЖНЕГО НОВГОРОДА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8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9" w:history="1">
        <w:r>
          <w:rPr>
            <w:color w:val="0000FF"/>
          </w:rPr>
          <w:t>51</w:t>
        </w:r>
      </w:hyperlink>
      <w:r>
        <w:t xml:space="preserve"> Устава города Нижнего Новгорода</w:t>
      </w:r>
      <w:proofErr w:type="gramEnd"/>
      <w:r>
        <w:t xml:space="preserve">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городской Думы города Нижнего Новгорода от 18.10.2017 N 202 "Об утверждении порядка формирования, корректировки, осуществления мониторинга и контроля реализации стратегии социально-экономического развития города Нижнего Новгорода и плана мероприятий по ее реализации" городская Дума решила: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проектов документов стратегического планирования, утверждаемых (одобряемых) решением городской Думы города Нижнего Новгорода (прилагается).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jc w:val="right"/>
      </w:pPr>
      <w:r>
        <w:t>Глава города Нижнего Новгорода</w:t>
      </w:r>
    </w:p>
    <w:p w:rsidR="00353C01" w:rsidRDefault="00353C01">
      <w:pPr>
        <w:pStyle w:val="ConsPlusNormal"/>
        <w:jc w:val="right"/>
      </w:pPr>
      <w:r>
        <w:t>В.А.ПАНОВ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jc w:val="right"/>
      </w:pPr>
      <w:r>
        <w:t>Председатель городской Думы</w:t>
      </w:r>
    </w:p>
    <w:p w:rsidR="00353C01" w:rsidRDefault="00353C01">
      <w:pPr>
        <w:pStyle w:val="ConsPlusNormal"/>
        <w:jc w:val="right"/>
      </w:pPr>
      <w:r>
        <w:t>города Нижнего Новгорода</w:t>
      </w:r>
    </w:p>
    <w:p w:rsidR="00353C01" w:rsidRDefault="00353C01">
      <w:pPr>
        <w:pStyle w:val="ConsPlusNormal"/>
        <w:jc w:val="right"/>
      </w:pPr>
      <w:r>
        <w:t>Д.З.БАРЫКИН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jc w:val="right"/>
        <w:outlineLvl w:val="0"/>
      </w:pPr>
      <w:r>
        <w:t>Приложение</w:t>
      </w:r>
    </w:p>
    <w:p w:rsidR="00353C01" w:rsidRDefault="00353C01">
      <w:pPr>
        <w:pStyle w:val="ConsPlusNormal"/>
        <w:jc w:val="right"/>
      </w:pPr>
      <w:r>
        <w:t>к решению городской Думы</w:t>
      </w:r>
    </w:p>
    <w:p w:rsidR="00353C01" w:rsidRDefault="00353C01">
      <w:pPr>
        <w:pStyle w:val="ConsPlusNormal"/>
        <w:jc w:val="right"/>
      </w:pPr>
      <w:r>
        <w:t>от 20.06.2018 N 147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Title"/>
        <w:jc w:val="center"/>
      </w:pPr>
      <w:bookmarkStart w:id="0" w:name="P29"/>
      <w:bookmarkEnd w:id="0"/>
      <w:r>
        <w:t>ПОРЯДОК</w:t>
      </w:r>
    </w:p>
    <w:p w:rsidR="00353C01" w:rsidRDefault="00353C01">
      <w:pPr>
        <w:pStyle w:val="ConsPlusTitle"/>
        <w:jc w:val="center"/>
      </w:pPr>
      <w:r>
        <w:t>ОБЩЕСТВЕННОГО ОБСУЖДЕНИЯ ПРОЕКТОВ ДОКУМЕНТОВ СТРАТЕГИЧЕСКОГО</w:t>
      </w:r>
    </w:p>
    <w:p w:rsidR="00353C01" w:rsidRDefault="00353C01">
      <w:pPr>
        <w:pStyle w:val="ConsPlusTitle"/>
        <w:jc w:val="center"/>
      </w:pPr>
      <w:r>
        <w:t xml:space="preserve">ПЛАНИРОВАНИЯ, </w:t>
      </w:r>
      <w:proofErr w:type="gramStart"/>
      <w:r>
        <w:t>УТВЕРЖДАЕМЫХ</w:t>
      </w:r>
      <w:proofErr w:type="gramEnd"/>
      <w:r>
        <w:t xml:space="preserve"> (ОДОБРЯЕМЫХ) РЕШЕНИЕМ ГОРОДСКОЙ</w:t>
      </w:r>
    </w:p>
    <w:p w:rsidR="00353C01" w:rsidRDefault="00353C01">
      <w:pPr>
        <w:pStyle w:val="ConsPlusTitle"/>
        <w:jc w:val="center"/>
      </w:pPr>
      <w:r>
        <w:t>ДУМЫ ГОРОДА НИЖНЕГО НОВГОРОДА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  <w:r>
        <w:t>1. Порядок определяет процедуру проведения общественного обсуждения проектов документов стратегического планирования, утверждаемых (одобряемых) решением городской Думы города Нижнего Новгорода: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1.1. Стратегия социально-экономического развития 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1.2. План мероприятий по реализации стратегии социально-экономического развития </w:t>
      </w:r>
      <w:r>
        <w:lastRenderedPageBreak/>
        <w:t>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2. Общественному обсуждению подлежат проекты вновь разрабатываемых документов стратегического планирования, указанных в пункте 1 настоящего Порядка, а также проекты правовых актов, предусматривающих внесение изменений в данные документы (далее - проекты документов стратегического планирования) до внесения их на утверждение (одобрение) городской Думы 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Проекты документов стратегического планирования размещаются на официальном сайте администрации города Нижнего Новгорода в информационно-телекоммуникационной сети "Интернет" (</w:t>
      </w:r>
      <w:proofErr w:type="spellStart"/>
      <w:r>
        <w:t>www.нижнийновгород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)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4. Общественное обсуждение проектов документов стратегического планирования осуществляется в электронной форме.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Отраслевой (функциональный) орган администрации города Нижнего Новгорода, уполномоченный правовым актом администрации города Нижнего Новгорода на совершение действий по формированию, корректировке, осуществлению мониторинга и контроля реализации стратегии социально-экономического развития города Нижнего Новгорода, организацию и проведение общественного обсуждения проектов документов стратегического планирования (далее - уполномоченный орган администрации города Нижнего Новгорода), формирует в федеральной информационной системе стратегического планирования паспорт проекта документа стратегического планирования (далее</w:t>
      </w:r>
      <w:proofErr w:type="gramEnd"/>
      <w:r>
        <w:t xml:space="preserve"> - паспорт проекта), который содержит следующие сведения: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5.1. Наименование уполномоченного органа администрации 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5.2. Вид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5.3. Уровень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5.4. Наименование проекта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5.5. Проект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5.6. Пояснительная записка к проекту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5.7. Даты начала и завершения общественного обсуждения проекта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5.8. Контактная информация ответственного лица уполномоченного органа администрации города Нижнего Новгорода (фамилия, имя, отчество (при наличии), адрес электронной почты, номер контактного телефона).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5.9. Иная информация, относящаяся к общественному обсуждению проекта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6. Уполномоченный орган администрации города Нижнего Новгорода определяется правовым актом администрации 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7. Уполномоченный орган администрации города Нижнего Новгорода обеспечивает достоверность сведений и документов, содержащихся в паспорте проекта.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Уполномоченный орган администрации города Нижнего Новгорода не позднее дня </w:t>
      </w:r>
      <w:r>
        <w:lastRenderedPageBreak/>
        <w:t xml:space="preserve">размещения проекта документа стратегического планирования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 направляет уведомление о проведении общественного обсуждения проекта документа стратегического планирования (далее - уведомление) в организации, которые уполномоченный орган администрации города Нижнего Новгорода считает целесообразным привлечь к общественному обсуждению, а также размещает уведомление на официальном сайте администрации города Нижнего Новгорода в</w:t>
      </w:r>
      <w:proofErr w:type="gramEnd"/>
      <w:r>
        <w:t xml:space="preserve"> информационно-телекоммуникационной сети "Интернет" (</w:t>
      </w:r>
      <w:proofErr w:type="spellStart"/>
      <w:r>
        <w:t>www.нижнийновгород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9. Уведомление содержит сведения из паспорта проекта.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10. Список получателей уведомления формируется уполномоченным органом администрации города Нижнего Новгорода в паспорте проекта документа стратегического планирования для общественного обсуждения с указанием адресов электронной почты, по которым осуществляется рассылка уведомлений.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11. Срок общественного обсуждения проекта документа стратегического планирования составляет 30 календарных дней.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12. Результаты общественного обсуждения носят рекомендательный характер.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Не подлежат рассмотрению анонимные замечания и (или) предложения, замечания и (или) предложения, содержащие нецензурные или оскорбительные выражения, замечания и (или) предложения, поступившие после окончания срока общественного обсуждения.</w:t>
      </w:r>
      <w:proofErr w:type="gramEnd"/>
    </w:p>
    <w:p w:rsidR="00353C01" w:rsidRDefault="00353C01">
      <w:pPr>
        <w:pStyle w:val="ConsPlusNormal"/>
        <w:spacing w:before="220"/>
        <w:ind w:firstLine="540"/>
        <w:jc w:val="both"/>
      </w:pPr>
      <w:r>
        <w:t>14. При наличии замечаний и (или) предложений в федеральной информационной системе стратегического планирования уполномоченный орган администрации города Нижнего Новгорода размещает в федеральной информационной системе стратегического планирования свою позицию не позднее 10 рабочих дней с момента поступления замечаний и (или) предложений по проекту документа стратегического планирования.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15. При наличии замечаний и (или) предложений на сайте администрации города Нижнего Новгорода в информационно-телекоммуникационной сети "Интернет" (</w:t>
      </w:r>
      <w:proofErr w:type="spellStart"/>
      <w:r>
        <w:t>www.нижнийновгород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) уполномоченный орган администрации города Нижнего Новгорода не позднее 10 рабочих дней со дня поступления замечаний и (или) предложений по проекту документа стратегического планирования информирует через сайт в электронной форме (при наличии почтового адреса - в письменной форме) участников общественного обсуждения, направивших свои замечания и (или) предложения по проекту документа стратегического планирования, о принятом решении в отношении поступивших замечаний и (или) предложений по проекту документа стратегического планирования с обоснованием своей позиции.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16. Итоговым документом общественного обсуждения проекта документа стратегического планирования является протокол проведения общественного обсуждения (далее - протокол).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 xml:space="preserve">17. </w:t>
      </w:r>
      <w:hyperlink w:anchor="P77" w:history="1">
        <w:r>
          <w:rPr>
            <w:color w:val="0000FF"/>
          </w:rPr>
          <w:t>Протокол</w:t>
        </w:r>
      </w:hyperlink>
      <w:r>
        <w:t xml:space="preserve"> формируется по форме согласно приложению.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18. Протокол подписывается руководителем уполномоченного органа администрации города Нижнего Новгорода, приобщается к документам по проекту для внесения на рассмотрение городской Думы города Нижнего Новгорода и размещается на официальном сайте администрации города Нижнего Новгорода в информационно-телекоммуникационной сети "Интернет" (</w:t>
      </w:r>
      <w:proofErr w:type="spellStart"/>
      <w:r>
        <w:t>www.нижнийновгород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) не позднее пяти рабочих дней до направления проекта документа стратегического планирования на рассмотрение городской Думы города Нижнего Новгорода.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t>19. Отсутствие в ходе общественного обсуждения замечаний и (или) предложений по проекту документа стратегического планирования не является препятствием для утверждения (одобрения) указанного проекта.</w:t>
      </w:r>
    </w:p>
    <w:p w:rsidR="00353C01" w:rsidRDefault="00353C01">
      <w:pPr>
        <w:pStyle w:val="ConsPlusNormal"/>
        <w:spacing w:before="220"/>
        <w:ind w:firstLine="540"/>
        <w:jc w:val="both"/>
      </w:pPr>
      <w:r>
        <w:lastRenderedPageBreak/>
        <w:t>20. Документ стратегического планирования в течение 10 дней со дня утверждения размещается на официальном сайте городской Думы города Нижнего Новгорода в информационно-телекоммуникационной сети "Интернет" (</w:t>
      </w:r>
      <w:proofErr w:type="spellStart"/>
      <w:r>
        <w:t>www.gorduma.nnov.ru</w:t>
      </w:r>
      <w:proofErr w:type="spellEnd"/>
      <w:r>
        <w:t>), на официальном сайте администрации города Нижнего Новгорода в информационно-телекоммуникационной сети "Интернет" (</w:t>
      </w:r>
      <w:proofErr w:type="spellStart"/>
      <w:r>
        <w:t>www.нижнийновгород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) и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jc w:val="right"/>
        <w:outlineLvl w:val="1"/>
      </w:pPr>
      <w:r>
        <w:t>Приложение</w:t>
      </w:r>
    </w:p>
    <w:p w:rsidR="00353C01" w:rsidRDefault="00353C01">
      <w:pPr>
        <w:pStyle w:val="ConsPlusNormal"/>
        <w:jc w:val="right"/>
      </w:pPr>
      <w:r>
        <w:t>к Порядку общественного обсуждения</w:t>
      </w:r>
    </w:p>
    <w:p w:rsidR="00353C01" w:rsidRDefault="00353C01">
      <w:pPr>
        <w:pStyle w:val="ConsPlusNormal"/>
        <w:jc w:val="right"/>
      </w:pPr>
      <w:r>
        <w:t xml:space="preserve">проектов документов </w:t>
      </w:r>
      <w:proofErr w:type="gramStart"/>
      <w:r>
        <w:t>стратегического</w:t>
      </w:r>
      <w:proofErr w:type="gramEnd"/>
    </w:p>
    <w:p w:rsidR="00353C01" w:rsidRDefault="00353C01">
      <w:pPr>
        <w:pStyle w:val="ConsPlusNormal"/>
        <w:jc w:val="right"/>
      </w:pPr>
      <w:r>
        <w:t xml:space="preserve">планирования, </w:t>
      </w:r>
      <w:proofErr w:type="gramStart"/>
      <w:r>
        <w:t>утверждаемых</w:t>
      </w:r>
      <w:proofErr w:type="gramEnd"/>
    </w:p>
    <w:p w:rsidR="00353C01" w:rsidRDefault="00353C01">
      <w:pPr>
        <w:pStyle w:val="ConsPlusNormal"/>
        <w:jc w:val="right"/>
      </w:pPr>
      <w:r>
        <w:t>(</w:t>
      </w:r>
      <w:proofErr w:type="gramStart"/>
      <w:r>
        <w:t>одобряемых</w:t>
      </w:r>
      <w:proofErr w:type="gramEnd"/>
      <w:r>
        <w:t>) решением городской</w:t>
      </w:r>
    </w:p>
    <w:p w:rsidR="00353C01" w:rsidRDefault="00353C01">
      <w:pPr>
        <w:pStyle w:val="ConsPlusNormal"/>
        <w:jc w:val="right"/>
      </w:pPr>
      <w:r>
        <w:t>Думы города Нижнего Новгорода</w:t>
      </w: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jc w:val="center"/>
      </w:pPr>
      <w:bookmarkStart w:id="2" w:name="P77"/>
      <w:bookmarkEnd w:id="2"/>
      <w:r>
        <w:t>Протокол</w:t>
      </w:r>
    </w:p>
    <w:p w:rsidR="00353C01" w:rsidRDefault="00353C01">
      <w:pPr>
        <w:pStyle w:val="ConsPlusNormal"/>
        <w:jc w:val="center"/>
      </w:pPr>
      <w:r>
        <w:t>проведения общественного обсуждения</w:t>
      </w:r>
    </w:p>
    <w:p w:rsidR="00353C01" w:rsidRDefault="00353C01">
      <w:pPr>
        <w:pStyle w:val="ConsPlusNormal"/>
        <w:jc w:val="center"/>
      </w:pPr>
      <w:r>
        <w:t>с "___" ___________ 20__ года по "___" __________ 20__ года</w:t>
      </w:r>
    </w:p>
    <w:p w:rsidR="00353C01" w:rsidRDefault="00353C01">
      <w:pPr>
        <w:pStyle w:val="ConsPlusNormal"/>
        <w:jc w:val="center"/>
      </w:pPr>
      <w:r>
        <w:t>проекта</w:t>
      </w:r>
    </w:p>
    <w:p w:rsidR="00353C01" w:rsidRDefault="00353C01">
      <w:pPr>
        <w:pStyle w:val="ConsPlusNormal"/>
        <w:jc w:val="center"/>
      </w:pPr>
      <w:r>
        <w:t>____________________________________________________________</w:t>
      </w:r>
    </w:p>
    <w:p w:rsidR="00353C01" w:rsidRDefault="00353C01">
      <w:pPr>
        <w:pStyle w:val="ConsPlusNormal"/>
        <w:jc w:val="center"/>
      </w:pPr>
      <w:r>
        <w:t>____________________________________________________________</w:t>
      </w:r>
    </w:p>
    <w:p w:rsidR="00353C01" w:rsidRDefault="00353C01">
      <w:pPr>
        <w:pStyle w:val="ConsPlusNormal"/>
        <w:jc w:val="center"/>
      </w:pPr>
      <w:r>
        <w:t>____________________________________________________________</w:t>
      </w:r>
    </w:p>
    <w:p w:rsidR="00353C01" w:rsidRDefault="00353C01">
      <w:pPr>
        <w:pStyle w:val="ConsPlusNormal"/>
        <w:jc w:val="center"/>
      </w:pPr>
      <w:r>
        <w:t>(наименование документа стратегического планирования)</w:t>
      </w:r>
    </w:p>
    <w:p w:rsidR="00353C01" w:rsidRDefault="00353C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3515"/>
        <w:gridCol w:w="4881"/>
      </w:tblGrid>
      <w:tr w:rsidR="00353C01">
        <w:tc>
          <w:tcPr>
            <w:tcW w:w="652" w:type="dxa"/>
          </w:tcPr>
          <w:p w:rsidR="00353C01" w:rsidRDefault="00353C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353C01" w:rsidRDefault="00353C01">
            <w:pPr>
              <w:pStyle w:val="ConsPlusNormal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4881" w:type="dxa"/>
          </w:tcPr>
          <w:p w:rsidR="00353C01" w:rsidRDefault="00353C01">
            <w:pPr>
              <w:pStyle w:val="ConsPlusNormal"/>
              <w:jc w:val="center"/>
            </w:pPr>
            <w:r>
              <w:t>Результат рассмотрения (</w:t>
            </w:r>
            <w:proofErr w:type="gramStart"/>
            <w:r>
              <w:t>учтено</w:t>
            </w:r>
            <w:proofErr w:type="gramEnd"/>
            <w:r>
              <w:t>/отклонено, с обоснованием)</w:t>
            </w:r>
          </w:p>
        </w:tc>
      </w:tr>
      <w:tr w:rsidR="00353C01">
        <w:tc>
          <w:tcPr>
            <w:tcW w:w="9048" w:type="dxa"/>
            <w:gridSpan w:val="3"/>
          </w:tcPr>
          <w:p w:rsidR="00353C01" w:rsidRDefault="00353C01">
            <w:pPr>
              <w:pStyle w:val="ConsPlusNormal"/>
              <w:jc w:val="center"/>
            </w:pPr>
            <w:r>
              <w:t>Итоги общественного обсуждения в информационно-телекоммуникационной сети "Интернет" на официальном сайте администрации города Нижнего Новгорода</w:t>
            </w:r>
          </w:p>
        </w:tc>
      </w:tr>
      <w:tr w:rsidR="00353C01">
        <w:tc>
          <w:tcPr>
            <w:tcW w:w="652" w:type="dxa"/>
          </w:tcPr>
          <w:p w:rsidR="00353C01" w:rsidRDefault="00353C01">
            <w:pPr>
              <w:pStyle w:val="ConsPlusNormal"/>
            </w:pPr>
          </w:p>
        </w:tc>
        <w:tc>
          <w:tcPr>
            <w:tcW w:w="3515" w:type="dxa"/>
          </w:tcPr>
          <w:p w:rsidR="00353C01" w:rsidRDefault="00353C01">
            <w:pPr>
              <w:pStyle w:val="ConsPlusNormal"/>
            </w:pPr>
          </w:p>
        </w:tc>
        <w:tc>
          <w:tcPr>
            <w:tcW w:w="4881" w:type="dxa"/>
          </w:tcPr>
          <w:p w:rsidR="00353C01" w:rsidRDefault="00353C01">
            <w:pPr>
              <w:pStyle w:val="ConsPlusNormal"/>
            </w:pPr>
          </w:p>
        </w:tc>
      </w:tr>
      <w:tr w:rsidR="00353C01">
        <w:tc>
          <w:tcPr>
            <w:tcW w:w="9048" w:type="dxa"/>
            <w:gridSpan w:val="3"/>
          </w:tcPr>
          <w:p w:rsidR="00353C01" w:rsidRDefault="00353C01">
            <w:pPr>
              <w:pStyle w:val="ConsPlusNormal"/>
              <w:jc w:val="center"/>
            </w:pPr>
            <w:r>
              <w:t>Итоги общественного обсуждения в федеральной информационной системе стратегического планирования</w:t>
            </w:r>
          </w:p>
        </w:tc>
      </w:tr>
      <w:tr w:rsidR="00353C01">
        <w:tc>
          <w:tcPr>
            <w:tcW w:w="652" w:type="dxa"/>
          </w:tcPr>
          <w:p w:rsidR="00353C01" w:rsidRDefault="00353C01">
            <w:pPr>
              <w:pStyle w:val="ConsPlusNormal"/>
            </w:pPr>
          </w:p>
        </w:tc>
        <w:tc>
          <w:tcPr>
            <w:tcW w:w="3515" w:type="dxa"/>
          </w:tcPr>
          <w:p w:rsidR="00353C01" w:rsidRDefault="00353C01">
            <w:pPr>
              <w:pStyle w:val="ConsPlusNormal"/>
            </w:pPr>
          </w:p>
        </w:tc>
        <w:tc>
          <w:tcPr>
            <w:tcW w:w="4881" w:type="dxa"/>
          </w:tcPr>
          <w:p w:rsidR="00353C01" w:rsidRDefault="00353C01">
            <w:pPr>
              <w:pStyle w:val="ConsPlusNormal"/>
            </w:pPr>
          </w:p>
        </w:tc>
      </w:tr>
    </w:tbl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ind w:firstLine="540"/>
        <w:jc w:val="both"/>
      </w:pPr>
    </w:p>
    <w:p w:rsidR="00353C01" w:rsidRDefault="00353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0D2" w:rsidRDefault="00E230D2"/>
    <w:sectPr w:rsidR="00E230D2" w:rsidSect="008C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C01"/>
    <w:rsid w:val="00353C01"/>
    <w:rsid w:val="00E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DEF6B35716FE386C8C40F2D6C7AA6BCD7D9A39655AB6F4BDB299D16B8EDAA254A24DC4506C90DD3D32A4AW4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DEF6B35716FE386C8DA023B0025A3B9D480AE9555A538128B2FCA49E8EBFF650A22890642C50BWDA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DEF6B35716FE386C8DA023B0025A3B9D480AE945BA538128B2FCA49WEA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1DEF6B35716FE386C8DA023B0025A3B9D586AC905BA538128B2FCA49E8EBFF650A228F0FW4A3G" TargetMode="External"/><Relationship Id="rId10" Type="http://schemas.openxmlformats.org/officeDocument/2006/relationships/hyperlink" Target="consultantplus://offline/ref=381DEF6B35716FE386C8C40F2D6C7AA6BCD7D9A39655A76D4CD8299D16B8EDAA254A24DC4506C90DD3D32C4BW4A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1DEF6B35716FE386C8C40F2D6C7AA6BCD7D9A39655AB6F4BDB299D16B8EDAA254A24DC4506C90DD3D22D4FW4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2018-10-19T06:00:00Z</dcterms:created>
  <dcterms:modified xsi:type="dcterms:W3CDTF">2018-10-19T06:01:00Z</dcterms:modified>
</cp:coreProperties>
</file>