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7F" w:rsidRDefault="0050667F">
      <w:pPr>
        <w:pStyle w:val="ConsPlusTitle"/>
        <w:jc w:val="center"/>
        <w:outlineLvl w:val="0"/>
      </w:pPr>
      <w:r>
        <w:t>АДМИНИСТРАЦИЯ ГОРОДА НИЖНЕГО НОВГОРОДА</w:t>
      </w:r>
    </w:p>
    <w:p w:rsidR="0050667F" w:rsidRDefault="0050667F">
      <w:pPr>
        <w:pStyle w:val="ConsPlusTitle"/>
        <w:jc w:val="center"/>
      </w:pPr>
    </w:p>
    <w:p w:rsidR="0050667F" w:rsidRDefault="0050667F">
      <w:pPr>
        <w:pStyle w:val="ConsPlusTitle"/>
        <w:jc w:val="center"/>
      </w:pPr>
      <w:r>
        <w:t>ПОСТАНОВЛЕНИЕ</w:t>
      </w:r>
    </w:p>
    <w:p w:rsidR="0050667F" w:rsidRDefault="0050667F">
      <w:pPr>
        <w:pStyle w:val="ConsPlusTitle"/>
        <w:jc w:val="center"/>
      </w:pPr>
      <w:r>
        <w:t>от 3 июля 2014 г. N 2457</w:t>
      </w:r>
    </w:p>
    <w:p w:rsidR="0050667F" w:rsidRDefault="0050667F">
      <w:pPr>
        <w:pStyle w:val="ConsPlusTitle"/>
        <w:jc w:val="center"/>
      </w:pPr>
    </w:p>
    <w:p w:rsidR="0050667F" w:rsidRDefault="0050667F">
      <w:pPr>
        <w:pStyle w:val="ConsPlusTitle"/>
        <w:jc w:val="center"/>
      </w:pPr>
      <w:r>
        <w:t>ОБ УТВЕРЖДЕНИИ ПОРЯДКА РАЗРАБОТКИ ПРОГНОЗА</w:t>
      </w:r>
    </w:p>
    <w:p w:rsidR="0050667F" w:rsidRDefault="0050667F">
      <w:pPr>
        <w:pStyle w:val="ConsPlusTitle"/>
        <w:jc w:val="center"/>
      </w:pPr>
      <w:r>
        <w:t>СОЦИАЛЬНО-ЭКОНОМИЧЕСКОГО РАЗВИТИЯ ГОРОДА НИЖНЕГО НОВГОРОДА</w:t>
      </w:r>
    </w:p>
    <w:p w:rsidR="0050667F" w:rsidRDefault="0050667F">
      <w:pPr>
        <w:pStyle w:val="ConsPlusTitle"/>
        <w:jc w:val="center"/>
      </w:pPr>
      <w:r>
        <w:t>НА ОЧЕРЕДНОЙ ФИНАНСОВЫЙ ГОД И ПЛАНОВЫЙ ПЕРИОД</w:t>
      </w:r>
    </w:p>
    <w:p w:rsidR="0050667F" w:rsidRDefault="0050667F">
      <w:pPr>
        <w:pStyle w:val="ConsPlusNormal"/>
        <w:jc w:val="center"/>
      </w:pPr>
      <w:r>
        <w:t>Список изменяющих документов</w:t>
      </w:r>
    </w:p>
    <w:p w:rsidR="0050667F" w:rsidRDefault="0050667F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Н.Новгорода от 14.01.2016 N 45)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173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Нижегородской области от 03.03.2015 N 24-З "О стратегическом планировании в Нижегородской области", </w:t>
      </w:r>
      <w:hyperlink r:id="rId7" w:history="1">
        <w:r>
          <w:rPr>
            <w:color w:val="0000FF"/>
          </w:rPr>
          <w:t>статьей 43</w:t>
        </w:r>
      </w:hyperlink>
      <w:r>
        <w:t xml:space="preserve"> Устава города Нижнего Новгорода администрация города Нижнего Новгорода постановляет:</w:t>
      </w:r>
    </w:p>
    <w:p w:rsidR="0050667F" w:rsidRDefault="0050667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Н.Новгорода от 14.01.2016 N 45)</w:t>
      </w:r>
    </w:p>
    <w:p w:rsidR="0050667F" w:rsidRDefault="0050667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разработки прогноза социально-экономического развития города Нижнего Новгорода</w:t>
      </w:r>
      <w:proofErr w:type="gramEnd"/>
      <w:r>
        <w:t xml:space="preserve"> на очередной финансовый год и плановый период (далее - Порядок).</w:t>
      </w:r>
    </w:p>
    <w:p w:rsidR="0050667F" w:rsidRDefault="0050667F">
      <w:pPr>
        <w:pStyle w:val="ConsPlusNormal"/>
        <w:ind w:firstLine="540"/>
        <w:jc w:val="both"/>
      </w:pPr>
      <w:r>
        <w:t xml:space="preserve">2. Определить департамент экономического развития, инвестиций и предпринимательства администрации города Нижнего Новгорода (Семашко И.Н.) ответственным за организацию и проведение </w:t>
      </w:r>
      <w:proofErr w:type="gramStart"/>
      <w:r>
        <w:t>разработки прогноза социально-экономического развития города Нижнего Новгорода</w:t>
      </w:r>
      <w:proofErr w:type="gramEnd"/>
      <w:r>
        <w:t xml:space="preserve"> на очередной финансовый год и плановый период.</w:t>
      </w:r>
    </w:p>
    <w:p w:rsidR="0050667F" w:rsidRDefault="0050667F">
      <w:pPr>
        <w:pStyle w:val="ConsPlusNormal"/>
        <w:ind w:firstLine="540"/>
        <w:jc w:val="both"/>
      </w:pPr>
      <w:r>
        <w:t xml:space="preserve">3. Отраслевым (функциональным) структурным подразделениям и территориальным органам администрации города Нижнего Новгорода обеспечить представление необходимой информации в департамент экономического развития, инвестиций и предпринимательства администрации города Нижнего Новгорода по основным разделам для разработки прогноза социально-экономического развития города Нижнего Новгорода на очередной финансовый год и плановый период в соответствии с </w:t>
      </w:r>
      <w:hyperlink w:anchor="P35" w:history="1">
        <w:r>
          <w:rPr>
            <w:color w:val="0000FF"/>
          </w:rPr>
          <w:t>Порядком</w:t>
        </w:r>
      </w:hyperlink>
      <w:r>
        <w:t>.</w:t>
      </w:r>
    </w:p>
    <w:p w:rsidR="0050667F" w:rsidRDefault="0050667F">
      <w:pPr>
        <w:pStyle w:val="ConsPlusNormal"/>
        <w:ind w:firstLine="540"/>
        <w:jc w:val="both"/>
      </w:pPr>
      <w:r>
        <w:t xml:space="preserve">4. Рекомендовать руководителям хозяйствующих субъектов, осуществляющих деятельность на территории города Нижнего Новгорода, представлять материалы и оказывать содействие департаменту экономического развития, инвестиций и предпринимательства администрации города Нижнего Новгорода в сборе информации, необходимой для разработки прогноза социально-экономического развития города Нижнего Новгорода на очередной финансовый год и плановый период в соответствии с </w:t>
      </w:r>
      <w:hyperlink w:anchor="P35" w:history="1">
        <w:r>
          <w:rPr>
            <w:color w:val="0000FF"/>
          </w:rPr>
          <w:t>Порядком</w:t>
        </w:r>
      </w:hyperlink>
      <w:r>
        <w:t>.</w:t>
      </w:r>
    </w:p>
    <w:p w:rsidR="0050667F" w:rsidRDefault="0050667F">
      <w:pPr>
        <w:pStyle w:val="ConsPlusNormal"/>
        <w:ind w:firstLine="540"/>
        <w:jc w:val="both"/>
      </w:pPr>
      <w:r>
        <w:t xml:space="preserve">5. Отменить </w:t>
      </w:r>
      <w:hyperlink r:id="rId9" w:history="1">
        <w:r>
          <w:rPr>
            <w:color w:val="0000FF"/>
          </w:rPr>
          <w:t>пункты 1</w:t>
        </w:r>
      </w:hyperlink>
      <w:r>
        <w:t xml:space="preserve">, </w:t>
      </w:r>
      <w:hyperlink r:id="rId10" w:history="1">
        <w:r>
          <w:rPr>
            <w:color w:val="0000FF"/>
          </w:rPr>
          <w:t>4</w:t>
        </w:r>
      </w:hyperlink>
      <w:r>
        <w:t xml:space="preserve">, </w:t>
      </w:r>
      <w:hyperlink r:id="rId11" w:history="1">
        <w:r>
          <w:rPr>
            <w:color w:val="0000FF"/>
          </w:rPr>
          <w:t>5</w:t>
        </w:r>
      </w:hyperlink>
      <w:r>
        <w:t xml:space="preserve">, </w:t>
      </w:r>
      <w:hyperlink r:id="rId12" w:history="1">
        <w:r>
          <w:rPr>
            <w:color w:val="0000FF"/>
          </w:rPr>
          <w:t>6</w:t>
        </w:r>
      </w:hyperlink>
      <w:r>
        <w:t xml:space="preserve"> постановления администрации города Нижнего Новгорода от 13.06.2012 N 2403 "Об утверждении административного регламента администрации города Нижнего Новгорода по исполнению муниципальной функции "Разработка прогноза социально-экономического развития города Нижнего Новгорода на очередной финансовый год и плановый период".</w:t>
      </w:r>
    </w:p>
    <w:p w:rsidR="0050667F" w:rsidRDefault="0050667F">
      <w:pPr>
        <w:pStyle w:val="ConsPlusNormal"/>
        <w:ind w:firstLine="540"/>
        <w:jc w:val="both"/>
      </w:pPr>
      <w:r>
        <w:t>6. Департаменту общественных отношений и информации администрации города Нижнего Новгорода (Раков С.В.) обеспечить опубликование настоящего постановления в средствах массовой информации.</w:t>
      </w:r>
    </w:p>
    <w:p w:rsidR="0050667F" w:rsidRDefault="0050667F">
      <w:pPr>
        <w:pStyle w:val="ConsPlusNormal"/>
        <w:ind w:firstLine="540"/>
        <w:jc w:val="both"/>
      </w:pPr>
      <w:r>
        <w:t>7. Департаменту правового обеспечения администрации города Нижнего Новгорода (Филиппова Н.О.) обеспечить размещение постановления на официальном сайте администрации города Нижнего Новгорода в сети Интернет.</w:t>
      </w:r>
    </w:p>
    <w:p w:rsidR="0050667F" w:rsidRDefault="0050667F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Нижнего Новгорода Привалова В.В.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right"/>
      </w:pPr>
      <w:r>
        <w:t>Глава администрации города</w:t>
      </w:r>
    </w:p>
    <w:p w:rsidR="0050667F" w:rsidRDefault="0050667F">
      <w:pPr>
        <w:pStyle w:val="ConsPlusNormal"/>
        <w:jc w:val="right"/>
      </w:pPr>
      <w:r>
        <w:t>О.А.КОНДРАШОВ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right"/>
        <w:outlineLvl w:val="0"/>
      </w:pPr>
      <w:r>
        <w:t>Утвержден</w:t>
      </w:r>
    </w:p>
    <w:p w:rsidR="0050667F" w:rsidRDefault="0050667F">
      <w:pPr>
        <w:pStyle w:val="ConsPlusNormal"/>
        <w:jc w:val="right"/>
      </w:pPr>
      <w:r>
        <w:t>постановлением</w:t>
      </w:r>
    </w:p>
    <w:p w:rsidR="0050667F" w:rsidRDefault="0050667F">
      <w:pPr>
        <w:pStyle w:val="ConsPlusNormal"/>
        <w:jc w:val="right"/>
      </w:pPr>
      <w:r>
        <w:t>администрации города</w:t>
      </w:r>
    </w:p>
    <w:p w:rsidR="0050667F" w:rsidRDefault="0050667F">
      <w:pPr>
        <w:pStyle w:val="ConsPlusNormal"/>
        <w:jc w:val="right"/>
      </w:pPr>
      <w:r>
        <w:t>от 03.07.2014 N 2457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Title"/>
        <w:jc w:val="center"/>
      </w:pPr>
      <w:bookmarkStart w:id="0" w:name="P35"/>
      <w:bookmarkEnd w:id="0"/>
      <w:r>
        <w:t>ПОРЯДОК</w:t>
      </w:r>
    </w:p>
    <w:p w:rsidR="0050667F" w:rsidRDefault="0050667F">
      <w:pPr>
        <w:pStyle w:val="ConsPlusTitle"/>
        <w:jc w:val="center"/>
      </w:pPr>
      <w:r>
        <w:t>РАЗРАБОТКИ ПРОГНОЗА СОЦИАЛЬНО-ЭКОНОМИЧЕСКОГО РАЗВИТИЯ</w:t>
      </w:r>
    </w:p>
    <w:p w:rsidR="0050667F" w:rsidRDefault="0050667F">
      <w:pPr>
        <w:pStyle w:val="ConsPlusTitle"/>
        <w:jc w:val="center"/>
      </w:pPr>
      <w:r>
        <w:t>ГОРОДА НИЖНЕГО НОВГОРОДА НА ОЧЕРЕДНОЙ ФИНАНСОВЫЙ ГОД</w:t>
      </w:r>
    </w:p>
    <w:p w:rsidR="0050667F" w:rsidRDefault="0050667F">
      <w:pPr>
        <w:pStyle w:val="ConsPlusTitle"/>
        <w:jc w:val="center"/>
      </w:pPr>
      <w:r>
        <w:t>И ПЛАНОВЫЙ ПЕРИОД</w:t>
      </w:r>
    </w:p>
    <w:p w:rsidR="0050667F" w:rsidRDefault="0050667F">
      <w:pPr>
        <w:pStyle w:val="ConsPlusNormal"/>
        <w:jc w:val="center"/>
      </w:pPr>
      <w:r>
        <w:t>Список изменяющих документов</w:t>
      </w:r>
    </w:p>
    <w:p w:rsidR="0050667F" w:rsidRDefault="0050667F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Н.Новгорода от 14.01.2016 N 45)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center"/>
        <w:outlineLvl w:val="1"/>
      </w:pPr>
      <w:r>
        <w:t>1. Общие положения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  <w:r>
        <w:t>1.1. Настоящий Порядок устанавливает общие требования к разработке Прогноза социально-экономического развития города Нижнего Новгорода на очередной финансовый год и плановый период (далее - Прогноз).</w:t>
      </w:r>
    </w:p>
    <w:p w:rsidR="0050667F" w:rsidRDefault="0050667F">
      <w:pPr>
        <w:pStyle w:val="ConsPlusNormal"/>
        <w:ind w:firstLine="540"/>
        <w:jc w:val="both"/>
      </w:pPr>
      <w:r>
        <w:t>1.2. Порядок разработан в целях:</w:t>
      </w:r>
    </w:p>
    <w:p w:rsidR="0050667F" w:rsidRDefault="0050667F">
      <w:pPr>
        <w:pStyle w:val="ConsPlusNormal"/>
        <w:ind w:firstLine="540"/>
        <w:jc w:val="both"/>
      </w:pPr>
      <w:r>
        <w:t>организации работы по разработке Прогноза;</w:t>
      </w:r>
    </w:p>
    <w:p w:rsidR="0050667F" w:rsidRDefault="0050667F">
      <w:pPr>
        <w:pStyle w:val="ConsPlusNormal"/>
        <w:ind w:firstLine="540"/>
        <w:jc w:val="both"/>
      </w:pPr>
      <w:r>
        <w:t>координации деятельности по участию в разработке Прогноза отраслевых (функциональных) структурных подразделений и территориальных органов администрации города Нижнего Новгорода (далее - структурные подразделения), хозяйствующих субъектов, осуществляющих деятельность на территории города Нижнего Новгорода, в разработке Прогноза.</w:t>
      </w:r>
    </w:p>
    <w:p w:rsidR="0050667F" w:rsidRDefault="0050667F">
      <w:pPr>
        <w:pStyle w:val="ConsPlusNormal"/>
        <w:ind w:firstLine="540"/>
        <w:jc w:val="both"/>
      </w:pPr>
      <w:r>
        <w:t>1.3. Прогноз - документ, содержащий оценку вероятного состояния социально-экономической ситуации города Нижнего Новгорода в прогнозируемый период, основанный на анализе текущей ситуации и рассчитанный при различных внешних и внутренних условиях развития экономики города Нижнего Новгорода, Нижегородской области и Российской Федерации.</w:t>
      </w:r>
    </w:p>
    <w:p w:rsidR="0050667F" w:rsidRDefault="0050667F">
      <w:pPr>
        <w:pStyle w:val="ConsPlusNormal"/>
        <w:ind w:firstLine="540"/>
        <w:jc w:val="both"/>
      </w:pPr>
      <w:r>
        <w:t>1.4. Прогноз разрабатывается в целях:</w:t>
      </w:r>
    </w:p>
    <w:p w:rsidR="0050667F" w:rsidRDefault="0050667F">
      <w:pPr>
        <w:pStyle w:val="ConsPlusNormal"/>
        <w:ind w:firstLine="540"/>
        <w:jc w:val="both"/>
      </w:pPr>
      <w:r>
        <w:t>выявления перечня основных социально-экономических проблем города Нижнего Новгорода, требующих приоритетного решения в прогнозном периоде, причин и факторов, влияющих на достижение прогнозируемых значений показателей социально-экономического развития города Нижнего Новгорода, возможностей их положительного изменения;</w:t>
      </w:r>
    </w:p>
    <w:p w:rsidR="0050667F" w:rsidRDefault="0050667F">
      <w:pPr>
        <w:pStyle w:val="ConsPlusNormal"/>
        <w:ind w:firstLine="540"/>
        <w:jc w:val="both"/>
      </w:pPr>
      <w:r>
        <w:t>определения тенденций и количественных значений показателей социально-экономического развития города Нижнего Новгорода;</w:t>
      </w:r>
    </w:p>
    <w:p w:rsidR="0050667F" w:rsidRDefault="0050667F">
      <w:pPr>
        <w:pStyle w:val="ConsPlusNormal"/>
        <w:ind w:firstLine="540"/>
        <w:jc w:val="both"/>
      </w:pPr>
      <w:r>
        <w:t>формирования основы для принятия управленческих решений по формированию и реализации экономической политики на территории города Нижнего Новгорода.</w:t>
      </w:r>
    </w:p>
    <w:p w:rsidR="0050667F" w:rsidRDefault="0050667F">
      <w:pPr>
        <w:pStyle w:val="ConsPlusNormal"/>
        <w:ind w:firstLine="540"/>
        <w:jc w:val="both"/>
      </w:pPr>
      <w:r>
        <w:t>1.5. Правовую основу для разработки Прогноза составляют:</w:t>
      </w:r>
    </w:p>
    <w:p w:rsidR="0050667F" w:rsidRDefault="0050667F">
      <w:pPr>
        <w:pStyle w:val="ConsPlusNormal"/>
        <w:ind w:firstLine="540"/>
        <w:jc w:val="both"/>
      </w:pPr>
      <w:r>
        <w:t xml:space="preserve">Бюджетный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50667F" w:rsidRDefault="0050667F">
      <w:pPr>
        <w:pStyle w:val="ConsPlusNormal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28.06.2014 N 172-ФЗ "О стратегическом планировании в Российской Федерации";</w:t>
      </w:r>
    </w:p>
    <w:p w:rsidR="0050667F" w:rsidRDefault="0050667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Н.Новгорода от 14.01.2016 N 45)</w:t>
      </w:r>
    </w:p>
    <w:p w:rsidR="0050667F" w:rsidRDefault="0050667F">
      <w:pPr>
        <w:pStyle w:val="ConsPlusNormal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(с изменениями и дополнениями);</w:t>
      </w:r>
    </w:p>
    <w:p w:rsidR="0050667F" w:rsidRDefault="0050667F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Закон</w:t>
        </w:r>
      </w:hyperlink>
      <w:r>
        <w:t xml:space="preserve"> Нижегородской области от 03.03.2015 N 24-З "О стратегическом планировании в Нижегородской области;</w:t>
      </w:r>
    </w:p>
    <w:p w:rsidR="0050667F" w:rsidRDefault="0050667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Н.Новгорода от 14.01.2016 N 45)</w:t>
      </w:r>
    </w:p>
    <w:p w:rsidR="0050667F" w:rsidRDefault="0050667F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решение</w:t>
        </w:r>
      </w:hyperlink>
      <w:r>
        <w:t xml:space="preserve"> городской Думы города Нижнего Новгорода от 29.05.2013 N 79 "О </w:t>
      </w:r>
      <w:proofErr w:type="gramStart"/>
      <w:r>
        <w:t>Положении</w:t>
      </w:r>
      <w:proofErr w:type="gramEnd"/>
      <w:r>
        <w:t xml:space="preserve"> о бюджетном процессе в городе Нижнем Новгороде" (с изменениями и дополнениями).</w:t>
      </w:r>
    </w:p>
    <w:p w:rsidR="0050667F" w:rsidRDefault="0050667F">
      <w:pPr>
        <w:pStyle w:val="ConsPlusNormal"/>
        <w:ind w:firstLine="540"/>
        <w:jc w:val="both"/>
      </w:pPr>
      <w:r>
        <w:t>1.6. Основой для разработки Прогноза являются:</w:t>
      </w:r>
    </w:p>
    <w:p w:rsidR="0050667F" w:rsidRDefault="0050667F">
      <w:pPr>
        <w:pStyle w:val="ConsPlusNormal"/>
        <w:ind w:firstLine="540"/>
        <w:jc w:val="both"/>
      </w:pPr>
      <w:r>
        <w:lastRenderedPageBreak/>
        <w:t>информация территориального органа Федеральной службы государственной статистики по Нижегородской области, Управления Федеральной налоговой службы России по Нижегородской области, государственного учреждения "Центр занятости населения города Нижнего Новгорода";</w:t>
      </w:r>
    </w:p>
    <w:p w:rsidR="0050667F" w:rsidRDefault="0050667F">
      <w:pPr>
        <w:pStyle w:val="ConsPlusNormal"/>
        <w:ind w:firstLine="540"/>
        <w:jc w:val="both"/>
      </w:pPr>
      <w:proofErr w:type="gramStart"/>
      <w:r>
        <w:t>сценарные условия социально-экономического развития и основные параметры прогноза социально-экономического развития РФ на очередной финансовый год и плановый период, разрабатываемые Министерством экономического развития РФ;</w:t>
      </w:r>
      <w:proofErr w:type="gramEnd"/>
    </w:p>
    <w:p w:rsidR="0050667F" w:rsidRDefault="0050667F">
      <w:pPr>
        <w:pStyle w:val="ConsPlusNormal"/>
        <w:ind w:firstLine="540"/>
        <w:jc w:val="both"/>
      </w:pPr>
      <w:r>
        <w:t>основные макроэкономические пропорции социально-экономического развития Нижегородской области;</w:t>
      </w:r>
    </w:p>
    <w:p w:rsidR="0050667F" w:rsidRDefault="0050667F">
      <w:pPr>
        <w:pStyle w:val="ConsPlusNormal"/>
        <w:ind w:firstLine="540"/>
        <w:jc w:val="both"/>
      </w:pPr>
      <w:r>
        <w:t>прогноз среднегодовых индексов потребительских цен (тарифов) на товары и услуги по Нижегородской области;</w:t>
      </w:r>
    </w:p>
    <w:p w:rsidR="0050667F" w:rsidRDefault="0050667F">
      <w:pPr>
        <w:pStyle w:val="ConsPlusNormal"/>
        <w:ind w:firstLine="540"/>
        <w:jc w:val="both"/>
      </w:pPr>
      <w:r>
        <w:t>прогноз среднегодовых индексов цен производителей Нижегородской области по видам экономической деятельности;</w:t>
      </w:r>
    </w:p>
    <w:p w:rsidR="0050667F" w:rsidRDefault="0050667F">
      <w:pPr>
        <w:pStyle w:val="ConsPlusNormal"/>
        <w:ind w:firstLine="540"/>
        <w:jc w:val="both"/>
      </w:pPr>
      <w:r>
        <w:t>прогноз социально-экономического развития Российской Федерации на очередной финансовый год и плановый период;</w:t>
      </w:r>
    </w:p>
    <w:p w:rsidR="0050667F" w:rsidRDefault="0050667F">
      <w:pPr>
        <w:pStyle w:val="ConsPlusNormal"/>
        <w:ind w:firstLine="540"/>
        <w:jc w:val="both"/>
      </w:pPr>
      <w:r>
        <w:t>прогноз социально-экономического развития Нижегородской области на очередной финансовый год и плановый период;</w:t>
      </w:r>
    </w:p>
    <w:p w:rsidR="0050667F" w:rsidRDefault="0050667F">
      <w:pPr>
        <w:pStyle w:val="ConsPlusNormal"/>
        <w:ind w:firstLine="540"/>
        <w:jc w:val="both"/>
      </w:pPr>
      <w:r>
        <w:t>прогнозные данные, предоставленные хозяйствующими субъектами, осуществляющими деятельность на территории города Нижнего Новгорода, о текущем положении и среднесрочных перспективах своей деятельности.</w:t>
      </w:r>
    </w:p>
    <w:p w:rsidR="0050667F" w:rsidRDefault="0050667F">
      <w:pPr>
        <w:pStyle w:val="ConsPlusNormal"/>
        <w:ind w:firstLine="540"/>
        <w:jc w:val="both"/>
      </w:pPr>
      <w:r>
        <w:t>1.7. Формирование информационной базы для разработки Прогноза осуществляет департамент экономического развития, инвестиций и предпринимательства администрации города Нижнего Новгорода (далее - департамент экономического развития).</w:t>
      </w:r>
    </w:p>
    <w:p w:rsidR="0050667F" w:rsidRDefault="0050667F">
      <w:pPr>
        <w:pStyle w:val="ConsPlusNormal"/>
        <w:ind w:firstLine="540"/>
        <w:jc w:val="both"/>
      </w:pPr>
      <w:r>
        <w:t>1.8. Прогноз разрабатывается на период не менее трех лет (на очередной финансовый год и плановый период, включающий два финансовых года, следующих за очередным финансовым годом).</w:t>
      </w:r>
    </w:p>
    <w:p w:rsidR="0050667F" w:rsidRDefault="0050667F">
      <w:pPr>
        <w:pStyle w:val="ConsPlusNormal"/>
        <w:ind w:firstLine="540"/>
        <w:jc w:val="both"/>
      </w:pPr>
      <w:r>
        <w:t>1.9. Прогноз разрабатывается путем уточнения параметров планового периода и добавления параметров второго года планового периода.</w:t>
      </w:r>
    </w:p>
    <w:p w:rsidR="0050667F" w:rsidRDefault="0050667F">
      <w:pPr>
        <w:pStyle w:val="ConsPlusNormal"/>
        <w:ind w:firstLine="540"/>
        <w:jc w:val="both"/>
      </w:pPr>
      <w:r>
        <w:t>1.10. Прогноз является основой для составления проекта бюджета города Нижнего Новгорода, документов социально-экономического развития города Нижнего Новгорода, в том числе планов и программ социально-экономического развития города Нижнего Новгорода.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center"/>
        <w:outlineLvl w:val="1"/>
      </w:pPr>
      <w:r>
        <w:t>2. Основные принципы разработки Прогноза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  <w:r>
        <w:t>Разработка Прогноза основывается на следующих методических принципах:</w:t>
      </w:r>
    </w:p>
    <w:p w:rsidR="0050667F" w:rsidRDefault="0050667F">
      <w:pPr>
        <w:pStyle w:val="ConsPlusNormal"/>
        <w:ind w:firstLine="540"/>
        <w:jc w:val="both"/>
      </w:pPr>
      <w:r>
        <w:t>единство экономических интересов;</w:t>
      </w:r>
    </w:p>
    <w:p w:rsidR="0050667F" w:rsidRDefault="0050667F">
      <w:pPr>
        <w:pStyle w:val="ConsPlusNormal"/>
        <w:ind w:firstLine="540"/>
        <w:jc w:val="both"/>
      </w:pPr>
      <w:r>
        <w:t xml:space="preserve">единство </w:t>
      </w:r>
      <w:proofErr w:type="gramStart"/>
      <w:r>
        <w:t>методических подходов</w:t>
      </w:r>
      <w:proofErr w:type="gramEnd"/>
      <w:r>
        <w:t xml:space="preserve"> и информационного обеспечения (обеспечение единого подхода к разработке показателей Прогноза);</w:t>
      </w:r>
    </w:p>
    <w:p w:rsidR="0050667F" w:rsidRDefault="0050667F">
      <w:pPr>
        <w:pStyle w:val="ConsPlusNormal"/>
        <w:ind w:firstLine="540"/>
        <w:jc w:val="both"/>
      </w:pPr>
      <w:r>
        <w:t>экономическое обоснование (проведение анализа на основе исследования существующих тенденций и факторов, что создает условия для обоснованного выбора целей и путей их достижения, определения направлений по решению стоящих задач);</w:t>
      </w:r>
    </w:p>
    <w:p w:rsidR="0050667F" w:rsidRDefault="0050667F">
      <w:pPr>
        <w:pStyle w:val="ConsPlusNormal"/>
        <w:ind w:firstLine="540"/>
        <w:jc w:val="both"/>
      </w:pPr>
      <w:r>
        <w:t>системность (комплексность) (охват всех видов экономической деятельности и показателей, достаточный для целостного представления о социально-экономической ситуации в перспективе и принятия решений в области экономики и социальной политики);</w:t>
      </w:r>
    </w:p>
    <w:p w:rsidR="0050667F" w:rsidRDefault="0050667F">
      <w:pPr>
        <w:pStyle w:val="ConsPlusNormal"/>
        <w:ind w:firstLine="540"/>
        <w:jc w:val="both"/>
      </w:pPr>
      <w:r>
        <w:t>преемственность и непрерывность (обеспечение взаимосвязи всех видов Прогноза при их разработке в каждом временном периоде);</w:t>
      </w:r>
    </w:p>
    <w:p w:rsidR="0050667F" w:rsidRDefault="0050667F">
      <w:pPr>
        <w:pStyle w:val="ConsPlusNormal"/>
        <w:ind w:firstLine="540"/>
        <w:jc w:val="both"/>
      </w:pPr>
      <w:r>
        <w:t>открытость (информирование общества о среднесрочных перспективах социально-экономического развития города Нижнего Новгорода и привлечение специалистов отраслей экономики и социальной сферы к процессу разработки Прогноза).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center"/>
        <w:outlineLvl w:val="1"/>
      </w:pPr>
      <w:r>
        <w:lastRenderedPageBreak/>
        <w:t>3. Взаимодействие субъектов прогнозирования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  <w:r>
        <w:t>3.1. Субъекты прогнозирования - отраслевые (функциональные) структурные подразделения и территориальные органы администрации города Нижнего Новгорода и организации, осуществляющие деятельность на территории города Нижнего Новгорода и представляющие в департамент экономического развития материалы для разработки Прогноза (далее - субъекты прогнозирования).</w:t>
      </w:r>
    </w:p>
    <w:p w:rsidR="0050667F" w:rsidRDefault="0050667F">
      <w:pPr>
        <w:pStyle w:val="ConsPlusNormal"/>
        <w:ind w:firstLine="540"/>
        <w:jc w:val="both"/>
      </w:pPr>
      <w:r>
        <w:t>3.2. Департамент экономического развития:</w:t>
      </w:r>
    </w:p>
    <w:p w:rsidR="0050667F" w:rsidRDefault="0050667F">
      <w:pPr>
        <w:pStyle w:val="ConsPlusNormal"/>
        <w:ind w:firstLine="540"/>
        <w:jc w:val="both"/>
      </w:pPr>
      <w:r>
        <w:t>организует разработку Прогноза и координирует работу субъектов прогнозирования по их участию в разработке Прогноза;</w:t>
      </w:r>
    </w:p>
    <w:p w:rsidR="0050667F" w:rsidRDefault="0050667F">
      <w:pPr>
        <w:pStyle w:val="ConsPlusNormal"/>
        <w:ind w:firstLine="540"/>
        <w:jc w:val="both"/>
      </w:pPr>
      <w:r>
        <w:t>запрашивает экспертные оценки отдельных направлений социально-экономического развития по разделам Прогноза и информацию по показателям Прогноза у субъектов прогнозирования;</w:t>
      </w:r>
    </w:p>
    <w:p w:rsidR="0050667F" w:rsidRDefault="0050667F">
      <w:pPr>
        <w:pStyle w:val="ConsPlusNormal"/>
        <w:ind w:firstLine="540"/>
        <w:jc w:val="both"/>
      </w:pPr>
      <w:r>
        <w:t>оказывает методическую помощь в вопросах разработки отдельных разделов, подразделов Прогноза.</w:t>
      </w:r>
    </w:p>
    <w:p w:rsidR="0050667F" w:rsidRDefault="0050667F">
      <w:pPr>
        <w:pStyle w:val="ConsPlusNormal"/>
        <w:ind w:firstLine="540"/>
        <w:jc w:val="both"/>
      </w:pPr>
      <w:r>
        <w:t>3.3. Субъекты прогнозирования представляют в департамент экономического развития экспертные заключения и материалы, необходимые для разработки Прогноза, по запросу.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center"/>
        <w:outlineLvl w:val="1"/>
      </w:pPr>
      <w:r>
        <w:t>4. Порядок разработки Прогноза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  <w:r>
        <w:t>4.1. Прогноз разрабатывается департаментом экономического развития во взаимодействии с субъектами прогнозирования.</w:t>
      </w:r>
    </w:p>
    <w:p w:rsidR="0050667F" w:rsidRDefault="0050667F">
      <w:pPr>
        <w:pStyle w:val="ConsPlusNormal"/>
        <w:ind w:firstLine="540"/>
        <w:jc w:val="both"/>
      </w:pPr>
      <w:r>
        <w:t>4.2. Разработка Прогноза осуществляется в сроки, ежегодно устанавливаемые правовым актом администрации города Нижнего Новгорода о подготовке проекта бюджета города Нижнего Новгорода на очередной финансовый год.</w:t>
      </w:r>
    </w:p>
    <w:p w:rsidR="0050667F" w:rsidRDefault="0050667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Н.Новгорода от 14.01.2016 N 45)</w:t>
      </w:r>
    </w:p>
    <w:p w:rsidR="0050667F" w:rsidRDefault="0050667F">
      <w:pPr>
        <w:pStyle w:val="ConsPlusNormal"/>
        <w:ind w:firstLine="540"/>
        <w:jc w:val="both"/>
      </w:pPr>
      <w:r>
        <w:t>4.3. Формирование Прогноза осуществляется в три этапа:</w:t>
      </w:r>
    </w:p>
    <w:p w:rsidR="0050667F" w:rsidRDefault="0050667F">
      <w:pPr>
        <w:pStyle w:val="ConsPlusNormal"/>
        <w:ind w:firstLine="540"/>
        <w:jc w:val="both"/>
      </w:pPr>
      <w:r>
        <w:t xml:space="preserve">4.3.1. На первом этапе департамент экономического развития разрабатывает прогноз основных </w:t>
      </w:r>
      <w:proofErr w:type="spellStart"/>
      <w:r>
        <w:t>бюджетообразующих</w:t>
      </w:r>
      <w:proofErr w:type="spellEnd"/>
      <w:r>
        <w:t xml:space="preserve"> показателей социально-экономического развития города Нижнего Новгорода на очередной финансовый год и плановый период (далее - Прогноз </w:t>
      </w:r>
      <w:proofErr w:type="spellStart"/>
      <w:r>
        <w:t>бюджетообразующих</w:t>
      </w:r>
      <w:proofErr w:type="spellEnd"/>
      <w:r>
        <w:t xml:space="preserve"> показателей) в составе показателей, определяемых министерством экономики Нижегородской области.</w:t>
      </w:r>
    </w:p>
    <w:p w:rsidR="0050667F" w:rsidRDefault="0050667F">
      <w:pPr>
        <w:pStyle w:val="ConsPlusNormal"/>
        <w:ind w:firstLine="540"/>
        <w:jc w:val="both"/>
      </w:pPr>
      <w:r>
        <w:t xml:space="preserve">Департамент экономического развития обеспечивает согласование Прогноза </w:t>
      </w:r>
      <w:proofErr w:type="spellStart"/>
      <w:r>
        <w:t>бюджетообразующих</w:t>
      </w:r>
      <w:proofErr w:type="spellEnd"/>
      <w:r>
        <w:t xml:space="preserve"> показателей в министерстве экономики Нижегородской области в сроки, установленные Правительством Нижегородской области.</w:t>
      </w:r>
    </w:p>
    <w:p w:rsidR="0050667F" w:rsidRDefault="0050667F">
      <w:pPr>
        <w:pStyle w:val="ConsPlusNormal"/>
        <w:ind w:firstLine="540"/>
        <w:jc w:val="both"/>
      </w:pPr>
      <w:r>
        <w:t xml:space="preserve">Прогноз </w:t>
      </w:r>
      <w:proofErr w:type="spellStart"/>
      <w:r>
        <w:t>бюджетообразующих</w:t>
      </w:r>
      <w:proofErr w:type="spellEnd"/>
      <w:r>
        <w:t xml:space="preserve"> показателей, согласованный с министерством экономики Нижегородской области, направляется в департамент финансов администрации города Нижнего Новгорода.</w:t>
      </w:r>
    </w:p>
    <w:p w:rsidR="0050667F" w:rsidRDefault="0050667F">
      <w:pPr>
        <w:pStyle w:val="ConsPlusNormal"/>
        <w:ind w:firstLine="540"/>
        <w:jc w:val="both"/>
      </w:pPr>
      <w:r>
        <w:t xml:space="preserve">4.3.2. На втором этапе департамент экономического развития разрабатывает предварительный </w:t>
      </w:r>
      <w:hyperlink w:anchor="P128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города Нижнего Новгорода на очередной финансовый год и плановый период (далее - предварительный прогноз) в составе показателей, приведенных в приложении N 1 к настоящему Порядку.</w:t>
      </w:r>
    </w:p>
    <w:p w:rsidR="0050667F" w:rsidRDefault="0050667F">
      <w:pPr>
        <w:pStyle w:val="ConsPlusNormal"/>
        <w:ind w:firstLine="540"/>
        <w:jc w:val="both"/>
      </w:pPr>
      <w:r>
        <w:t>Департамент экономического развития направляет разработанный предварительный прогноз в департамент финансов администрации города Нижнего Новгорода.</w:t>
      </w:r>
    </w:p>
    <w:p w:rsidR="0050667F" w:rsidRDefault="0050667F">
      <w:pPr>
        <w:pStyle w:val="ConsPlusNormal"/>
        <w:ind w:firstLine="540"/>
        <w:jc w:val="both"/>
      </w:pPr>
      <w:r>
        <w:t>4.3.3. На третьем этапе департамент экономического развития разрабатывает уточненный прогноз социально-экономического развития города Нижнего Новгорода на очередной финансовый год и плановый период (далее - уточненный прогноз) в составе разделов:</w:t>
      </w:r>
    </w:p>
    <w:p w:rsidR="0050667F" w:rsidRDefault="0050667F">
      <w:pPr>
        <w:pStyle w:val="ConsPlusNormal"/>
        <w:ind w:firstLine="540"/>
        <w:jc w:val="both"/>
      </w:pPr>
      <w:r>
        <w:t>прогноз экономической деятельности предприятий;</w:t>
      </w:r>
    </w:p>
    <w:p w:rsidR="0050667F" w:rsidRDefault="0050667F">
      <w:pPr>
        <w:pStyle w:val="ConsPlusNormal"/>
        <w:ind w:firstLine="540"/>
        <w:jc w:val="both"/>
      </w:pPr>
      <w:r>
        <w:t>прогноз развития потребительского рынка;</w:t>
      </w:r>
    </w:p>
    <w:p w:rsidR="0050667F" w:rsidRDefault="0050667F">
      <w:pPr>
        <w:pStyle w:val="ConsPlusNormal"/>
        <w:ind w:firstLine="540"/>
        <w:jc w:val="both"/>
      </w:pPr>
      <w:r>
        <w:t>демографические тенденции, занятость и уровень жизни населения;</w:t>
      </w:r>
    </w:p>
    <w:p w:rsidR="0050667F" w:rsidRDefault="0050667F">
      <w:pPr>
        <w:pStyle w:val="ConsPlusNormal"/>
        <w:ind w:firstLine="540"/>
        <w:jc w:val="both"/>
      </w:pPr>
      <w:r>
        <w:t>основные тенденции развития социальной сферы города Нижнего Новгорода.</w:t>
      </w:r>
    </w:p>
    <w:p w:rsidR="0050667F" w:rsidRDefault="0050667F">
      <w:pPr>
        <w:pStyle w:val="ConsPlusNormal"/>
        <w:ind w:firstLine="540"/>
        <w:jc w:val="both"/>
      </w:pPr>
      <w:r>
        <w:lastRenderedPageBreak/>
        <w:t xml:space="preserve">Департамент экономического развития осуществляет подготовку </w:t>
      </w:r>
      <w:proofErr w:type="gramStart"/>
      <w:r>
        <w:t>проекта постановления администрации города Нижнего Новгорода</w:t>
      </w:r>
      <w:proofErr w:type="gramEnd"/>
      <w:r>
        <w:t xml:space="preserve"> об одобрении Прогноза. Прогноз одобряется администрацией города Нижнего Новгорода одновременно с принятием решения о внесении проекта бюджета города Нижнего Новгорода на очередной финансовый год в городскую Думу города Нижнего Новгорода.</w:t>
      </w:r>
    </w:p>
    <w:p w:rsidR="0050667F" w:rsidRDefault="0050667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Н.Новгорода от 14.01.2016 N 45)</w:t>
      </w:r>
    </w:p>
    <w:p w:rsidR="0050667F" w:rsidRDefault="0050667F">
      <w:pPr>
        <w:pStyle w:val="ConsPlusNormal"/>
        <w:ind w:firstLine="540"/>
        <w:jc w:val="both"/>
      </w:pPr>
      <w:r>
        <w:t>4.4. Департамент экономического развития при разработке Прогноза устанавливает сроки и формы представления субъектами прогнозирования показателей Прогноза.</w:t>
      </w:r>
    </w:p>
    <w:p w:rsidR="0050667F" w:rsidRDefault="0050667F">
      <w:pPr>
        <w:pStyle w:val="ConsPlusNormal"/>
        <w:ind w:firstLine="540"/>
        <w:jc w:val="both"/>
      </w:pPr>
      <w:r>
        <w:t xml:space="preserve">4.5. Хозяйствующие субъекты представляют в департамент экономического развития информацию согласно </w:t>
      </w:r>
      <w:hyperlink w:anchor="P295" w:history="1">
        <w:r>
          <w:rPr>
            <w:color w:val="0000FF"/>
          </w:rPr>
          <w:t>приложению N 2</w:t>
        </w:r>
      </w:hyperlink>
      <w:r>
        <w:t xml:space="preserve"> к настоящему Порядку с пояснительной запиской.</w:t>
      </w:r>
    </w:p>
    <w:p w:rsidR="0050667F" w:rsidRDefault="0050667F">
      <w:pPr>
        <w:pStyle w:val="ConsPlusNormal"/>
        <w:ind w:firstLine="540"/>
        <w:jc w:val="both"/>
      </w:pPr>
      <w:r>
        <w:t xml:space="preserve">4.6. Структурные подразделения представляют в департамент экономического развития информацию (с учетом факта за отчетный период, оценки за текущий период и прогноза на очередной финансовый год и плановый период) согласно </w:t>
      </w:r>
      <w:hyperlink w:anchor="P401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sectPr w:rsidR="0050667F" w:rsidSect="0050667F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0667F" w:rsidRDefault="0050667F">
      <w:pPr>
        <w:pStyle w:val="ConsPlusNormal"/>
        <w:jc w:val="right"/>
        <w:outlineLvl w:val="1"/>
      </w:pPr>
      <w:r>
        <w:lastRenderedPageBreak/>
        <w:t>Приложение N 1</w:t>
      </w:r>
    </w:p>
    <w:p w:rsidR="0050667F" w:rsidRDefault="0050667F">
      <w:pPr>
        <w:pStyle w:val="ConsPlusNormal"/>
        <w:jc w:val="right"/>
      </w:pPr>
      <w:r>
        <w:t>к Порядку</w:t>
      </w:r>
    </w:p>
    <w:p w:rsidR="0050667F" w:rsidRDefault="0050667F">
      <w:pPr>
        <w:pStyle w:val="ConsPlusNormal"/>
        <w:jc w:val="right"/>
      </w:pPr>
      <w:r>
        <w:t>разработки прогноза социально-экономического</w:t>
      </w:r>
    </w:p>
    <w:p w:rsidR="0050667F" w:rsidRDefault="0050667F">
      <w:pPr>
        <w:pStyle w:val="ConsPlusNormal"/>
        <w:jc w:val="right"/>
      </w:pPr>
      <w:r>
        <w:t xml:space="preserve">развития города Нижнего Новгорода на </w:t>
      </w:r>
      <w:proofErr w:type="gramStart"/>
      <w:r>
        <w:t>очередной</w:t>
      </w:r>
      <w:proofErr w:type="gramEnd"/>
    </w:p>
    <w:p w:rsidR="0050667F" w:rsidRDefault="0050667F">
      <w:pPr>
        <w:pStyle w:val="ConsPlusNormal"/>
        <w:jc w:val="right"/>
      </w:pPr>
      <w:r>
        <w:t>финансовый год и плановый период</w:t>
      </w:r>
    </w:p>
    <w:p w:rsidR="0050667F" w:rsidRDefault="0050667F">
      <w:pPr>
        <w:pStyle w:val="ConsPlusNormal"/>
        <w:jc w:val="center"/>
      </w:pPr>
      <w:r>
        <w:t>Список изменяющих документов</w:t>
      </w:r>
    </w:p>
    <w:p w:rsidR="0050667F" w:rsidRDefault="0050667F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Н.Новгорода от 14.01.2016 N 45)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center"/>
      </w:pPr>
      <w:bookmarkStart w:id="1" w:name="P128"/>
      <w:bookmarkEnd w:id="1"/>
      <w:r>
        <w:t>Предварительный прогноз</w:t>
      </w:r>
    </w:p>
    <w:p w:rsidR="0050667F" w:rsidRDefault="0050667F">
      <w:pPr>
        <w:pStyle w:val="ConsPlusNormal"/>
        <w:jc w:val="center"/>
      </w:pPr>
      <w:r>
        <w:t>социально-экономического развития города Нижнего Новгорода</w:t>
      </w:r>
    </w:p>
    <w:p w:rsidR="0050667F" w:rsidRDefault="0050667F">
      <w:pPr>
        <w:pStyle w:val="ConsPlusNormal"/>
        <w:jc w:val="center"/>
      </w:pPr>
      <w:r>
        <w:t>на очередной финансовый год и плановый период</w:t>
      </w:r>
    </w:p>
    <w:p w:rsidR="0050667F" w:rsidRDefault="005066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737"/>
        <w:gridCol w:w="1361"/>
        <w:gridCol w:w="1304"/>
        <w:gridCol w:w="794"/>
        <w:gridCol w:w="794"/>
        <w:gridCol w:w="794"/>
      </w:tblGrid>
      <w:tr w:rsidR="0050667F">
        <w:tc>
          <w:tcPr>
            <w:tcW w:w="3798" w:type="dxa"/>
            <w:vMerge w:val="restart"/>
            <w:vAlign w:val="center"/>
          </w:tcPr>
          <w:p w:rsidR="0050667F" w:rsidRDefault="0050667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37" w:type="dxa"/>
            <w:vMerge w:val="restart"/>
            <w:vAlign w:val="center"/>
          </w:tcPr>
          <w:p w:rsidR="0050667F" w:rsidRDefault="0050667F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361" w:type="dxa"/>
            <w:vMerge w:val="restart"/>
            <w:vAlign w:val="center"/>
          </w:tcPr>
          <w:p w:rsidR="0050667F" w:rsidRDefault="0050667F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304" w:type="dxa"/>
            <w:vMerge w:val="restart"/>
            <w:vAlign w:val="center"/>
          </w:tcPr>
          <w:p w:rsidR="0050667F" w:rsidRDefault="0050667F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2382" w:type="dxa"/>
            <w:gridSpan w:val="3"/>
            <w:vAlign w:val="center"/>
          </w:tcPr>
          <w:p w:rsidR="0050667F" w:rsidRDefault="0050667F">
            <w:pPr>
              <w:pStyle w:val="ConsPlusNormal"/>
              <w:jc w:val="center"/>
            </w:pPr>
            <w:r>
              <w:t>Прогноз</w:t>
            </w:r>
          </w:p>
        </w:tc>
      </w:tr>
      <w:tr w:rsidR="0050667F">
        <w:tc>
          <w:tcPr>
            <w:tcW w:w="3798" w:type="dxa"/>
            <w:vMerge/>
          </w:tcPr>
          <w:p w:rsidR="0050667F" w:rsidRDefault="0050667F"/>
        </w:tc>
        <w:tc>
          <w:tcPr>
            <w:tcW w:w="737" w:type="dxa"/>
            <w:vMerge/>
          </w:tcPr>
          <w:p w:rsidR="0050667F" w:rsidRDefault="0050667F"/>
        </w:tc>
        <w:tc>
          <w:tcPr>
            <w:tcW w:w="1361" w:type="dxa"/>
            <w:vMerge/>
          </w:tcPr>
          <w:p w:rsidR="0050667F" w:rsidRDefault="0050667F"/>
        </w:tc>
        <w:tc>
          <w:tcPr>
            <w:tcW w:w="1304" w:type="dxa"/>
            <w:vMerge/>
          </w:tcPr>
          <w:p w:rsidR="0050667F" w:rsidRDefault="0050667F"/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  <w:jc w:val="center"/>
            </w:pPr>
            <w:r>
              <w:t>на 1-й год</w:t>
            </w: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  <w:jc w:val="center"/>
            </w:pPr>
            <w:r>
              <w:t>на 2-й год</w:t>
            </w: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  <w:jc w:val="center"/>
            </w:pPr>
            <w:r>
              <w:t>на 3-й год</w:t>
            </w: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t>Объем отгруженной продукции собственного производства, выполненных работ и услуг собственными силами (по полному кругу предприятий)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t>Темп роста в сопоставимых ценах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t>Объем инвестиций в основной капитал за счет всех источников финансирования (по полному кругу)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t>Темп роста в сопоставимых ценах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t>Прибыль прибыльных организаций (по крупным и средним организациям)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lastRenderedPageBreak/>
              <w:t>Темп роста в действующих ценах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t>Среднегодовая стоимость имущества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t>Темп роста в действующих ценах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t>Объем розничного товарооборота во всех каналах реализации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t>Темп роста в сопоставимых ценах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t>Оборот общественного питания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t>Темп роста в сопоставимых ценах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t>Объем платных услуг населению (по крупным и средним организациям)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t>Темп роста в сопоставимых ценах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t>Фонд заработной платы, всего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  <w:jc w:val="center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t>Темп роста в действующих ценах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t>Численность работников по территории, формирующих фонд оплаты труда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t>Реальная заработная плата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t>Справочно: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3798" w:type="dxa"/>
            <w:vAlign w:val="center"/>
          </w:tcPr>
          <w:p w:rsidR="0050667F" w:rsidRDefault="0050667F">
            <w:pPr>
              <w:pStyle w:val="ConsPlusNormal"/>
              <w:jc w:val="both"/>
            </w:pPr>
            <w:r>
              <w:t xml:space="preserve">Сводный индекс потребительских </w:t>
            </w:r>
            <w:r>
              <w:lastRenderedPageBreak/>
              <w:t>цен в среднегодовом исчислении</w:t>
            </w:r>
          </w:p>
        </w:tc>
        <w:tc>
          <w:tcPr>
            <w:tcW w:w="737" w:type="dxa"/>
            <w:vAlign w:val="center"/>
          </w:tcPr>
          <w:p w:rsidR="0050667F" w:rsidRDefault="0050667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61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50667F" w:rsidRDefault="0050667F">
            <w:pPr>
              <w:pStyle w:val="ConsPlusNormal"/>
            </w:pPr>
          </w:p>
        </w:tc>
      </w:tr>
    </w:tbl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right"/>
        <w:outlineLvl w:val="1"/>
      </w:pPr>
      <w:r>
        <w:t>Приложение N 2</w:t>
      </w:r>
    </w:p>
    <w:p w:rsidR="0050667F" w:rsidRDefault="0050667F">
      <w:pPr>
        <w:pStyle w:val="ConsPlusNormal"/>
        <w:jc w:val="right"/>
      </w:pPr>
      <w:r>
        <w:t>к Порядку</w:t>
      </w:r>
    </w:p>
    <w:p w:rsidR="0050667F" w:rsidRDefault="0050667F">
      <w:pPr>
        <w:pStyle w:val="ConsPlusNormal"/>
        <w:jc w:val="right"/>
      </w:pPr>
      <w:r>
        <w:t>разработки прогноза социально-экономического</w:t>
      </w:r>
    </w:p>
    <w:p w:rsidR="0050667F" w:rsidRDefault="0050667F">
      <w:pPr>
        <w:pStyle w:val="ConsPlusNormal"/>
        <w:jc w:val="right"/>
      </w:pPr>
      <w:r>
        <w:t xml:space="preserve">развития города Нижнего Новгорода на </w:t>
      </w:r>
      <w:proofErr w:type="gramStart"/>
      <w:r>
        <w:t>очередной</w:t>
      </w:r>
      <w:proofErr w:type="gramEnd"/>
    </w:p>
    <w:p w:rsidR="0050667F" w:rsidRDefault="0050667F">
      <w:pPr>
        <w:pStyle w:val="ConsPlusNormal"/>
        <w:jc w:val="right"/>
      </w:pPr>
      <w:r>
        <w:t>финансовый год и плановый период</w:t>
      </w:r>
    </w:p>
    <w:p w:rsidR="0050667F" w:rsidRDefault="0050667F">
      <w:pPr>
        <w:pStyle w:val="ConsPlusNormal"/>
        <w:jc w:val="center"/>
      </w:pPr>
      <w:r>
        <w:t>Список изменяющих документов</w:t>
      </w:r>
    </w:p>
    <w:p w:rsidR="0050667F" w:rsidRDefault="0050667F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Н.Новгорода от 14.01.2016 N 45)</w:t>
      </w:r>
    </w:p>
    <w:p w:rsidR="0050667F" w:rsidRDefault="0050667F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</w:t>
      </w:r>
      <w:proofErr w:type="gramEnd"/>
    </w:p>
    <w:p w:rsidR="0050667F" w:rsidRDefault="0050667F">
      <w:pPr>
        <w:pStyle w:val="ConsPlusNormal"/>
        <w:jc w:val="center"/>
      </w:pPr>
      <w:r>
        <w:t>от 14.01.2016 N 45)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center"/>
        <w:outlineLvl w:val="2"/>
      </w:pPr>
      <w:bookmarkStart w:id="2" w:name="P295"/>
      <w:bookmarkEnd w:id="2"/>
      <w:r>
        <w:t>Перечень</w:t>
      </w:r>
    </w:p>
    <w:p w:rsidR="0050667F" w:rsidRDefault="0050667F">
      <w:pPr>
        <w:pStyle w:val="ConsPlusNormal"/>
        <w:jc w:val="center"/>
      </w:pPr>
      <w:r>
        <w:t>основных проектов, реализуемых на территории</w:t>
      </w:r>
    </w:p>
    <w:p w:rsidR="0050667F" w:rsidRDefault="0050667F">
      <w:pPr>
        <w:pStyle w:val="ConsPlusNormal"/>
        <w:jc w:val="center"/>
      </w:pPr>
      <w:r>
        <w:t>города Нижнего Новгорода</w:t>
      </w:r>
    </w:p>
    <w:p w:rsidR="0050667F" w:rsidRDefault="0050667F">
      <w:pPr>
        <w:pStyle w:val="ConsPlusNormal"/>
        <w:ind w:firstLine="540"/>
        <w:jc w:val="both"/>
      </w:pPr>
    </w:p>
    <w:tbl>
      <w:tblPr>
        <w:tblW w:w="15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1701"/>
        <w:gridCol w:w="2154"/>
        <w:gridCol w:w="2154"/>
        <w:gridCol w:w="2154"/>
        <w:gridCol w:w="2154"/>
        <w:gridCol w:w="2211"/>
        <w:gridCol w:w="2098"/>
      </w:tblGrid>
      <w:tr w:rsidR="0050667F" w:rsidTr="0050667F">
        <w:tc>
          <w:tcPr>
            <w:tcW w:w="913" w:type="dxa"/>
            <w:vMerge w:val="restart"/>
          </w:tcPr>
          <w:p w:rsidR="0050667F" w:rsidRDefault="0050667F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701" w:type="dxa"/>
            <w:vMerge w:val="restart"/>
          </w:tcPr>
          <w:p w:rsidR="0050667F" w:rsidRDefault="0050667F">
            <w:pPr>
              <w:pStyle w:val="ConsPlusNormal"/>
              <w:jc w:val="center"/>
            </w:pPr>
            <w:r>
              <w:t>Основные инвесторы (с указанием их вклада в общий объем финансирования)</w:t>
            </w:r>
          </w:p>
        </w:tc>
        <w:tc>
          <w:tcPr>
            <w:tcW w:w="2154" w:type="dxa"/>
            <w:vMerge w:val="restart"/>
          </w:tcPr>
          <w:p w:rsidR="0050667F" w:rsidRDefault="0050667F">
            <w:pPr>
              <w:pStyle w:val="ConsPlusNormal"/>
              <w:jc w:val="center"/>
            </w:pPr>
            <w:r>
              <w:t xml:space="preserve">Объем инвестиций за счет всех источников финансирования,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0771" w:type="dxa"/>
            <w:gridSpan w:val="5"/>
          </w:tcPr>
          <w:p w:rsidR="0050667F" w:rsidRDefault="0050667F">
            <w:pPr>
              <w:pStyle w:val="ConsPlusNormal"/>
              <w:jc w:val="center"/>
            </w:pPr>
            <w:r>
              <w:t>Ожидаемый социально-экономический эффект от реализации инвестиционного проекта</w:t>
            </w:r>
          </w:p>
        </w:tc>
      </w:tr>
      <w:tr w:rsidR="0050667F" w:rsidTr="0050667F">
        <w:tc>
          <w:tcPr>
            <w:tcW w:w="913" w:type="dxa"/>
            <w:vMerge/>
          </w:tcPr>
          <w:p w:rsidR="0050667F" w:rsidRDefault="0050667F"/>
        </w:tc>
        <w:tc>
          <w:tcPr>
            <w:tcW w:w="1701" w:type="dxa"/>
            <w:vMerge/>
          </w:tcPr>
          <w:p w:rsidR="0050667F" w:rsidRDefault="0050667F"/>
        </w:tc>
        <w:tc>
          <w:tcPr>
            <w:tcW w:w="2154" w:type="dxa"/>
            <w:vMerge/>
          </w:tcPr>
          <w:p w:rsidR="0050667F" w:rsidRDefault="0050667F"/>
        </w:tc>
        <w:tc>
          <w:tcPr>
            <w:tcW w:w="2154" w:type="dxa"/>
          </w:tcPr>
          <w:p w:rsidR="0050667F" w:rsidRDefault="0050667F">
            <w:pPr>
              <w:pStyle w:val="ConsPlusNormal"/>
              <w:jc w:val="center"/>
            </w:pPr>
            <w:r>
              <w:t xml:space="preserve">Объем отгруженных товаров (работ и услуг),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2154" w:type="dxa"/>
          </w:tcPr>
          <w:p w:rsidR="0050667F" w:rsidRDefault="0050667F">
            <w:pPr>
              <w:pStyle w:val="ConsPlusNormal"/>
              <w:jc w:val="center"/>
            </w:pPr>
            <w:r>
              <w:t>Число созданных новых рабочих мест, чел.</w:t>
            </w:r>
          </w:p>
        </w:tc>
        <w:tc>
          <w:tcPr>
            <w:tcW w:w="2154" w:type="dxa"/>
          </w:tcPr>
          <w:p w:rsidR="0050667F" w:rsidRDefault="0050667F">
            <w:pPr>
              <w:pStyle w:val="ConsPlusNormal"/>
              <w:jc w:val="center"/>
            </w:pPr>
            <w:r>
              <w:t xml:space="preserve">Фонд заработной платы работающих,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2211" w:type="dxa"/>
          </w:tcPr>
          <w:p w:rsidR="0050667F" w:rsidRDefault="0050667F">
            <w:pPr>
              <w:pStyle w:val="ConsPlusNormal"/>
              <w:jc w:val="center"/>
            </w:pPr>
            <w:r>
              <w:t xml:space="preserve">Прибыль до налогообложения,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2098" w:type="dxa"/>
          </w:tcPr>
          <w:p w:rsidR="0050667F" w:rsidRDefault="0050667F">
            <w:pPr>
              <w:pStyle w:val="ConsPlusNormal"/>
              <w:jc w:val="center"/>
            </w:pPr>
            <w:r>
              <w:t xml:space="preserve">Объем налоговых поступлений в консолидированный бюджет области,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</w:tr>
      <w:tr w:rsidR="0050667F" w:rsidTr="0050667F">
        <w:tc>
          <w:tcPr>
            <w:tcW w:w="913" w:type="dxa"/>
          </w:tcPr>
          <w:p w:rsidR="0050667F" w:rsidRDefault="0050667F">
            <w:pPr>
              <w:pStyle w:val="ConsPlusNormal"/>
            </w:pPr>
            <w:r>
              <w:t>А</w:t>
            </w:r>
          </w:p>
        </w:tc>
        <w:tc>
          <w:tcPr>
            <w:tcW w:w="1701" w:type="dxa"/>
          </w:tcPr>
          <w:p w:rsidR="0050667F" w:rsidRDefault="0050667F">
            <w:pPr>
              <w:pStyle w:val="ConsPlusNormal"/>
            </w:pPr>
            <w:r>
              <w:t>1.</w:t>
            </w:r>
          </w:p>
          <w:p w:rsidR="0050667F" w:rsidRDefault="0050667F">
            <w:pPr>
              <w:pStyle w:val="ConsPlusNormal"/>
            </w:pPr>
            <w:r>
              <w:t>2.</w:t>
            </w:r>
          </w:p>
          <w:p w:rsidR="0050667F" w:rsidRDefault="0050667F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</w:tcPr>
          <w:p w:rsidR="0050667F" w:rsidRDefault="0050667F">
            <w:pPr>
              <w:pStyle w:val="ConsPlusNormal"/>
            </w:pPr>
            <w:r>
              <w:t>Всего,</w:t>
            </w:r>
          </w:p>
          <w:p w:rsidR="0050667F" w:rsidRDefault="0050667F">
            <w:pPr>
              <w:pStyle w:val="ConsPlusNormal"/>
            </w:pPr>
            <w:r>
              <w:t>в т.ч.</w:t>
            </w:r>
          </w:p>
          <w:p w:rsidR="0050667F" w:rsidRDefault="0050667F">
            <w:pPr>
              <w:pStyle w:val="ConsPlusNormal"/>
            </w:pPr>
            <w:r>
              <w:t>год, предшествующий отчетному году;</w:t>
            </w:r>
          </w:p>
          <w:p w:rsidR="0050667F" w:rsidRDefault="0050667F">
            <w:pPr>
              <w:pStyle w:val="ConsPlusNormal"/>
            </w:pPr>
            <w:r>
              <w:t>отчетный год;</w:t>
            </w:r>
          </w:p>
          <w:p w:rsidR="0050667F" w:rsidRDefault="0050667F">
            <w:pPr>
              <w:pStyle w:val="ConsPlusNormal"/>
            </w:pPr>
            <w:r>
              <w:t>текущий год;</w:t>
            </w:r>
          </w:p>
          <w:p w:rsidR="0050667F" w:rsidRDefault="0050667F">
            <w:pPr>
              <w:pStyle w:val="ConsPlusNormal"/>
            </w:pPr>
            <w:r>
              <w:t>1-й год</w:t>
            </w:r>
          </w:p>
          <w:p w:rsidR="0050667F" w:rsidRDefault="0050667F">
            <w:pPr>
              <w:pStyle w:val="ConsPlusNormal"/>
            </w:pPr>
            <w:r>
              <w:t>2-й год</w:t>
            </w:r>
          </w:p>
          <w:p w:rsidR="0050667F" w:rsidRDefault="0050667F">
            <w:pPr>
              <w:pStyle w:val="ConsPlusNormal"/>
            </w:pPr>
            <w:r>
              <w:lastRenderedPageBreak/>
              <w:t>3-й год</w:t>
            </w:r>
          </w:p>
          <w:p w:rsidR="0050667F" w:rsidRDefault="0050667F">
            <w:pPr>
              <w:pStyle w:val="ConsPlusNormal"/>
            </w:pPr>
            <w:r>
              <w:t>прогнозного периода</w:t>
            </w:r>
          </w:p>
        </w:tc>
        <w:tc>
          <w:tcPr>
            <w:tcW w:w="2154" w:type="dxa"/>
          </w:tcPr>
          <w:p w:rsidR="0050667F" w:rsidRDefault="0050667F">
            <w:pPr>
              <w:pStyle w:val="ConsPlusNormal"/>
            </w:pPr>
            <w:r>
              <w:lastRenderedPageBreak/>
              <w:t>Всего,</w:t>
            </w:r>
          </w:p>
          <w:p w:rsidR="0050667F" w:rsidRDefault="0050667F">
            <w:pPr>
              <w:pStyle w:val="ConsPlusNormal"/>
            </w:pPr>
            <w:r>
              <w:t>в т.ч.</w:t>
            </w:r>
          </w:p>
          <w:p w:rsidR="0050667F" w:rsidRDefault="0050667F">
            <w:pPr>
              <w:pStyle w:val="ConsPlusNormal"/>
            </w:pPr>
            <w:r>
              <w:t>год, предшествующий отчетному году;</w:t>
            </w:r>
          </w:p>
          <w:p w:rsidR="0050667F" w:rsidRDefault="0050667F">
            <w:pPr>
              <w:pStyle w:val="ConsPlusNormal"/>
            </w:pPr>
            <w:r>
              <w:t>отчетный год;</w:t>
            </w:r>
          </w:p>
          <w:p w:rsidR="0050667F" w:rsidRDefault="0050667F">
            <w:pPr>
              <w:pStyle w:val="ConsPlusNormal"/>
            </w:pPr>
            <w:r>
              <w:t>текущий год;</w:t>
            </w:r>
          </w:p>
          <w:p w:rsidR="0050667F" w:rsidRDefault="0050667F">
            <w:pPr>
              <w:pStyle w:val="ConsPlusNormal"/>
            </w:pPr>
            <w:r>
              <w:t>1-й год</w:t>
            </w:r>
          </w:p>
          <w:p w:rsidR="0050667F" w:rsidRDefault="0050667F">
            <w:pPr>
              <w:pStyle w:val="ConsPlusNormal"/>
            </w:pPr>
            <w:r>
              <w:t>2-й год</w:t>
            </w:r>
          </w:p>
          <w:p w:rsidR="0050667F" w:rsidRDefault="0050667F">
            <w:pPr>
              <w:pStyle w:val="ConsPlusNormal"/>
            </w:pPr>
            <w:r>
              <w:lastRenderedPageBreak/>
              <w:t>3-й год</w:t>
            </w:r>
          </w:p>
          <w:p w:rsidR="0050667F" w:rsidRDefault="0050667F">
            <w:pPr>
              <w:pStyle w:val="ConsPlusNormal"/>
            </w:pPr>
            <w:r>
              <w:t>прогнозного периода</w:t>
            </w:r>
          </w:p>
        </w:tc>
        <w:tc>
          <w:tcPr>
            <w:tcW w:w="2154" w:type="dxa"/>
          </w:tcPr>
          <w:p w:rsidR="0050667F" w:rsidRDefault="0050667F">
            <w:pPr>
              <w:pStyle w:val="ConsPlusNormal"/>
            </w:pPr>
            <w:r>
              <w:lastRenderedPageBreak/>
              <w:t>Всего,</w:t>
            </w:r>
          </w:p>
          <w:p w:rsidR="0050667F" w:rsidRDefault="0050667F">
            <w:pPr>
              <w:pStyle w:val="ConsPlusNormal"/>
            </w:pPr>
            <w:r>
              <w:t>в т.ч.</w:t>
            </w:r>
          </w:p>
          <w:p w:rsidR="0050667F" w:rsidRDefault="0050667F">
            <w:pPr>
              <w:pStyle w:val="ConsPlusNormal"/>
            </w:pPr>
            <w:r>
              <w:t>год, предшествующий отчетному году;</w:t>
            </w:r>
          </w:p>
          <w:p w:rsidR="0050667F" w:rsidRDefault="0050667F">
            <w:pPr>
              <w:pStyle w:val="ConsPlusNormal"/>
            </w:pPr>
            <w:r>
              <w:t>отчетный год;</w:t>
            </w:r>
          </w:p>
          <w:p w:rsidR="0050667F" w:rsidRDefault="0050667F">
            <w:pPr>
              <w:pStyle w:val="ConsPlusNormal"/>
            </w:pPr>
            <w:r>
              <w:t>текущий год;</w:t>
            </w:r>
          </w:p>
          <w:p w:rsidR="0050667F" w:rsidRDefault="0050667F">
            <w:pPr>
              <w:pStyle w:val="ConsPlusNormal"/>
            </w:pPr>
            <w:r>
              <w:t>1-й год</w:t>
            </w:r>
          </w:p>
          <w:p w:rsidR="0050667F" w:rsidRDefault="0050667F">
            <w:pPr>
              <w:pStyle w:val="ConsPlusNormal"/>
            </w:pPr>
            <w:r>
              <w:t>2-й год</w:t>
            </w:r>
          </w:p>
          <w:p w:rsidR="0050667F" w:rsidRDefault="0050667F">
            <w:pPr>
              <w:pStyle w:val="ConsPlusNormal"/>
            </w:pPr>
            <w:r>
              <w:lastRenderedPageBreak/>
              <w:t>3-й год</w:t>
            </w:r>
          </w:p>
          <w:p w:rsidR="0050667F" w:rsidRDefault="0050667F">
            <w:pPr>
              <w:pStyle w:val="ConsPlusNormal"/>
            </w:pPr>
            <w:r>
              <w:t>прогнозного периода</w:t>
            </w:r>
          </w:p>
        </w:tc>
        <w:tc>
          <w:tcPr>
            <w:tcW w:w="2154" w:type="dxa"/>
          </w:tcPr>
          <w:p w:rsidR="0050667F" w:rsidRDefault="0050667F">
            <w:pPr>
              <w:pStyle w:val="ConsPlusNormal"/>
            </w:pPr>
            <w:r>
              <w:lastRenderedPageBreak/>
              <w:t>Всего,</w:t>
            </w:r>
          </w:p>
          <w:p w:rsidR="0050667F" w:rsidRDefault="0050667F">
            <w:pPr>
              <w:pStyle w:val="ConsPlusNormal"/>
            </w:pPr>
            <w:r>
              <w:t>в т.ч.</w:t>
            </w:r>
          </w:p>
          <w:p w:rsidR="0050667F" w:rsidRDefault="0050667F">
            <w:pPr>
              <w:pStyle w:val="ConsPlusNormal"/>
            </w:pPr>
            <w:r>
              <w:t>год, предшествующий отчетному году;</w:t>
            </w:r>
          </w:p>
          <w:p w:rsidR="0050667F" w:rsidRDefault="0050667F">
            <w:pPr>
              <w:pStyle w:val="ConsPlusNormal"/>
            </w:pPr>
            <w:r>
              <w:t>отчетный год;</w:t>
            </w:r>
          </w:p>
          <w:p w:rsidR="0050667F" w:rsidRDefault="0050667F">
            <w:pPr>
              <w:pStyle w:val="ConsPlusNormal"/>
            </w:pPr>
            <w:r>
              <w:t>текущий год;</w:t>
            </w:r>
          </w:p>
          <w:p w:rsidR="0050667F" w:rsidRDefault="0050667F">
            <w:pPr>
              <w:pStyle w:val="ConsPlusNormal"/>
            </w:pPr>
            <w:r>
              <w:t>1-й год</w:t>
            </w:r>
          </w:p>
          <w:p w:rsidR="0050667F" w:rsidRDefault="0050667F">
            <w:pPr>
              <w:pStyle w:val="ConsPlusNormal"/>
            </w:pPr>
            <w:r>
              <w:t>2-й год</w:t>
            </w:r>
          </w:p>
          <w:p w:rsidR="0050667F" w:rsidRDefault="0050667F">
            <w:pPr>
              <w:pStyle w:val="ConsPlusNormal"/>
            </w:pPr>
            <w:r>
              <w:lastRenderedPageBreak/>
              <w:t>3-й год</w:t>
            </w:r>
          </w:p>
          <w:p w:rsidR="0050667F" w:rsidRDefault="0050667F">
            <w:pPr>
              <w:pStyle w:val="ConsPlusNormal"/>
            </w:pPr>
            <w:r>
              <w:t>прогнозного периода</w:t>
            </w:r>
          </w:p>
        </w:tc>
        <w:tc>
          <w:tcPr>
            <w:tcW w:w="2211" w:type="dxa"/>
          </w:tcPr>
          <w:p w:rsidR="0050667F" w:rsidRDefault="0050667F">
            <w:pPr>
              <w:pStyle w:val="ConsPlusNormal"/>
            </w:pPr>
            <w:r>
              <w:lastRenderedPageBreak/>
              <w:t>Всего,</w:t>
            </w:r>
          </w:p>
          <w:p w:rsidR="0050667F" w:rsidRDefault="0050667F">
            <w:pPr>
              <w:pStyle w:val="ConsPlusNormal"/>
            </w:pPr>
            <w:r>
              <w:t>в т.ч.</w:t>
            </w:r>
          </w:p>
          <w:p w:rsidR="0050667F" w:rsidRDefault="0050667F">
            <w:pPr>
              <w:pStyle w:val="ConsPlusNormal"/>
            </w:pPr>
            <w:r>
              <w:t>год, предшествующий отчетному году;</w:t>
            </w:r>
          </w:p>
          <w:p w:rsidR="0050667F" w:rsidRDefault="0050667F">
            <w:pPr>
              <w:pStyle w:val="ConsPlusNormal"/>
            </w:pPr>
            <w:r>
              <w:t>отчетный год;</w:t>
            </w:r>
          </w:p>
          <w:p w:rsidR="0050667F" w:rsidRDefault="0050667F">
            <w:pPr>
              <w:pStyle w:val="ConsPlusNormal"/>
            </w:pPr>
            <w:r>
              <w:t>текущий год;</w:t>
            </w:r>
          </w:p>
          <w:p w:rsidR="0050667F" w:rsidRDefault="0050667F">
            <w:pPr>
              <w:pStyle w:val="ConsPlusNormal"/>
            </w:pPr>
            <w:r>
              <w:t>1-й год</w:t>
            </w:r>
          </w:p>
          <w:p w:rsidR="0050667F" w:rsidRDefault="0050667F">
            <w:pPr>
              <w:pStyle w:val="ConsPlusNormal"/>
            </w:pPr>
            <w:r>
              <w:t>2-й год</w:t>
            </w:r>
          </w:p>
          <w:p w:rsidR="0050667F" w:rsidRDefault="0050667F">
            <w:pPr>
              <w:pStyle w:val="ConsPlusNormal"/>
            </w:pPr>
            <w:r>
              <w:lastRenderedPageBreak/>
              <w:t>3-й год</w:t>
            </w:r>
          </w:p>
          <w:p w:rsidR="0050667F" w:rsidRDefault="0050667F">
            <w:pPr>
              <w:pStyle w:val="ConsPlusNormal"/>
            </w:pPr>
            <w:r>
              <w:t>прогнозного периода</w:t>
            </w:r>
          </w:p>
        </w:tc>
        <w:tc>
          <w:tcPr>
            <w:tcW w:w="2098" w:type="dxa"/>
          </w:tcPr>
          <w:p w:rsidR="0050667F" w:rsidRDefault="0050667F">
            <w:pPr>
              <w:pStyle w:val="ConsPlusNormal"/>
            </w:pPr>
            <w:r>
              <w:lastRenderedPageBreak/>
              <w:t>Всего,</w:t>
            </w:r>
          </w:p>
          <w:p w:rsidR="0050667F" w:rsidRDefault="0050667F">
            <w:pPr>
              <w:pStyle w:val="ConsPlusNormal"/>
            </w:pPr>
            <w:r>
              <w:t>в т.ч.</w:t>
            </w:r>
          </w:p>
          <w:p w:rsidR="0050667F" w:rsidRDefault="0050667F">
            <w:pPr>
              <w:pStyle w:val="ConsPlusNormal"/>
            </w:pPr>
            <w:r>
              <w:t>год, предшествующий отчетному году;</w:t>
            </w:r>
          </w:p>
          <w:p w:rsidR="0050667F" w:rsidRDefault="0050667F">
            <w:pPr>
              <w:pStyle w:val="ConsPlusNormal"/>
            </w:pPr>
            <w:r>
              <w:t>отчетный год;</w:t>
            </w:r>
          </w:p>
          <w:p w:rsidR="0050667F" w:rsidRDefault="0050667F">
            <w:pPr>
              <w:pStyle w:val="ConsPlusNormal"/>
            </w:pPr>
            <w:r>
              <w:t>текущий год;</w:t>
            </w:r>
          </w:p>
          <w:p w:rsidR="0050667F" w:rsidRDefault="0050667F">
            <w:pPr>
              <w:pStyle w:val="ConsPlusNormal"/>
            </w:pPr>
            <w:r>
              <w:t>1-й год</w:t>
            </w:r>
          </w:p>
          <w:p w:rsidR="0050667F" w:rsidRDefault="0050667F">
            <w:pPr>
              <w:pStyle w:val="ConsPlusNormal"/>
            </w:pPr>
            <w:r>
              <w:t>2-й год</w:t>
            </w:r>
          </w:p>
          <w:p w:rsidR="0050667F" w:rsidRDefault="0050667F">
            <w:pPr>
              <w:pStyle w:val="ConsPlusNormal"/>
            </w:pPr>
            <w:r>
              <w:lastRenderedPageBreak/>
              <w:t>3-й год</w:t>
            </w:r>
          </w:p>
          <w:p w:rsidR="0050667F" w:rsidRDefault="0050667F">
            <w:pPr>
              <w:pStyle w:val="ConsPlusNormal"/>
            </w:pPr>
            <w:r>
              <w:t>прогнозного периода</w:t>
            </w:r>
          </w:p>
        </w:tc>
      </w:tr>
      <w:tr w:rsidR="0050667F" w:rsidTr="0050667F">
        <w:tc>
          <w:tcPr>
            <w:tcW w:w="913" w:type="dxa"/>
          </w:tcPr>
          <w:p w:rsidR="0050667F" w:rsidRDefault="0050667F">
            <w:pPr>
              <w:pStyle w:val="ConsPlusNormal"/>
            </w:pPr>
            <w:r>
              <w:lastRenderedPageBreak/>
              <w:t>Б</w:t>
            </w:r>
          </w:p>
        </w:tc>
        <w:tc>
          <w:tcPr>
            <w:tcW w:w="170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215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215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215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215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221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2098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913" w:type="dxa"/>
          </w:tcPr>
          <w:p w:rsidR="0050667F" w:rsidRDefault="0050667F">
            <w:pPr>
              <w:pStyle w:val="ConsPlusNormal"/>
            </w:pPr>
            <w:r>
              <w:t>В</w:t>
            </w:r>
          </w:p>
        </w:tc>
        <w:tc>
          <w:tcPr>
            <w:tcW w:w="170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215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215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215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215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221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2098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913" w:type="dxa"/>
          </w:tcPr>
          <w:p w:rsidR="0050667F" w:rsidRDefault="0050667F">
            <w:pPr>
              <w:pStyle w:val="ConsPlusNormal"/>
            </w:pPr>
            <w:r>
              <w:t>Г</w:t>
            </w:r>
          </w:p>
        </w:tc>
        <w:tc>
          <w:tcPr>
            <w:tcW w:w="170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215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215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215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215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221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2098" w:type="dxa"/>
          </w:tcPr>
          <w:p w:rsidR="0050667F" w:rsidRDefault="0050667F">
            <w:pPr>
              <w:pStyle w:val="ConsPlusNormal"/>
            </w:pPr>
          </w:p>
        </w:tc>
      </w:tr>
    </w:tbl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</w:t>
      </w:r>
      <w:proofErr w:type="gramEnd"/>
    </w:p>
    <w:p w:rsidR="0050667F" w:rsidRDefault="0050667F">
      <w:pPr>
        <w:pStyle w:val="ConsPlusNormal"/>
        <w:jc w:val="center"/>
      </w:pPr>
      <w:r>
        <w:t>от 14.01.2016 N 45)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right"/>
        <w:outlineLvl w:val="2"/>
      </w:pPr>
      <w:r>
        <w:t>ФОРМА 1-П-ПРЕДПРИЯТИЕ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  <w:r>
        <w:t>Организация ________________________________________________</w:t>
      </w:r>
    </w:p>
    <w:p w:rsidR="0050667F" w:rsidRDefault="0050667F">
      <w:pPr>
        <w:pStyle w:val="ConsPlusNormal"/>
        <w:ind w:firstLine="540"/>
        <w:jc w:val="both"/>
      </w:pPr>
      <w:r>
        <w:t>Вид деятельности ___________________________________________</w:t>
      </w:r>
    </w:p>
    <w:p w:rsidR="0050667F" w:rsidRDefault="0050667F">
      <w:pPr>
        <w:pStyle w:val="ConsPlusNormal"/>
        <w:ind w:firstLine="540"/>
        <w:jc w:val="both"/>
      </w:pPr>
      <w:r>
        <w:t>Район, город _______________________________________________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center"/>
      </w:pPr>
      <w:bookmarkStart w:id="3" w:name="P401"/>
      <w:bookmarkEnd w:id="3"/>
      <w:r>
        <w:t>ПРОГНОЗ</w:t>
      </w:r>
    </w:p>
    <w:p w:rsidR="0050667F" w:rsidRDefault="0050667F">
      <w:pPr>
        <w:pStyle w:val="ConsPlusNormal"/>
        <w:jc w:val="center"/>
      </w:pPr>
      <w:r>
        <w:t>экономического развития предприятия (объединения)</w:t>
      </w:r>
    </w:p>
    <w:p w:rsidR="0050667F" w:rsidRDefault="0050667F">
      <w:pPr>
        <w:pStyle w:val="ConsPlusNormal"/>
        <w:jc w:val="center"/>
      </w:pPr>
      <w:r>
        <w:t>на ___________________________</w:t>
      </w:r>
    </w:p>
    <w:p w:rsidR="0050667F" w:rsidRDefault="005066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2"/>
        <w:gridCol w:w="1474"/>
        <w:gridCol w:w="964"/>
        <w:gridCol w:w="907"/>
        <w:gridCol w:w="1077"/>
        <w:gridCol w:w="1134"/>
        <w:gridCol w:w="1134"/>
        <w:gridCol w:w="1134"/>
      </w:tblGrid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  <w:jc w:val="center"/>
            </w:pPr>
            <w:r>
              <w:t>2013 год</w:t>
            </w:r>
          </w:p>
          <w:p w:rsidR="0050667F" w:rsidRDefault="0050667F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07" w:type="dxa"/>
          </w:tcPr>
          <w:p w:rsidR="0050667F" w:rsidRDefault="0050667F">
            <w:pPr>
              <w:pStyle w:val="ConsPlusNormal"/>
              <w:jc w:val="center"/>
            </w:pPr>
            <w:r>
              <w:t>2014 год</w:t>
            </w:r>
          </w:p>
          <w:p w:rsidR="0050667F" w:rsidRDefault="0050667F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1077" w:type="dxa"/>
          </w:tcPr>
          <w:p w:rsidR="0050667F" w:rsidRDefault="0050667F">
            <w:pPr>
              <w:pStyle w:val="ConsPlusNormal"/>
              <w:jc w:val="center"/>
            </w:pPr>
            <w:r>
              <w:t>2015 год</w:t>
            </w:r>
          </w:p>
          <w:p w:rsidR="0050667F" w:rsidRDefault="0050667F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134" w:type="dxa"/>
          </w:tcPr>
          <w:p w:rsidR="0050667F" w:rsidRDefault="0050667F">
            <w:pPr>
              <w:pStyle w:val="ConsPlusNormal"/>
              <w:jc w:val="center"/>
            </w:pPr>
            <w:r>
              <w:t>2016 год</w:t>
            </w:r>
          </w:p>
          <w:p w:rsidR="0050667F" w:rsidRDefault="0050667F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34" w:type="dxa"/>
          </w:tcPr>
          <w:p w:rsidR="0050667F" w:rsidRDefault="0050667F">
            <w:pPr>
              <w:pStyle w:val="ConsPlusNormal"/>
              <w:jc w:val="center"/>
            </w:pPr>
            <w:r>
              <w:t>2017 год</w:t>
            </w:r>
          </w:p>
          <w:p w:rsidR="0050667F" w:rsidRDefault="0050667F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34" w:type="dxa"/>
          </w:tcPr>
          <w:p w:rsidR="0050667F" w:rsidRDefault="0050667F">
            <w:pPr>
              <w:pStyle w:val="ConsPlusNormal"/>
              <w:jc w:val="center"/>
            </w:pPr>
            <w:r>
              <w:t>2018 год</w:t>
            </w:r>
          </w:p>
          <w:p w:rsidR="0050667F" w:rsidRDefault="0050667F">
            <w:pPr>
              <w:pStyle w:val="ConsPlusNormal"/>
              <w:jc w:val="center"/>
            </w:pPr>
            <w:r>
              <w:t>прогноз</w:t>
            </w: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1. 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в действующих ценах каждого года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темп роста в сопоставимых ценах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в % к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lastRenderedPageBreak/>
              <w:t>г</w:t>
            </w:r>
            <w:proofErr w:type="gramEnd"/>
            <w:r>
              <w:t>оду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lastRenderedPageBreak/>
              <w:t>2. Из общего объема отгруженной продукции (работ, услуг) отгружено на экспорт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в действующих ценах каждого года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темп роста в сопоставимых ценах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в % к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оду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3. Затраты на производство и реализацию продукции (работ, услуг) - всего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4. Прибыль (убыток) до налогообложения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4.1. Налоговая база по налогу на прибыль организаций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4.2. Перечислено налога на прибыль организаций - всего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в т.ч. в консолидированный бюджет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4.3. Предоставлено льгот по налогу на прибыль организаций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5. Объем инвестиций в основной капитал (за счет всех источников финансирования)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6. Объем инвестиций из-за рубежа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тыс. долларов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7. Основные фонды (по полной балансовой стоимости) на конец года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8. Ввод в действие новых основных фондов (в ценах соответствующих лет)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lastRenderedPageBreak/>
              <w:t>9. Остаточная стоимость основных средств на конец года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10. Амортизационные отчисления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в т.ч. ускоренная амортизация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11. Производство важнейших видов продукции в натуральном выражении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 xml:space="preserve">в соотв. 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47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47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в том числе на экспорт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47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47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12. Среднесписочная численность работников, формирующих фонд оплаты труда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13. Фонд оплаты труда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  <w:tr w:rsidR="0050667F" w:rsidTr="0050667F">
        <w:tc>
          <w:tcPr>
            <w:tcW w:w="4882" w:type="dxa"/>
          </w:tcPr>
          <w:p w:rsidR="0050667F" w:rsidRDefault="0050667F">
            <w:pPr>
              <w:pStyle w:val="ConsPlusNormal"/>
              <w:jc w:val="both"/>
            </w:pPr>
            <w:r>
              <w:t>14. Среднемесячная заработная плата</w:t>
            </w:r>
          </w:p>
        </w:tc>
        <w:tc>
          <w:tcPr>
            <w:tcW w:w="1474" w:type="dxa"/>
          </w:tcPr>
          <w:p w:rsidR="0050667F" w:rsidRDefault="0050667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90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077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134" w:type="dxa"/>
          </w:tcPr>
          <w:p w:rsidR="0050667F" w:rsidRDefault="0050667F">
            <w:pPr>
              <w:pStyle w:val="ConsPlusNormal"/>
            </w:pPr>
          </w:p>
        </w:tc>
      </w:tr>
    </w:tbl>
    <w:p w:rsidR="0050667F" w:rsidRDefault="0050667F">
      <w:pPr>
        <w:pStyle w:val="ConsPlusNonformat"/>
        <w:jc w:val="both"/>
      </w:pPr>
    </w:p>
    <w:p w:rsidR="0050667F" w:rsidRDefault="0050667F" w:rsidP="0050667F">
      <w:pPr>
        <w:pStyle w:val="ConsPlusNormal"/>
        <w:ind w:firstLine="540"/>
        <w:jc w:val="both"/>
      </w:pPr>
      <w:r>
        <w:t>Руководитель предприятия:</w:t>
      </w:r>
    </w:p>
    <w:p w:rsidR="0050667F" w:rsidRDefault="0050667F" w:rsidP="0050667F">
      <w:pPr>
        <w:pStyle w:val="ConsPlusNormal"/>
        <w:ind w:firstLine="540"/>
        <w:jc w:val="both"/>
      </w:pPr>
      <w:r>
        <w:t>(Ф.И.О.) _______________ (подпись) ________________ (телефон)</w:t>
      </w:r>
    </w:p>
    <w:p w:rsidR="0050667F" w:rsidRDefault="0050667F" w:rsidP="0050667F">
      <w:pPr>
        <w:pStyle w:val="ConsPlusNormal"/>
        <w:ind w:firstLine="540"/>
        <w:jc w:val="both"/>
      </w:pPr>
      <w:r>
        <w:t>Исполнитель:</w:t>
      </w:r>
    </w:p>
    <w:p w:rsidR="0050667F" w:rsidRDefault="0050667F" w:rsidP="0050667F">
      <w:pPr>
        <w:pStyle w:val="ConsPlusNormal"/>
        <w:ind w:firstLine="540"/>
        <w:jc w:val="both"/>
      </w:pPr>
      <w:r>
        <w:t>(Ф.И.О.) _______________ (подпись) ________________ (телефон)</w:t>
      </w:r>
    </w:p>
    <w:p w:rsidR="0050667F" w:rsidRDefault="0050667F" w:rsidP="0050667F">
      <w:pPr>
        <w:pStyle w:val="ConsPlusNormal"/>
        <w:ind w:firstLine="540"/>
        <w:jc w:val="both"/>
      </w:pPr>
    </w:p>
    <w:p w:rsidR="0050667F" w:rsidRDefault="0050667F" w:rsidP="0050667F">
      <w:pPr>
        <w:pStyle w:val="ConsPlusNormal"/>
        <w:ind w:firstLine="540"/>
        <w:jc w:val="both"/>
      </w:pPr>
    </w:p>
    <w:p w:rsidR="0050667F" w:rsidRDefault="0050667F" w:rsidP="0050667F">
      <w:pPr>
        <w:pStyle w:val="ConsPlusNormal"/>
        <w:ind w:firstLine="540"/>
        <w:jc w:val="both"/>
      </w:pPr>
    </w:p>
    <w:p w:rsidR="0050667F" w:rsidRDefault="0050667F" w:rsidP="0050667F">
      <w:pPr>
        <w:pStyle w:val="ConsPlusNormal"/>
        <w:ind w:firstLine="540"/>
        <w:jc w:val="both"/>
      </w:pPr>
    </w:p>
    <w:p w:rsidR="0050667F" w:rsidRDefault="0050667F" w:rsidP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right"/>
        <w:outlineLvl w:val="2"/>
      </w:pPr>
      <w:r>
        <w:t>ФОРМА 1-Т-ТРАНСПОРТ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</w:pPr>
      <w:r>
        <w:t>Предприятие, объединение ______________________________</w:t>
      </w:r>
    </w:p>
    <w:p w:rsidR="0050667F" w:rsidRDefault="0050667F">
      <w:pPr>
        <w:pStyle w:val="ConsPlusNormal"/>
      </w:pPr>
      <w:r>
        <w:t>Вид деятельности ______________________________________</w:t>
      </w:r>
    </w:p>
    <w:p w:rsidR="0050667F" w:rsidRDefault="0050667F">
      <w:pPr>
        <w:pStyle w:val="ConsPlusNormal"/>
      </w:pPr>
      <w:r>
        <w:t>Район, город __________________________________________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center"/>
      </w:pPr>
      <w:r>
        <w:t>ПРОГНОЗ</w:t>
      </w:r>
    </w:p>
    <w:p w:rsidR="0050667F" w:rsidRDefault="0050667F">
      <w:pPr>
        <w:pStyle w:val="ConsPlusNormal"/>
        <w:jc w:val="center"/>
      </w:pPr>
      <w:r>
        <w:t>экономического развития предприятия транспорта</w:t>
      </w:r>
    </w:p>
    <w:p w:rsidR="0050667F" w:rsidRDefault="0050667F">
      <w:pPr>
        <w:pStyle w:val="ConsPlusNormal"/>
        <w:jc w:val="center"/>
      </w:pPr>
      <w:r>
        <w:t>на _________________________</w:t>
      </w:r>
    </w:p>
    <w:p w:rsidR="0050667F" w:rsidRDefault="005066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1531"/>
        <w:gridCol w:w="1361"/>
        <w:gridCol w:w="1304"/>
        <w:gridCol w:w="1814"/>
        <w:gridCol w:w="1928"/>
        <w:gridCol w:w="1814"/>
      </w:tblGrid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304" w:type="dxa"/>
          </w:tcPr>
          <w:p w:rsidR="0050667F" w:rsidRDefault="0050667F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814" w:type="dxa"/>
          </w:tcPr>
          <w:p w:rsidR="0050667F" w:rsidRDefault="0050667F">
            <w:pPr>
              <w:pStyle w:val="ConsPlusNormal"/>
              <w:jc w:val="center"/>
            </w:pPr>
            <w:r>
              <w:t>1-й год прогнозного периода</w:t>
            </w:r>
          </w:p>
        </w:tc>
        <w:tc>
          <w:tcPr>
            <w:tcW w:w="1928" w:type="dxa"/>
          </w:tcPr>
          <w:p w:rsidR="0050667F" w:rsidRDefault="0050667F">
            <w:pPr>
              <w:pStyle w:val="ConsPlusNormal"/>
              <w:jc w:val="center"/>
            </w:pPr>
            <w:r>
              <w:t>2-й год прогнозного периода</w:t>
            </w:r>
          </w:p>
        </w:tc>
        <w:tc>
          <w:tcPr>
            <w:tcW w:w="1814" w:type="dxa"/>
          </w:tcPr>
          <w:p w:rsidR="0050667F" w:rsidRDefault="0050667F">
            <w:pPr>
              <w:pStyle w:val="ConsPlusNormal"/>
              <w:jc w:val="center"/>
            </w:pPr>
            <w:r>
              <w:t>3-й год прогнозного периода</w:t>
            </w: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1. 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в действующих ценах каждого года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в сопоставимых ценах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 xml:space="preserve">в % к </w:t>
            </w:r>
            <w:proofErr w:type="spellStart"/>
            <w:r>
              <w:t>предыд</w:t>
            </w:r>
            <w:proofErr w:type="spellEnd"/>
            <w:r>
              <w:t>. году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2. Затраты на производство и реализацию продукции (работ, услуг) - всего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 xml:space="preserve">3. Объем инвестиций в основной капитал (за счет всех источников </w:t>
            </w:r>
            <w:r>
              <w:lastRenderedPageBreak/>
              <w:t>финансирования)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lastRenderedPageBreak/>
              <w:t>4. Протяженность маршрутов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5. Количество подвижного состава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6. Перевезено пассажиров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в том числе льготников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7. Перевезено грузов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8. Прибыль до налогообложения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9. Среднемесячная заработная плата на одного работающего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 xml:space="preserve">10. 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</w:tbl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  <w:r>
        <w:t>Руководитель предприятия:</w:t>
      </w:r>
    </w:p>
    <w:p w:rsidR="0050667F" w:rsidRDefault="0050667F">
      <w:pPr>
        <w:pStyle w:val="ConsPlusNormal"/>
        <w:ind w:firstLine="540"/>
        <w:jc w:val="both"/>
      </w:pPr>
      <w:r>
        <w:t>(Ф.И.О.) _______________ (подпись) ________________ (телефон)</w:t>
      </w:r>
    </w:p>
    <w:p w:rsidR="0050667F" w:rsidRDefault="0050667F">
      <w:pPr>
        <w:pStyle w:val="ConsPlusNormal"/>
        <w:ind w:firstLine="540"/>
        <w:jc w:val="both"/>
      </w:pPr>
      <w:r>
        <w:t>Исполнитель:</w:t>
      </w:r>
    </w:p>
    <w:p w:rsidR="0050667F" w:rsidRDefault="0050667F">
      <w:pPr>
        <w:pStyle w:val="ConsPlusNormal"/>
        <w:ind w:firstLine="540"/>
        <w:jc w:val="both"/>
      </w:pPr>
      <w:r>
        <w:t>(Ф.И.О.) _______________ (подпись) ________________ (телефон)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right"/>
        <w:outlineLvl w:val="2"/>
      </w:pPr>
      <w:r>
        <w:lastRenderedPageBreak/>
        <w:t>ФОРМА 1-С-Связь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</w:pPr>
      <w:r>
        <w:t>Предприятие, объединение ____________________________________</w:t>
      </w:r>
    </w:p>
    <w:p w:rsidR="0050667F" w:rsidRDefault="0050667F">
      <w:pPr>
        <w:pStyle w:val="ConsPlusNormal"/>
      </w:pPr>
      <w:r>
        <w:t>Вид деятельности ____________________________________________</w:t>
      </w:r>
    </w:p>
    <w:p w:rsidR="0050667F" w:rsidRDefault="0050667F">
      <w:pPr>
        <w:pStyle w:val="ConsPlusNormal"/>
      </w:pPr>
      <w:r>
        <w:t>Район, город __________________________________________-_____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center"/>
      </w:pPr>
      <w:r>
        <w:t>ПРОГНОЗ</w:t>
      </w:r>
    </w:p>
    <w:p w:rsidR="0050667F" w:rsidRDefault="0050667F">
      <w:pPr>
        <w:pStyle w:val="ConsPlusNormal"/>
        <w:jc w:val="center"/>
      </w:pPr>
      <w:r>
        <w:t>экономического развития предприятия связи</w:t>
      </w:r>
    </w:p>
    <w:p w:rsidR="0050667F" w:rsidRDefault="0050667F">
      <w:pPr>
        <w:pStyle w:val="ConsPlusNormal"/>
        <w:jc w:val="center"/>
      </w:pPr>
      <w:r>
        <w:t>на ___________________________</w:t>
      </w:r>
    </w:p>
    <w:p w:rsidR="0050667F" w:rsidRDefault="005066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1531"/>
        <w:gridCol w:w="1361"/>
        <w:gridCol w:w="1304"/>
        <w:gridCol w:w="1814"/>
        <w:gridCol w:w="1928"/>
        <w:gridCol w:w="1814"/>
      </w:tblGrid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304" w:type="dxa"/>
          </w:tcPr>
          <w:p w:rsidR="0050667F" w:rsidRDefault="0050667F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814" w:type="dxa"/>
          </w:tcPr>
          <w:p w:rsidR="0050667F" w:rsidRDefault="0050667F">
            <w:pPr>
              <w:pStyle w:val="ConsPlusNormal"/>
              <w:jc w:val="center"/>
            </w:pPr>
            <w:r>
              <w:t>1-й год</w:t>
            </w:r>
          </w:p>
          <w:p w:rsidR="0050667F" w:rsidRDefault="0050667F">
            <w:pPr>
              <w:pStyle w:val="ConsPlusNormal"/>
              <w:jc w:val="center"/>
            </w:pPr>
            <w:r>
              <w:t>прогнозного периода</w:t>
            </w:r>
          </w:p>
        </w:tc>
        <w:tc>
          <w:tcPr>
            <w:tcW w:w="1928" w:type="dxa"/>
          </w:tcPr>
          <w:p w:rsidR="0050667F" w:rsidRDefault="0050667F">
            <w:pPr>
              <w:pStyle w:val="ConsPlusNormal"/>
              <w:jc w:val="center"/>
            </w:pPr>
            <w:r>
              <w:t>2-й год</w:t>
            </w:r>
          </w:p>
          <w:p w:rsidR="0050667F" w:rsidRDefault="0050667F">
            <w:pPr>
              <w:pStyle w:val="ConsPlusNormal"/>
              <w:jc w:val="center"/>
            </w:pPr>
            <w:r>
              <w:t>прогнозного периода</w:t>
            </w:r>
          </w:p>
        </w:tc>
        <w:tc>
          <w:tcPr>
            <w:tcW w:w="1814" w:type="dxa"/>
          </w:tcPr>
          <w:p w:rsidR="0050667F" w:rsidRDefault="0050667F">
            <w:pPr>
              <w:pStyle w:val="ConsPlusNormal"/>
              <w:jc w:val="center"/>
            </w:pPr>
            <w:r>
              <w:t>3-й год</w:t>
            </w:r>
          </w:p>
          <w:p w:rsidR="0050667F" w:rsidRDefault="0050667F">
            <w:pPr>
              <w:pStyle w:val="ConsPlusNormal"/>
              <w:jc w:val="center"/>
            </w:pPr>
            <w:r>
              <w:t>прогнозного периода</w:t>
            </w: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1. Выполнено работ и услуг собственными силами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в действующих ценах каждого года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в сопоставимых ценах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в % к</w:t>
            </w:r>
          </w:p>
          <w:p w:rsidR="0050667F" w:rsidRDefault="0050667F">
            <w:pPr>
              <w:pStyle w:val="ConsPlusNormal"/>
              <w:jc w:val="center"/>
            </w:pPr>
            <w:proofErr w:type="spellStart"/>
            <w:r>
              <w:t>предыд</w:t>
            </w:r>
            <w:proofErr w:type="spellEnd"/>
            <w:r>
              <w:t>. году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2. Объем инвестиций в основной капитал (за счет всех источников финансирования)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3. Прибыль до налогообложения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4. Общее количество абонентов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lastRenderedPageBreak/>
              <w:t>5. Среднемесячная заработная плата на одного работающего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 xml:space="preserve">6. 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</w:tbl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  <w:r>
        <w:t>Руководитель предприятия:</w:t>
      </w:r>
    </w:p>
    <w:p w:rsidR="0050667F" w:rsidRDefault="0050667F">
      <w:pPr>
        <w:pStyle w:val="ConsPlusNormal"/>
        <w:ind w:firstLine="540"/>
        <w:jc w:val="both"/>
      </w:pPr>
      <w:r>
        <w:t>(Ф.И.О.) _______________ (подпись) ________________ (телефон)</w:t>
      </w:r>
    </w:p>
    <w:p w:rsidR="0050667F" w:rsidRDefault="0050667F">
      <w:pPr>
        <w:pStyle w:val="ConsPlusNormal"/>
        <w:ind w:firstLine="540"/>
        <w:jc w:val="both"/>
      </w:pPr>
      <w:r>
        <w:t>Исполнитель:</w:t>
      </w:r>
    </w:p>
    <w:p w:rsidR="0050667F" w:rsidRDefault="0050667F">
      <w:pPr>
        <w:pStyle w:val="ConsPlusNormal"/>
        <w:ind w:firstLine="540"/>
        <w:jc w:val="both"/>
      </w:pPr>
      <w:r>
        <w:t>(Ф.И.О.) _____________ (подпись) __________________ (телефон)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right"/>
        <w:outlineLvl w:val="2"/>
      </w:pPr>
      <w:r>
        <w:t>ФОРМА 2-С-Связь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</w:pPr>
      <w:r>
        <w:t>Предприятие, объединение ______________________________</w:t>
      </w:r>
    </w:p>
    <w:p w:rsidR="0050667F" w:rsidRDefault="0050667F">
      <w:pPr>
        <w:pStyle w:val="ConsPlusNormal"/>
      </w:pPr>
      <w:r>
        <w:t>Вид деятельности ______________________________________</w:t>
      </w:r>
    </w:p>
    <w:p w:rsidR="0050667F" w:rsidRDefault="0050667F">
      <w:pPr>
        <w:pStyle w:val="ConsPlusNormal"/>
      </w:pPr>
      <w:r>
        <w:t>Район, город __________________________________________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center"/>
      </w:pPr>
      <w:r>
        <w:t>ПРОГНОЗ</w:t>
      </w:r>
    </w:p>
    <w:p w:rsidR="0050667F" w:rsidRDefault="0050667F">
      <w:pPr>
        <w:pStyle w:val="ConsPlusNormal"/>
        <w:jc w:val="center"/>
      </w:pPr>
      <w:r>
        <w:t>экономического развития предприятия почтовой связи</w:t>
      </w:r>
    </w:p>
    <w:p w:rsidR="0050667F" w:rsidRDefault="0050667F">
      <w:pPr>
        <w:pStyle w:val="ConsPlusNormal"/>
        <w:jc w:val="center"/>
      </w:pPr>
      <w:r>
        <w:t>на _________________________</w:t>
      </w:r>
    </w:p>
    <w:p w:rsidR="0050667F" w:rsidRDefault="005066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1531"/>
        <w:gridCol w:w="1361"/>
        <w:gridCol w:w="1304"/>
        <w:gridCol w:w="1814"/>
        <w:gridCol w:w="1928"/>
        <w:gridCol w:w="1814"/>
      </w:tblGrid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Единица</w:t>
            </w:r>
          </w:p>
          <w:p w:rsidR="0050667F" w:rsidRDefault="0050667F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304" w:type="dxa"/>
          </w:tcPr>
          <w:p w:rsidR="0050667F" w:rsidRDefault="0050667F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814" w:type="dxa"/>
          </w:tcPr>
          <w:p w:rsidR="0050667F" w:rsidRDefault="0050667F">
            <w:pPr>
              <w:pStyle w:val="ConsPlusNormal"/>
              <w:jc w:val="center"/>
            </w:pPr>
            <w:r>
              <w:t>1-й год</w:t>
            </w:r>
          </w:p>
          <w:p w:rsidR="0050667F" w:rsidRDefault="0050667F">
            <w:pPr>
              <w:pStyle w:val="ConsPlusNormal"/>
              <w:jc w:val="center"/>
            </w:pPr>
            <w:r>
              <w:t>прогнозного периода</w:t>
            </w:r>
          </w:p>
        </w:tc>
        <w:tc>
          <w:tcPr>
            <w:tcW w:w="1928" w:type="dxa"/>
          </w:tcPr>
          <w:p w:rsidR="0050667F" w:rsidRDefault="0050667F">
            <w:pPr>
              <w:pStyle w:val="ConsPlusNormal"/>
              <w:jc w:val="center"/>
            </w:pPr>
            <w:r>
              <w:t>2-й год</w:t>
            </w:r>
          </w:p>
          <w:p w:rsidR="0050667F" w:rsidRDefault="0050667F">
            <w:pPr>
              <w:pStyle w:val="ConsPlusNormal"/>
              <w:jc w:val="center"/>
            </w:pPr>
            <w:r>
              <w:t>прогнозного периода</w:t>
            </w:r>
          </w:p>
        </w:tc>
        <w:tc>
          <w:tcPr>
            <w:tcW w:w="1814" w:type="dxa"/>
          </w:tcPr>
          <w:p w:rsidR="0050667F" w:rsidRDefault="0050667F">
            <w:pPr>
              <w:pStyle w:val="ConsPlusNormal"/>
              <w:jc w:val="center"/>
            </w:pPr>
            <w:r>
              <w:t>3-й год</w:t>
            </w:r>
          </w:p>
          <w:p w:rsidR="0050667F" w:rsidRDefault="0050667F">
            <w:pPr>
              <w:pStyle w:val="ConsPlusNormal"/>
              <w:jc w:val="center"/>
            </w:pPr>
            <w:r>
              <w:t>прогнозного периода</w:t>
            </w: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1. Выполнено работ и услуг собственными силами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lastRenderedPageBreak/>
              <w:t>в действующих ценах каждого года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в сопоставимых ценах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в % к</w:t>
            </w:r>
          </w:p>
          <w:p w:rsidR="0050667F" w:rsidRDefault="0050667F">
            <w:pPr>
              <w:pStyle w:val="ConsPlusNormal"/>
              <w:jc w:val="center"/>
            </w:pPr>
            <w:proofErr w:type="spellStart"/>
            <w:r>
              <w:t>предыд</w:t>
            </w:r>
            <w:proofErr w:type="spellEnd"/>
            <w:r>
              <w:t>. году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2. Затраты на производство и реализацию услуг (работ) - всего, в т.ч.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</w:pPr>
          </w:p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3. Объем инвестиций в основной капитал (за счет всех источников финансирования)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4. Среднегодовая стоимость имущества - всего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5. Доходы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6. Расходы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7. Прибыль до налогообложения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8. Чистая прибыль (убыток)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9. Общее количество подписчиков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10. Количество почтовых переводов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</w:tbl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  <w:r>
        <w:lastRenderedPageBreak/>
        <w:t>Руководитель предприятия:</w:t>
      </w:r>
    </w:p>
    <w:p w:rsidR="0050667F" w:rsidRDefault="0050667F">
      <w:pPr>
        <w:pStyle w:val="ConsPlusNormal"/>
        <w:ind w:firstLine="540"/>
        <w:jc w:val="both"/>
      </w:pPr>
      <w:r>
        <w:t>(Ф.И.О.) _____________ (подпись) __________________ (телефон)</w:t>
      </w:r>
    </w:p>
    <w:p w:rsidR="0050667F" w:rsidRDefault="0050667F">
      <w:pPr>
        <w:pStyle w:val="ConsPlusNormal"/>
        <w:ind w:firstLine="540"/>
        <w:jc w:val="both"/>
      </w:pPr>
      <w:r>
        <w:t>Исполнитель:</w:t>
      </w:r>
    </w:p>
    <w:p w:rsidR="0050667F" w:rsidRDefault="0050667F">
      <w:pPr>
        <w:pStyle w:val="ConsPlusNormal"/>
        <w:ind w:firstLine="540"/>
        <w:jc w:val="both"/>
      </w:pPr>
      <w:r>
        <w:t>(Ф.И.О.) _____________ (подпись) __________________ (телефон)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right"/>
        <w:outlineLvl w:val="2"/>
      </w:pPr>
      <w:r>
        <w:t>ФОРМА 1-ТТ-Транспортирование по трубопроводам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</w:pPr>
      <w:r>
        <w:t>Предприятие, объединение ______________________________</w:t>
      </w:r>
    </w:p>
    <w:p w:rsidR="0050667F" w:rsidRDefault="0050667F">
      <w:pPr>
        <w:pStyle w:val="ConsPlusNormal"/>
      </w:pPr>
      <w:r>
        <w:t>Вид деятельности ______________________________________</w:t>
      </w:r>
    </w:p>
    <w:p w:rsidR="0050667F" w:rsidRDefault="0050667F">
      <w:pPr>
        <w:pStyle w:val="ConsPlusNormal"/>
      </w:pPr>
      <w:r>
        <w:t>Район, город __________________________________________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center"/>
      </w:pPr>
      <w:r>
        <w:t>ПРОГНОЗ</w:t>
      </w:r>
    </w:p>
    <w:p w:rsidR="0050667F" w:rsidRDefault="0050667F">
      <w:pPr>
        <w:pStyle w:val="ConsPlusNormal"/>
        <w:jc w:val="center"/>
      </w:pPr>
      <w:r>
        <w:t>экономического развития предприятия трубопроводного</w:t>
      </w:r>
    </w:p>
    <w:p w:rsidR="0050667F" w:rsidRDefault="0050667F">
      <w:pPr>
        <w:pStyle w:val="ConsPlusNormal"/>
        <w:jc w:val="center"/>
      </w:pPr>
      <w:r>
        <w:t xml:space="preserve">транспорта </w:t>
      </w:r>
      <w:proofErr w:type="gramStart"/>
      <w:r>
        <w:t>на</w:t>
      </w:r>
      <w:proofErr w:type="gramEnd"/>
      <w:r>
        <w:t xml:space="preserve"> ______________________</w:t>
      </w:r>
    </w:p>
    <w:p w:rsidR="0050667F" w:rsidRDefault="005066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1531"/>
        <w:gridCol w:w="1361"/>
        <w:gridCol w:w="1304"/>
        <w:gridCol w:w="1814"/>
        <w:gridCol w:w="1928"/>
        <w:gridCol w:w="1814"/>
      </w:tblGrid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304" w:type="dxa"/>
          </w:tcPr>
          <w:p w:rsidR="0050667F" w:rsidRDefault="0050667F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814" w:type="dxa"/>
          </w:tcPr>
          <w:p w:rsidR="0050667F" w:rsidRDefault="0050667F">
            <w:pPr>
              <w:pStyle w:val="ConsPlusNormal"/>
              <w:jc w:val="center"/>
            </w:pPr>
            <w:r>
              <w:t>1-й год прогнозного периода</w:t>
            </w:r>
          </w:p>
        </w:tc>
        <w:tc>
          <w:tcPr>
            <w:tcW w:w="1928" w:type="dxa"/>
          </w:tcPr>
          <w:p w:rsidR="0050667F" w:rsidRDefault="0050667F">
            <w:pPr>
              <w:pStyle w:val="ConsPlusNormal"/>
              <w:jc w:val="center"/>
            </w:pPr>
            <w:r>
              <w:t>2-й год прогнозного периода</w:t>
            </w:r>
          </w:p>
        </w:tc>
        <w:tc>
          <w:tcPr>
            <w:tcW w:w="1814" w:type="dxa"/>
          </w:tcPr>
          <w:p w:rsidR="0050667F" w:rsidRDefault="0050667F">
            <w:pPr>
              <w:pStyle w:val="ConsPlusNormal"/>
              <w:jc w:val="center"/>
            </w:pPr>
            <w:r>
              <w:t>3-й год прогнозного периода</w:t>
            </w: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1. 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в действующих ценах каждого года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в сопоставимых ценах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в % к 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оду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 xml:space="preserve">2. Затраты на производство и </w:t>
            </w:r>
            <w:r>
              <w:lastRenderedPageBreak/>
              <w:t>реализацию продукции (работ, услуг) - всего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lastRenderedPageBreak/>
              <w:t>3. Объем инвестиций в основной капитал (за счет всех источников финансирования)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4. Среднегодовая стоимость имущества - всего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5. Протяженность трубопровода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6. Прибыль до налогообложения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>7. Среднемесячная заработная плата на одного работающего</w:t>
            </w:r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2721" w:type="dxa"/>
          </w:tcPr>
          <w:p w:rsidR="0050667F" w:rsidRDefault="0050667F">
            <w:pPr>
              <w:pStyle w:val="ConsPlusNormal"/>
              <w:jc w:val="both"/>
            </w:pPr>
            <w:r>
              <w:t xml:space="preserve">8. 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531" w:type="dxa"/>
          </w:tcPr>
          <w:p w:rsidR="0050667F" w:rsidRDefault="0050667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361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30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928" w:type="dxa"/>
          </w:tcPr>
          <w:p w:rsidR="0050667F" w:rsidRDefault="0050667F">
            <w:pPr>
              <w:pStyle w:val="ConsPlusNormal"/>
            </w:pPr>
          </w:p>
        </w:tc>
        <w:tc>
          <w:tcPr>
            <w:tcW w:w="1814" w:type="dxa"/>
          </w:tcPr>
          <w:p w:rsidR="0050667F" w:rsidRDefault="0050667F">
            <w:pPr>
              <w:pStyle w:val="ConsPlusNormal"/>
            </w:pPr>
          </w:p>
        </w:tc>
      </w:tr>
    </w:tbl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  <w:r>
        <w:t>Руководитель предприятия:</w:t>
      </w:r>
    </w:p>
    <w:p w:rsidR="0050667F" w:rsidRDefault="0050667F">
      <w:pPr>
        <w:pStyle w:val="ConsPlusNormal"/>
        <w:ind w:firstLine="540"/>
        <w:jc w:val="both"/>
      </w:pPr>
      <w:r>
        <w:t>(Ф.И.О.) _____________ (подпись) __________________ (телефон)</w:t>
      </w:r>
    </w:p>
    <w:p w:rsidR="0050667F" w:rsidRDefault="0050667F">
      <w:pPr>
        <w:pStyle w:val="ConsPlusNormal"/>
        <w:ind w:firstLine="540"/>
        <w:jc w:val="both"/>
      </w:pPr>
      <w:r>
        <w:t>Исполнитель:</w:t>
      </w:r>
    </w:p>
    <w:p w:rsidR="0050667F" w:rsidRDefault="0050667F">
      <w:pPr>
        <w:pStyle w:val="ConsPlusNormal"/>
        <w:ind w:firstLine="540"/>
        <w:jc w:val="both"/>
      </w:pPr>
      <w:r>
        <w:t>(Ф.И.О.) _____________ (подпись) ____________ - __ (телефон)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right"/>
        <w:outlineLvl w:val="1"/>
      </w:pPr>
      <w:r>
        <w:lastRenderedPageBreak/>
        <w:t>Приложение N 3</w:t>
      </w:r>
    </w:p>
    <w:p w:rsidR="0050667F" w:rsidRDefault="0050667F">
      <w:pPr>
        <w:pStyle w:val="ConsPlusNormal"/>
        <w:jc w:val="right"/>
      </w:pPr>
      <w:r>
        <w:t>к Порядку</w:t>
      </w:r>
    </w:p>
    <w:p w:rsidR="0050667F" w:rsidRDefault="0050667F">
      <w:pPr>
        <w:pStyle w:val="ConsPlusNormal"/>
        <w:jc w:val="right"/>
      </w:pPr>
      <w:r>
        <w:t>разработки прогноза социально-экономического</w:t>
      </w:r>
    </w:p>
    <w:p w:rsidR="0050667F" w:rsidRDefault="0050667F">
      <w:pPr>
        <w:pStyle w:val="ConsPlusNormal"/>
        <w:jc w:val="right"/>
      </w:pPr>
      <w:r>
        <w:t xml:space="preserve">развития города Нижнего Новгорода на </w:t>
      </w:r>
      <w:proofErr w:type="gramStart"/>
      <w:r>
        <w:t>очередной</w:t>
      </w:r>
      <w:proofErr w:type="gramEnd"/>
    </w:p>
    <w:p w:rsidR="0050667F" w:rsidRDefault="0050667F">
      <w:pPr>
        <w:pStyle w:val="ConsPlusNormal"/>
        <w:jc w:val="right"/>
      </w:pPr>
      <w:r>
        <w:t>финансовый год и плановый период</w:t>
      </w: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jc w:val="center"/>
      </w:pPr>
      <w:r>
        <w:t>ПЕРЕЧЕНЬ</w:t>
      </w:r>
    </w:p>
    <w:p w:rsidR="0050667F" w:rsidRDefault="0050667F">
      <w:pPr>
        <w:pStyle w:val="ConsPlusNormal"/>
        <w:jc w:val="center"/>
      </w:pPr>
      <w:r>
        <w:t>ИНФОРМАЦИИ, ПРЕДСТАВЛЯЕМОЙ ДЛЯ РАЗРАБОТКИ ПРОГНОЗА</w:t>
      </w:r>
    </w:p>
    <w:p w:rsidR="0050667F" w:rsidRDefault="0050667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0"/>
        <w:gridCol w:w="6678"/>
        <w:gridCol w:w="2766"/>
      </w:tblGrid>
      <w:tr w:rsidR="0050667F">
        <w:tc>
          <w:tcPr>
            <w:tcW w:w="740" w:type="dxa"/>
          </w:tcPr>
          <w:p w:rsidR="0050667F" w:rsidRDefault="0050667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78" w:type="dxa"/>
          </w:tcPr>
          <w:p w:rsidR="0050667F" w:rsidRDefault="0050667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766" w:type="dxa"/>
          </w:tcPr>
          <w:p w:rsidR="0050667F" w:rsidRDefault="0050667F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50667F">
        <w:tc>
          <w:tcPr>
            <w:tcW w:w="740" w:type="dxa"/>
            <w:vMerge w:val="restart"/>
          </w:tcPr>
          <w:p w:rsidR="0050667F" w:rsidRDefault="0050667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678" w:type="dxa"/>
          </w:tcPr>
          <w:p w:rsidR="0050667F" w:rsidRDefault="0050667F">
            <w:pPr>
              <w:pStyle w:val="ConsPlusNormal"/>
              <w:jc w:val="both"/>
            </w:pPr>
            <w:r>
              <w:t>Характеристика транспортной системы города: Обзор текущего состояния предприятий общественного транспорта; организация дорожного движения; нововведения и достижения</w:t>
            </w:r>
          </w:p>
        </w:tc>
        <w:tc>
          <w:tcPr>
            <w:tcW w:w="2766" w:type="dxa"/>
            <w:vMerge w:val="restart"/>
          </w:tcPr>
          <w:p w:rsidR="0050667F" w:rsidRDefault="0050667F">
            <w:pPr>
              <w:pStyle w:val="ConsPlusNormal"/>
              <w:jc w:val="both"/>
            </w:pPr>
            <w:r>
              <w:t>Департамент транспорта и связи администрации города Нижнего Новгорода</w:t>
            </w:r>
          </w:p>
        </w:tc>
      </w:tr>
      <w:tr w:rsidR="0050667F">
        <w:tc>
          <w:tcPr>
            <w:tcW w:w="740" w:type="dxa"/>
            <w:vMerge/>
          </w:tcPr>
          <w:p w:rsidR="0050667F" w:rsidRDefault="0050667F"/>
        </w:tc>
        <w:tc>
          <w:tcPr>
            <w:tcW w:w="6678" w:type="dxa"/>
          </w:tcPr>
          <w:p w:rsidR="0050667F" w:rsidRDefault="0050667F">
            <w:pPr>
              <w:pStyle w:val="ConsPlusNormal"/>
              <w:jc w:val="both"/>
            </w:pPr>
            <w:r>
              <w:t>Основные направления развития транспортной системы города, факторы, сдерживающие развитие, и предложения по их устранению</w:t>
            </w:r>
          </w:p>
        </w:tc>
        <w:tc>
          <w:tcPr>
            <w:tcW w:w="2766" w:type="dxa"/>
            <w:vMerge/>
          </w:tcPr>
          <w:p w:rsidR="0050667F" w:rsidRDefault="0050667F"/>
        </w:tc>
      </w:tr>
      <w:tr w:rsidR="0050667F">
        <w:tc>
          <w:tcPr>
            <w:tcW w:w="740" w:type="dxa"/>
            <w:vMerge/>
          </w:tcPr>
          <w:p w:rsidR="0050667F" w:rsidRDefault="0050667F"/>
        </w:tc>
        <w:tc>
          <w:tcPr>
            <w:tcW w:w="6678" w:type="dxa"/>
          </w:tcPr>
          <w:p w:rsidR="0050667F" w:rsidRDefault="0050667F">
            <w:pPr>
              <w:pStyle w:val="ConsPlusNormal"/>
              <w:jc w:val="both"/>
            </w:pPr>
            <w:r>
              <w:t>Реализация в городе Нижнем Новгороде государственной и муниципальной транспортной политики</w:t>
            </w:r>
          </w:p>
        </w:tc>
        <w:tc>
          <w:tcPr>
            <w:tcW w:w="2766" w:type="dxa"/>
            <w:vMerge/>
          </w:tcPr>
          <w:p w:rsidR="0050667F" w:rsidRDefault="0050667F"/>
        </w:tc>
      </w:tr>
      <w:tr w:rsidR="0050667F">
        <w:tc>
          <w:tcPr>
            <w:tcW w:w="740" w:type="dxa"/>
            <w:vMerge w:val="restart"/>
          </w:tcPr>
          <w:p w:rsidR="0050667F" w:rsidRDefault="0050667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678" w:type="dxa"/>
          </w:tcPr>
          <w:p w:rsidR="0050667F" w:rsidRDefault="0050667F">
            <w:pPr>
              <w:pStyle w:val="ConsPlusNormal"/>
              <w:jc w:val="both"/>
            </w:pPr>
            <w:proofErr w:type="gramStart"/>
            <w:r>
              <w:t>Основные направления развития сферы строительства: строительство объектов социальной сферы, жилья, транспорта, дорожного и жилищно-коммунального хозяйства, инвестиционных объектов; объем ввода нового жилья (тыс. кв. метров), темпы жилищного строительства в Нижнем Новгороде; основные проблемы и факторы, сдерживающие деятельность строительных организаций, инвесторов-застройщиков; нововведения и достижения</w:t>
            </w:r>
            <w:proofErr w:type="gramEnd"/>
          </w:p>
        </w:tc>
        <w:tc>
          <w:tcPr>
            <w:tcW w:w="2766" w:type="dxa"/>
            <w:vMerge w:val="restart"/>
          </w:tcPr>
          <w:p w:rsidR="0050667F" w:rsidRDefault="0050667F">
            <w:pPr>
              <w:pStyle w:val="ConsPlusNormal"/>
              <w:jc w:val="both"/>
            </w:pPr>
            <w:r>
              <w:t>Департамент строительства администрации города Нижнего Новгорода</w:t>
            </w:r>
          </w:p>
        </w:tc>
      </w:tr>
      <w:tr w:rsidR="0050667F">
        <w:tc>
          <w:tcPr>
            <w:tcW w:w="740" w:type="dxa"/>
            <w:vMerge/>
          </w:tcPr>
          <w:p w:rsidR="0050667F" w:rsidRDefault="0050667F"/>
        </w:tc>
        <w:tc>
          <w:tcPr>
            <w:tcW w:w="6678" w:type="dxa"/>
          </w:tcPr>
          <w:p w:rsidR="0050667F" w:rsidRDefault="0050667F">
            <w:pPr>
              <w:pStyle w:val="ConsPlusNormal"/>
              <w:jc w:val="both"/>
            </w:pPr>
            <w:r>
              <w:t>Реализация муниципальных программ в сфере строительства</w:t>
            </w:r>
          </w:p>
        </w:tc>
        <w:tc>
          <w:tcPr>
            <w:tcW w:w="2766" w:type="dxa"/>
            <w:vMerge/>
          </w:tcPr>
          <w:p w:rsidR="0050667F" w:rsidRDefault="0050667F"/>
        </w:tc>
      </w:tr>
      <w:tr w:rsidR="0050667F">
        <w:tc>
          <w:tcPr>
            <w:tcW w:w="740" w:type="dxa"/>
            <w:vMerge/>
          </w:tcPr>
          <w:p w:rsidR="0050667F" w:rsidRDefault="0050667F"/>
        </w:tc>
        <w:tc>
          <w:tcPr>
            <w:tcW w:w="6678" w:type="dxa"/>
          </w:tcPr>
          <w:p w:rsidR="0050667F" w:rsidRDefault="0050667F">
            <w:pPr>
              <w:pStyle w:val="ConsPlusNormal"/>
              <w:jc w:val="both"/>
            </w:pPr>
            <w:r>
              <w:t xml:space="preserve">Реализация федеральной и региональной политики в сфере </w:t>
            </w:r>
            <w:r>
              <w:lastRenderedPageBreak/>
              <w:t>строительства в городе Нижнем Новгороде</w:t>
            </w:r>
          </w:p>
        </w:tc>
        <w:tc>
          <w:tcPr>
            <w:tcW w:w="2766" w:type="dxa"/>
            <w:vMerge/>
          </w:tcPr>
          <w:p w:rsidR="0050667F" w:rsidRDefault="0050667F"/>
        </w:tc>
      </w:tr>
      <w:tr w:rsidR="0050667F">
        <w:tc>
          <w:tcPr>
            <w:tcW w:w="740" w:type="dxa"/>
            <w:vMerge w:val="restart"/>
            <w:tcBorders>
              <w:bottom w:val="nil"/>
            </w:tcBorders>
          </w:tcPr>
          <w:p w:rsidR="0050667F" w:rsidRDefault="0050667F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6678" w:type="dxa"/>
          </w:tcPr>
          <w:p w:rsidR="0050667F" w:rsidRDefault="0050667F">
            <w:pPr>
              <w:pStyle w:val="ConsPlusNormal"/>
              <w:jc w:val="both"/>
            </w:pPr>
            <w:r>
              <w:t xml:space="preserve">Основные направления развития сферы культуры: ввод новых объектов; материально-техническое оснащение организаций; основные меры, предпринимаемые для большего охвата населения </w:t>
            </w:r>
            <w:proofErr w:type="spellStart"/>
            <w:r>
              <w:t>культурно-досуговыми</w:t>
            </w:r>
            <w:proofErr w:type="spellEnd"/>
            <w:r>
              <w:t xml:space="preserve"> мероприятиями</w:t>
            </w:r>
          </w:p>
        </w:tc>
        <w:tc>
          <w:tcPr>
            <w:tcW w:w="2766" w:type="dxa"/>
            <w:vMerge w:val="restart"/>
            <w:tcBorders>
              <w:bottom w:val="nil"/>
            </w:tcBorders>
          </w:tcPr>
          <w:p w:rsidR="0050667F" w:rsidRDefault="0050667F">
            <w:pPr>
              <w:pStyle w:val="ConsPlusNormal"/>
              <w:jc w:val="both"/>
            </w:pPr>
            <w:r>
              <w:t>Департамент культуры администрации города Нижнего Новгорода</w:t>
            </w:r>
          </w:p>
        </w:tc>
      </w:tr>
      <w:tr w:rsidR="0050667F">
        <w:tc>
          <w:tcPr>
            <w:tcW w:w="740" w:type="dxa"/>
            <w:vMerge/>
            <w:tcBorders>
              <w:bottom w:val="nil"/>
            </w:tcBorders>
          </w:tcPr>
          <w:p w:rsidR="0050667F" w:rsidRDefault="0050667F"/>
        </w:tc>
        <w:tc>
          <w:tcPr>
            <w:tcW w:w="6678" w:type="dxa"/>
          </w:tcPr>
          <w:p w:rsidR="0050667F" w:rsidRDefault="0050667F">
            <w:pPr>
              <w:pStyle w:val="ConsPlusNormal"/>
              <w:jc w:val="both"/>
            </w:pPr>
            <w:r>
              <w:t>Реализация муниципальных программ в области культуры и искусства</w:t>
            </w:r>
          </w:p>
        </w:tc>
        <w:tc>
          <w:tcPr>
            <w:tcW w:w="2766" w:type="dxa"/>
            <w:vMerge/>
            <w:tcBorders>
              <w:bottom w:val="nil"/>
            </w:tcBorders>
          </w:tcPr>
          <w:p w:rsidR="0050667F" w:rsidRDefault="0050667F"/>
        </w:tc>
      </w:tr>
      <w:tr w:rsidR="0050667F">
        <w:tblPrEx>
          <w:tblBorders>
            <w:insideH w:val="nil"/>
          </w:tblBorders>
        </w:tblPrEx>
        <w:tc>
          <w:tcPr>
            <w:tcW w:w="740" w:type="dxa"/>
            <w:vMerge/>
            <w:tcBorders>
              <w:bottom w:val="nil"/>
            </w:tcBorders>
          </w:tcPr>
          <w:p w:rsidR="0050667F" w:rsidRDefault="0050667F"/>
        </w:tc>
        <w:tc>
          <w:tcPr>
            <w:tcW w:w="6678" w:type="dxa"/>
          </w:tcPr>
          <w:p w:rsidR="0050667F" w:rsidRDefault="0050667F">
            <w:pPr>
              <w:pStyle w:val="ConsPlusNormal"/>
              <w:jc w:val="both"/>
            </w:pPr>
            <w:r>
              <w:t>Реализация федеральной и региональной политики в городе Нижнем Новгороде</w:t>
            </w:r>
          </w:p>
        </w:tc>
        <w:tc>
          <w:tcPr>
            <w:tcW w:w="2766" w:type="dxa"/>
            <w:vMerge/>
            <w:tcBorders>
              <w:bottom w:val="nil"/>
            </w:tcBorders>
          </w:tcPr>
          <w:p w:rsidR="0050667F" w:rsidRDefault="0050667F"/>
        </w:tc>
      </w:tr>
      <w:tr w:rsidR="0050667F">
        <w:tblPrEx>
          <w:tblBorders>
            <w:insideH w:val="nil"/>
          </w:tblBorders>
        </w:tblPrEx>
        <w:tc>
          <w:tcPr>
            <w:tcW w:w="10184" w:type="dxa"/>
            <w:gridSpan w:val="3"/>
            <w:tcBorders>
              <w:top w:val="nil"/>
              <w:bottom w:val="nil"/>
            </w:tcBorders>
          </w:tcPr>
          <w:p w:rsidR="0050667F" w:rsidRDefault="00506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0667F" w:rsidRDefault="0050667F" w:rsidP="0050667F">
            <w:pPr>
              <w:pStyle w:val="ConsPlusNormal"/>
              <w:jc w:val="both"/>
              <w:rPr>
                <w:sz w:val="2"/>
                <w:szCs w:val="2"/>
              </w:rPr>
            </w:pPr>
          </w:p>
        </w:tc>
      </w:tr>
      <w:tr w:rsidR="0050667F">
        <w:tblPrEx>
          <w:tblBorders>
            <w:insideH w:val="nil"/>
          </w:tblBorders>
        </w:tblPrEx>
        <w:tc>
          <w:tcPr>
            <w:tcW w:w="740" w:type="dxa"/>
            <w:tcBorders>
              <w:top w:val="nil"/>
            </w:tcBorders>
          </w:tcPr>
          <w:p w:rsidR="0050667F" w:rsidRDefault="0050667F">
            <w:pPr>
              <w:pStyle w:val="ConsPlusNormal"/>
            </w:pPr>
          </w:p>
        </w:tc>
        <w:tc>
          <w:tcPr>
            <w:tcW w:w="6678" w:type="dxa"/>
            <w:tcBorders>
              <w:top w:val="nil"/>
            </w:tcBorders>
          </w:tcPr>
          <w:p w:rsidR="0050667F" w:rsidRDefault="0050667F">
            <w:pPr>
              <w:pStyle w:val="ConsPlusNormal"/>
              <w:jc w:val="both"/>
            </w:pPr>
            <w:r>
              <w:t xml:space="preserve">Состояние сферы культуры и искусства: обеспеченность организациями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типа; охват населения города </w:t>
            </w:r>
            <w:proofErr w:type="spellStart"/>
            <w:r>
              <w:t>культурно-досуговыми</w:t>
            </w:r>
            <w:proofErr w:type="spellEnd"/>
            <w:r>
              <w:t>; анализ состояния материально-технической базы; нововведения, достижения и успехи в сфере культуры и искусства; основные проблемы и пути их решения</w:t>
            </w:r>
          </w:p>
        </w:tc>
        <w:tc>
          <w:tcPr>
            <w:tcW w:w="2766" w:type="dxa"/>
            <w:tcBorders>
              <w:top w:val="nil"/>
            </w:tcBorders>
          </w:tcPr>
          <w:p w:rsidR="0050667F" w:rsidRDefault="0050667F">
            <w:pPr>
              <w:pStyle w:val="ConsPlusNormal"/>
            </w:pPr>
          </w:p>
        </w:tc>
      </w:tr>
      <w:tr w:rsidR="0050667F">
        <w:tc>
          <w:tcPr>
            <w:tcW w:w="740" w:type="dxa"/>
            <w:vMerge w:val="restart"/>
          </w:tcPr>
          <w:p w:rsidR="0050667F" w:rsidRDefault="0050667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678" w:type="dxa"/>
          </w:tcPr>
          <w:p w:rsidR="0050667F" w:rsidRDefault="0050667F">
            <w:pPr>
              <w:pStyle w:val="ConsPlusNormal"/>
              <w:jc w:val="both"/>
            </w:pPr>
            <w:r>
              <w:t>Основные направления развития сферы физкультуры и спорта: ввод новых объектов; материально-техническое оснащение организаций; основные меры, предпринимаемые для большего охвата населения спортивно-физкультурными мероприятиями</w:t>
            </w:r>
          </w:p>
        </w:tc>
        <w:tc>
          <w:tcPr>
            <w:tcW w:w="2766" w:type="dxa"/>
            <w:vMerge w:val="restart"/>
          </w:tcPr>
          <w:p w:rsidR="0050667F" w:rsidRDefault="0050667F">
            <w:pPr>
              <w:pStyle w:val="ConsPlusNormal"/>
              <w:jc w:val="both"/>
            </w:pPr>
            <w:r>
              <w:t>Департамент по спорту и молодежной политике администрации города Нижнего Новгорода</w:t>
            </w:r>
          </w:p>
        </w:tc>
      </w:tr>
      <w:tr w:rsidR="0050667F">
        <w:tc>
          <w:tcPr>
            <w:tcW w:w="740" w:type="dxa"/>
            <w:vMerge/>
          </w:tcPr>
          <w:p w:rsidR="0050667F" w:rsidRDefault="0050667F"/>
        </w:tc>
        <w:tc>
          <w:tcPr>
            <w:tcW w:w="6678" w:type="dxa"/>
          </w:tcPr>
          <w:p w:rsidR="0050667F" w:rsidRDefault="0050667F">
            <w:pPr>
              <w:pStyle w:val="ConsPlusNormal"/>
              <w:jc w:val="both"/>
            </w:pPr>
            <w:r>
              <w:t>Реализация муниципальных программ в области физкультуры и спорта, молодежной политики</w:t>
            </w:r>
          </w:p>
        </w:tc>
        <w:tc>
          <w:tcPr>
            <w:tcW w:w="2766" w:type="dxa"/>
            <w:vMerge/>
          </w:tcPr>
          <w:p w:rsidR="0050667F" w:rsidRDefault="0050667F"/>
        </w:tc>
      </w:tr>
      <w:tr w:rsidR="0050667F">
        <w:tc>
          <w:tcPr>
            <w:tcW w:w="740" w:type="dxa"/>
            <w:vMerge/>
          </w:tcPr>
          <w:p w:rsidR="0050667F" w:rsidRDefault="0050667F"/>
        </w:tc>
        <w:tc>
          <w:tcPr>
            <w:tcW w:w="6678" w:type="dxa"/>
          </w:tcPr>
          <w:p w:rsidR="0050667F" w:rsidRDefault="0050667F">
            <w:pPr>
              <w:pStyle w:val="ConsPlusNormal"/>
              <w:jc w:val="both"/>
            </w:pPr>
            <w:r>
              <w:t>Реализация федеральной и региональной политики в городе Нижнем Новгороде</w:t>
            </w:r>
          </w:p>
        </w:tc>
        <w:tc>
          <w:tcPr>
            <w:tcW w:w="2766" w:type="dxa"/>
            <w:vMerge/>
          </w:tcPr>
          <w:p w:rsidR="0050667F" w:rsidRDefault="0050667F"/>
        </w:tc>
      </w:tr>
      <w:tr w:rsidR="0050667F">
        <w:tc>
          <w:tcPr>
            <w:tcW w:w="740" w:type="dxa"/>
            <w:vMerge/>
          </w:tcPr>
          <w:p w:rsidR="0050667F" w:rsidRDefault="0050667F"/>
        </w:tc>
        <w:tc>
          <w:tcPr>
            <w:tcW w:w="6678" w:type="dxa"/>
          </w:tcPr>
          <w:p w:rsidR="0050667F" w:rsidRDefault="0050667F">
            <w:pPr>
              <w:pStyle w:val="ConsPlusNormal"/>
              <w:jc w:val="both"/>
            </w:pPr>
            <w:r>
              <w:t>Состояние сферы физкультуры и спорта: обеспеченность учреждениями спортивного типа и плоскостными сооружениями; охват населения города физкультурно-спортивными мероприятиями; анализ состояния материально-</w:t>
            </w:r>
            <w:r>
              <w:lastRenderedPageBreak/>
              <w:t>технической базы; нововведения, достижения и успехи в сфере физкультуры и спорта; основные проблемы и пути их решения</w:t>
            </w:r>
          </w:p>
        </w:tc>
        <w:tc>
          <w:tcPr>
            <w:tcW w:w="2766" w:type="dxa"/>
            <w:vMerge/>
          </w:tcPr>
          <w:p w:rsidR="0050667F" w:rsidRDefault="0050667F"/>
        </w:tc>
      </w:tr>
      <w:tr w:rsidR="0050667F">
        <w:tc>
          <w:tcPr>
            <w:tcW w:w="740" w:type="dxa"/>
            <w:vMerge w:val="restart"/>
          </w:tcPr>
          <w:p w:rsidR="0050667F" w:rsidRDefault="0050667F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6678" w:type="dxa"/>
          </w:tcPr>
          <w:p w:rsidR="0050667F" w:rsidRDefault="0050667F">
            <w:pPr>
              <w:pStyle w:val="ConsPlusNormal"/>
              <w:jc w:val="both"/>
            </w:pPr>
            <w:r>
              <w:t>Основные направления развития системы образования: ввод новых объектов; планируемое техническое оснащение организаций образования; мероприятия, направленные на повышение квалификации преподавательского состава, совершенствование программ дошкольного и общего образования</w:t>
            </w:r>
          </w:p>
        </w:tc>
        <w:tc>
          <w:tcPr>
            <w:tcW w:w="2766" w:type="dxa"/>
            <w:vMerge w:val="restart"/>
          </w:tcPr>
          <w:p w:rsidR="0050667F" w:rsidRDefault="0050667F">
            <w:pPr>
              <w:pStyle w:val="ConsPlusNormal"/>
              <w:jc w:val="both"/>
            </w:pPr>
            <w:r>
              <w:t>Департамент образования администрации города Нижнего Новгорода</w:t>
            </w:r>
          </w:p>
        </w:tc>
      </w:tr>
      <w:tr w:rsidR="0050667F">
        <w:tc>
          <w:tcPr>
            <w:tcW w:w="740" w:type="dxa"/>
            <w:vMerge/>
          </w:tcPr>
          <w:p w:rsidR="0050667F" w:rsidRDefault="0050667F"/>
        </w:tc>
        <w:tc>
          <w:tcPr>
            <w:tcW w:w="6678" w:type="dxa"/>
          </w:tcPr>
          <w:p w:rsidR="0050667F" w:rsidRDefault="0050667F">
            <w:pPr>
              <w:pStyle w:val="ConsPlusNormal"/>
              <w:jc w:val="both"/>
            </w:pPr>
            <w:r>
              <w:t>Реализация муниципальных программ в области образования</w:t>
            </w:r>
          </w:p>
        </w:tc>
        <w:tc>
          <w:tcPr>
            <w:tcW w:w="2766" w:type="dxa"/>
            <w:vMerge/>
          </w:tcPr>
          <w:p w:rsidR="0050667F" w:rsidRDefault="0050667F"/>
        </w:tc>
      </w:tr>
      <w:tr w:rsidR="0050667F">
        <w:tc>
          <w:tcPr>
            <w:tcW w:w="740" w:type="dxa"/>
            <w:vMerge/>
          </w:tcPr>
          <w:p w:rsidR="0050667F" w:rsidRDefault="0050667F"/>
        </w:tc>
        <w:tc>
          <w:tcPr>
            <w:tcW w:w="6678" w:type="dxa"/>
          </w:tcPr>
          <w:p w:rsidR="0050667F" w:rsidRDefault="0050667F">
            <w:pPr>
              <w:pStyle w:val="ConsPlusNormal"/>
              <w:jc w:val="both"/>
            </w:pPr>
            <w:r>
              <w:t>Реализация федеральной и региональной политики в сфере образования в городе Нижнем Новгороде</w:t>
            </w:r>
          </w:p>
        </w:tc>
        <w:tc>
          <w:tcPr>
            <w:tcW w:w="2766" w:type="dxa"/>
            <w:vMerge/>
          </w:tcPr>
          <w:p w:rsidR="0050667F" w:rsidRDefault="0050667F"/>
        </w:tc>
      </w:tr>
      <w:tr w:rsidR="0050667F">
        <w:tc>
          <w:tcPr>
            <w:tcW w:w="740" w:type="dxa"/>
            <w:vMerge/>
          </w:tcPr>
          <w:p w:rsidR="0050667F" w:rsidRDefault="0050667F"/>
        </w:tc>
        <w:tc>
          <w:tcPr>
            <w:tcW w:w="6678" w:type="dxa"/>
          </w:tcPr>
          <w:p w:rsidR="0050667F" w:rsidRDefault="0050667F">
            <w:pPr>
              <w:pStyle w:val="ConsPlusNormal"/>
              <w:jc w:val="both"/>
            </w:pPr>
            <w:r>
              <w:t>Состояние системы образования: охват детей дошкольного и школьного возраста соответствующими образовательными организациями; обеспеченность преподавательским составом; состояние материально-технической базы; нововведения, достижения и успехи; основные проблемы системы образования и пути их решения</w:t>
            </w:r>
          </w:p>
        </w:tc>
        <w:tc>
          <w:tcPr>
            <w:tcW w:w="2766" w:type="dxa"/>
            <w:vMerge/>
          </w:tcPr>
          <w:p w:rsidR="0050667F" w:rsidRDefault="0050667F"/>
        </w:tc>
      </w:tr>
      <w:tr w:rsidR="0050667F">
        <w:tc>
          <w:tcPr>
            <w:tcW w:w="740" w:type="dxa"/>
          </w:tcPr>
          <w:p w:rsidR="0050667F" w:rsidRDefault="0050667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678" w:type="dxa"/>
          </w:tcPr>
          <w:p w:rsidR="0050667F" w:rsidRDefault="0050667F">
            <w:pPr>
              <w:pStyle w:val="ConsPlusNormal"/>
              <w:jc w:val="both"/>
            </w:pPr>
            <w:r>
              <w:t xml:space="preserve">Показатели деятельности крупных и средних предприятий по видам экономической деятельности - "обрабатывающие производства", "производство и распределение электроэнергии, газа и воды", "строительство", "транспорт" в соответствии с </w:t>
            </w:r>
            <w:hyperlink w:anchor="P295" w:history="1">
              <w:r>
                <w:rPr>
                  <w:color w:val="0000FF"/>
                </w:rPr>
                <w:t>Приложением N 2</w:t>
              </w:r>
            </w:hyperlink>
            <w:r>
              <w:t xml:space="preserve"> к настоящему Порядку</w:t>
            </w:r>
          </w:p>
        </w:tc>
        <w:tc>
          <w:tcPr>
            <w:tcW w:w="2766" w:type="dxa"/>
          </w:tcPr>
          <w:p w:rsidR="0050667F" w:rsidRDefault="0050667F">
            <w:pPr>
              <w:pStyle w:val="ConsPlusNormal"/>
              <w:jc w:val="both"/>
            </w:pPr>
            <w:r>
              <w:t>Территориальные органы администрации города Нижнего Новгорода</w:t>
            </w:r>
          </w:p>
        </w:tc>
      </w:tr>
    </w:tbl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ind w:firstLine="540"/>
        <w:jc w:val="both"/>
      </w:pPr>
    </w:p>
    <w:p w:rsidR="0050667F" w:rsidRDefault="00506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877" w:rsidRDefault="00016877"/>
    <w:sectPr w:rsidR="00016877" w:rsidSect="0050667F">
      <w:pgSz w:w="16838" w:h="11905" w:orient="landscape"/>
      <w:pgMar w:top="1701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50667F"/>
    <w:rsid w:val="00016877"/>
    <w:rsid w:val="0050667F"/>
    <w:rsid w:val="005B59AF"/>
    <w:rsid w:val="00743DBE"/>
    <w:rsid w:val="00D31105"/>
    <w:rsid w:val="00E4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31F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en-US" w:eastAsia="en-US"/>
    </w:rPr>
  </w:style>
  <w:style w:type="paragraph" w:styleId="2">
    <w:name w:val="heading 2"/>
    <w:basedOn w:val="a"/>
    <w:next w:val="a"/>
    <w:link w:val="20"/>
    <w:qFormat/>
    <w:rsid w:val="00E431F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qFormat/>
    <w:rsid w:val="00E431F1"/>
    <w:pPr>
      <w:keepNext/>
      <w:spacing w:before="60"/>
      <w:ind w:left="851"/>
      <w:jc w:val="both"/>
      <w:outlineLvl w:val="3"/>
    </w:pPr>
    <w:rPr>
      <w:b/>
      <w:color w:val="FF66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431F1"/>
    <w:rPr>
      <w:rFonts w:ascii="Cambria" w:hAnsi="Cambria"/>
      <w:b/>
      <w:kern w:val="32"/>
      <w:sz w:val="32"/>
      <w:lang w:val="en-US" w:eastAsia="en-US"/>
    </w:rPr>
  </w:style>
  <w:style w:type="character" w:customStyle="1" w:styleId="20">
    <w:name w:val="Заголовок 2 Знак"/>
    <w:link w:val="2"/>
    <w:rsid w:val="00E431F1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link w:val="4"/>
    <w:rsid w:val="00E431F1"/>
    <w:rPr>
      <w:rFonts w:cs="Times New Roman"/>
      <w:b/>
      <w:color w:val="FF6600"/>
      <w:sz w:val="28"/>
      <w:lang w:val="ru-RU" w:eastAsia="ru-RU"/>
    </w:rPr>
  </w:style>
  <w:style w:type="paragraph" w:styleId="a3">
    <w:name w:val="caption"/>
    <w:basedOn w:val="a"/>
    <w:next w:val="a"/>
    <w:uiPriority w:val="99"/>
    <w:qFormat/>
    <w:rsid w:val="00E431F1"/>
    <w:pPr>
      <w:spacing w:after="200" w:line="276" w:lineRule="auto"/>
    </w:pPr>
    <w:rPr>
      <w:rFonts w:ascii="Calibri" w:hAnsi="Calibri"/>
      <w:b/>
      <w:bCs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E431F1"/>
    <w:pPr>
      <w:jc w:val="center"/>
    </w:pPr>
    <w:rPr>
      <w:sz w:val="20"/>
      <w:szCs w:val="20"/>
    </w:rPr>
  </w:style>
  <w:style w:type="character" w:customStyle="1" w:styleId="a5">
    <w:name w:val="Название Знак"/>
    <w:link w:val="a4"/>
    <w:rsid w:val="00E431F1"/>
    <w:rPr>
      <w:rFonts w:cs="Times New Roman"/>
      <w:sz w:val="20"/>
      <w:szCs w:val="20"/>
    </w:rPr>
  </w:style>
  <w:style w:type="paragraph" w:styleId="a6">
    <w:name w:val="Subtitle"/>
    <w:basedOn w:val="a"/>
    <w:next w:val="a"/>
    <w:link w:val="a7"/>
    <w:qFormat/>
    <w:rsid w:val="00E431F1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7">
    <w:name w:val="Подзаголовок Знак"/>
    <w:link w:val="a6"/>
    <w:rsid w:val="00E431F1"/>
    <w:rPr>
      <w:rFonts w:ascii="Cambria" w:hAnsi="Cambria" w:cs="Times New Roman"/>
      <w:sz w:val="24"/>
      <w:lang w:val="ru-RU" w:eastAsia="ru-RU"/>
    </w:rPr>
  </w:style>
  <w:style w:type="character" w:styleId="a8">
    <w:name w:val="Strong"/>
    <w:qFormat/>
    <w:rsid w:val="00E431F1"/>
    <w:rPr>
      <w:rFonts w:cs="Times New Roman"/>
      <w:b/>
    </w:rPr>
  </w:style>
  <w:style w:type="character" w:styleId="a9">
    <w:name w:val="Emphasis"/>
    <w:qFormat/>
    <w:rsid w:val="00E431F1"/>
    <w:rPr>
      <w:i/>
      <w:iCs/>
    </w:rPr>
  </w:style>
  <w:style w:type="paragraph" w:styleId="aa">
    <w:name w:val="List Paragraph"/>
    <w:basedOn w:val="a"/>
    <w:link w:val="ab"/>
    <w:uiPriority w:val="99"/>
    <w:qFormat/>
    <w:rsid w:val="00E431F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kern w:val="1"/>
      <w:sz w:val="20"/>
      <w:szCs w:val="20"/>
      <w:lang w:eastAsia="ar-SA"/>
    </w:rPr>
  </w:style>
  <w:style w:type="character" w:customStyle="1" w:styleId="ab">
    <w:name w:val="Абзац списка Знак"/>
    <w:link w:val="aa"/>
    <w:uiPriority w:val="99"/>
    <w:locked/>
    <w:rsid w:val="00E431F1"/>
    <w:rPr>
      <w:rFonts w:ascii="Calibri" w:eastAsia="SimSun" w:hAnsi="Calibri"/>
      <w:color w:val="00000A"/>
      <w:kern w:val="1"/>
      <w:lang w:eastAsia="ar-SA"/>
    </w:rPr>
  </w:style>
  <w:style w:type="paragraph" w:customStyle="1" w:styleId="ConsPlusNormal">
    <w:name w:val="ConsPlusNormal"/>
    <w:rsid w:val="0050667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5066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0667F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5066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066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5066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066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0667F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65FCC2989C7256A4120EB645BC33D591727D63136CF01BC3B1B84C2D3F299DD2AE48D29BE05EB34FB890FCF3EM" TargetMode="External"/><Relationship Id="rId13" Type="http://schemas.openxmlformats.org/officeDocument/2006/relationships/hyperlink" Target="consultantplus://offline/ref=F8765FCC2989C7256A4120EB645BC33D591727D63136CF01BC3B1B84C2D3F299DD2AE48D29BE05EB34FB890FCF3FM" TargetMode="External"/><Relationship Id="rId18" Type="http://schemas.openxmlformats.org/officeDocument/2006/relationships/hyperlink" Target="consultantplus://offline/ref=F8765FCC2989C7256A4120EB645BC33D591727D63931CE08B437468ECA8AFE9BCD3AM" TargetMode="External"/><Relationship Id="rId26" Type="http://schemas.openxmlformats.org/officeDocument/2006/relationships/hyperlink" Target="consultantplus://offline/ref=F8765FCC2989C7256A4120EB645BC33D591727D63136CF01BC3B1B84C2D3F299DD2AE48D29BE05EB34FB890ACF3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8765FCC2989C7256A4120EB645BC33D591727D63136CF01BC3B1B84C2D3F299DD2AE48D29BE05EB34FB890FCF31M" TargetMode="External"/><Relationship Id="rId7" Type="http://schemas.openxmlformats.org/officeDocument/2006/relationships/hyperlink" Target="consultantplus://offline/ref=F8765FCC2989C7256A4120EB645BC33D591727D63130C805B43E1B84C2D3F299DD2AE48D29BE05EB34FB8D08CF31M" TargetMode="External"/><Relationship Id="rId12" Type="http://schemas.openxmlformats.org/officeDocument/2006/relationships/hyperlink" Target="consultantplus://offline/ref=F8765FCC2989C7256A4120EB645BC33D591727D63636C908BB37468ECA8AFE9BDA25BB9A2EF709EA34FB88C03FM" TargetMode="External"/><Relationship Id="rId17" Type="http://schemas.openxmlformats.org/officeDocument/2006/relationships/hyperlink" Target="consultantplus://offline/ref=F8765FCC2989C7256A413EE672379C385C1C79D33230C357E0681DD39DC833M" TargetMode="External"/><Relationship Id="rId25" Type="http://schemas.openxmlformats.org/officeDocument/2006/relationships/hyperlink" Target="consultantplus://offline/ref=F8765FCC2989C7256A4120EB645BC33D591727D63136CF01BC3B1B84C2D3F299DD2AE48D29BE05EB34FB890ECF3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8765FCC2989C7256A4120EB645BC33D591727D63136CF01BC3B1B84C2D3F299DD2AE48D29BE05EB34FB890FCF30M" TargetMode="External"/><Relationship Id="rId20" Type="http://schemas.openxmlformats.org/officeDocument/2006/relationships/hyperlink" Target="consultantplus://offline/ref=F8765FCC2989C7256A4120EB645BC33D591727D63137C007BE381B84C2D3F299DD2AE48D29BE05EB34FB880BCF3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65FCC2989C7256A4120EB645BC33D591727D63931CE08B437468ECA8AFE9BCD3AM" TargetMode="External"/><Relationship Id="rId11" Type="http://schemas.openxmlformats.org/officeDocument/2006/relationships/hyperlink" Target="consultantplus://offline/ref=F8765FCC2989C7256A4120EB645BC33D591727D63636C908BB37468ECA8AFE9BDA25BB9A2EF709EA34FB89C036M" TargetMode="External"/><Relationship Id="rId24" Type="http://schemas.openxmlformats.org/officeDocument/2006/relationships/hyperlink" Target="consultantplus://offline/ref=F8765FCC2989C7256A4120EB645BC33D591727D63136CF01BC3B1B84C2D3F299DD2AE48D29BE05EB34FB890ECF39M" TargetMode="External"/><Relationship Id="rId5" Type="http://schemas.openxmlformats.org/officeDocument/2006/relationships/hyperlink" Target="consultantplus://offline/ref=F8765FCC2989C7256A413EE672379C385C1C79D23732C357E0681DD39D83F4CC9D6AE2D86AF80EE9C330M" TargetMode="External"/><Relationship Id="rId15" Type="http://schemas.openxmlformats.org/officeDocument/2006/relationships/hyperlink" Target="consultantplus://offline/ref=F8765FCC2989C7256A413EE672379C385C1C79DB3531C357E0681DD39DC833M" TargetMode="External"/><Relationship Id="rId23" Type="http://schemas.openxmlformats.org/officeDocument/2006/relationships/hyperlink" Target="consultantplus://offline/ref=F8765FCC2989C7256A4120EB645BC33D591727D63136CF01BC3B1B84C2D3F299DD2AE48D29BE05EB34FB890ECF38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8765FCC2989C7256A4120EB645BC33D591727D63636C908BB37468ECA8AFE9BDA25BB9A2EF709EA34FB89C037M" TargetMode="External"/><Relationship Id="rId19" Type="http://schemas.openxmlformats.org/officeDocument/2006/relationships/hyperlink" Target="consultantplus://offline/ref=F8765FCC2989C7256A4120EB645BC33D591727D63136CF01BC3B1B84C2D3F299DD2AE48D29BE05EB34FB890FCF30M" TargetMode="External"/><Relationship Id="rId4" Type="http://schemas.openxmlformats.org/officeDocument/2006/relationships/hyperlink" Target="consultantplus://offline/ref=F8765FCC2989C7256A4120EB645BC33D591727D63136CF01BC3B1B84C2D3F299DD2AE48D29BE05EB34FB890FCF3DM" TargetMode="External"/><Relationship Id="rId9" Type="http://schemas.openxmlformats.org/officeDocument/2006/relationships/hyperlink" Target="consultantplus://offline/ref=F8765FCC2989C7256A4120EB645BC33D591727D63636C908BB37468ECA8AFE9BDA25BB9A2EF709EA34FB89C03AM" TargetMode="External"/><Relationship Id="rId14" Type="http://schemas.openxmlformats.org/officeDocument/2006/relationships/hyperlink" Target="consultantplus://offline/ref=F8765FCC2989C7256A413EE672379C385C1C79D23732C357E0681DD39D83F4CC9D6AE2D86AF80EE9C330M" TargetMode="External"/><Relationship Id="rId22" Type="http://schemas.openxmlformats.org/officeDocument/2006/relationships/hyperlink" Target="consultantplus://offline/ref=F8765FCC2989C7256A4120EB645BC33D591727D63136CF01BC3B1B84C2D3F299DD2AE48D29BE05EB34FB890FCF31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4558</Words>
  <Characters>25985</Characters>
  <Application>Microsoft Office Word</Application>
  <DocSecurity>0</DocSecurity>
  <Lines>216</Lines>
  <Paragraphs>60</Paragraphs>
  <ScaleCrop>false</ScaleCrop>
  <Company>*</Company>
  <LinksUpToDate>false</LinksUpToDate>
  <CharactersWithSpaces>30483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Послов Сергей Евгеньевич</dc:creator>
  <cp:keywords/>
  <dc:description/>
  <cp:lastModifiedBy>Послов Сергей Евгеньевич</cp:lastModifiedBy>
  <cp:revision>1</cp:revision>
  <dcterms:created xsi:type="dcterms:W3CDTF">2016-10-31T12:55:00Z</dcterms:created>
  <dcterms:modified xsi:type="dcterms:W3CDTF">2016-10-31T13:01:00Z</dcterms:modified>
</cp:coreProperties>
</file>