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F9" w:rsidRPr="007D02F9" w:rsidRDefault="007D02F9" w:rsidP="007D02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02F9">
        <w:rPr>
          <w:rFonts w:ascii="Times New Roman" w:eastAsia="Times New Roman" w:hAnsi="Times New Roman" w:cs="Times New Roman"/>
          <w:b/>
          <w:bCs/>
          <w:kern w:val="36"/>
          <w:sz w:val="48"/>
          <w:szCs w:val="48"/>
          <w:lang w:eastAsia="ru-RU"/>
        </w:rPr>
        <w:t>Об утверждении Положения о погребении и похоронном деле в городе Нижнем Новгороде (с изменениями на 20 мая 2015 года)</w:t>
      </w:r>
    </w:p>
    <w:p w:rsidR="007D02F9" w:rsidRPr="007D02F9" w:rsidRDefault="005D5EA5" w:rsidP="007D02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gray" stroked="f"/>
        </w:pict>
      </w:r>
    </w:p>
    <w:p w:rsidR="007D02F9" w:rsidRPr="007D02F9" w:rsidRDefault="007D02F9" w:rsidP="007D02F9">
      <w:pPr>
        <w:spacing w:after="0" w:line="240" w:lineRule="auto"/>
        <w:outlineLvl w:val="1"/>
        <w:rPr>
          <w:rFonts w:ascii="Times New Roman" w:eastAsia="Times New Roman" w:hAnsi="Times New Roman" w:cs="Times New Roman"/>
          <w:b/>
          <w:bCs/>
          <w:sz w:val="2"/>
          <w:szCs w:val="2"/>
          <w:lang w:eastAsia="ru-RU"/>
        </w:rPr>
      </w:pPr>
      <w:r w:rsidRPr="007D02F9">
        <w:rPr>
          <w:rFonts w:ascii="Times New Roman" w:eastAsia="Times New Roman" w:hAnsi="Times New Roman" w:cs="Times New Roman"/>
          <w:b/>
          <w:bCs/>
          <w:sz w:val="2"/>
          <w:szCs w:val="2"/>
          <w:lang w:eastAsia="ru-RU"/>
        </w:rPr>
        <w:t>Об утверждении Положения о погребении и похоронном деле в городе Нижнем Новгороде</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 xml:space="preserve">АДМИНИСТРАЦИЯ ГОРОДА НИЖНЕГО НОВГОРОДА </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 xml:space="preserve">ПОСТАНОВЛЕНИЕ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 xml:space="preserve">от 4 сентября 2014 года № 3470 </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 xml:space="preserve">Об утверждении Положения о погребении и похоронном деле в городе Нижнем Новгороде </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(с изменениями на 20 мая 2015 года)</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w:t>
      </w:r>
      <w:r w:rsidRPr="007D02F9">
        <w:rPr>
          <w:rFonts w:ascii="Times New Roman" w:eastAsia="Times New Roman" w:hAnsi="Times New Roman" w:cs="Times New Roman"/>
          <w:sz w:val="24"/>
          <w:szCs w:val="24"/>
          <w:lang w:eastAsia="ru-RU"/>
        </w:rPr>
        <w:br/>
        <w:t xml:space="preserve">Документ с изменениями, внесенными: </w:t>
      </w:r>
      <w:r w:rsidRPr="007D02F9">
        <w:rPr>
          <w:rFonts w:ascii="Times New Roman" w:eastAsia="Times New Roman" w:hAnsi="Times New Roman" w:cs="Times New Roman"/>
          <w:sz w:val="24"/>
          <w:szCs w:val="24"/>
          <w:lang w:eastAsia="ru-RU"/>
        </w:rPr>
        <w:br/>
        <w:t xml:space="preserve">постановлением администрации города Н.Н. </w:t>
      </w:r>
      <w:hyperlink r:id="rId5" w:history="1">
        <w:r w:rsidRPr="007D02F9">
          <w:rPr>
            <w:rFonts w:ascii="Times New Roman" w:eastAsia="Times New Roman" w:hAnsi="Times New Roman" w:cs="Times New Roman"/>
            <w:color w:val="0000FF"/>
            <w:sz w:val="24"/>
            <w:szCs w:val="24"/>
            <w:u w:val="single"/>
            <w:lang w:eastAsia="ru-RU"/>
          </w:rPr>
          <w:t>от 06.11.2014 № 4580;</w:t>
        </w:r>
      </w:hyperlink>
      <w:r w:rsidRPr="007D02F9">
        <w:rPr>
          <w:rFonts w:ascii="Times New Roman" w:eastAsia="Times New Roman" w:hAnsi="Times New Roman" w:cs="Times New Roman"/>
          <w:sz w:val="24"/>
          <w:szCs w:val="24"/>
          <w:lang w:eastAsia="ru-RU"/>
        </w:rPr>
        <w:br/>
        <w:t xml:space="preserve">постановлением администрации города Н.Н. </w:t>
      </w:r>
      <w:hyperlink r:id="rId6" w:history="1">
        <w:r w:rsidRPr="007D02F9">
          <w:rPr>
            <w:rFonts w:ascii="Times New Roman" w:eastAsia="Times New Roman" w:hAnsi="Times New Roman" w:cs="Times New Roman"/>
            <w:color w:val="0000FF"/>
            <w:sz w:val="24"/>
            <w:szCs w:val="24"/>
            <w:u w:val="single"/>
            <w:lang w:eastAsia="ru-RU"/>
          </w:rPr>
          <w:t>от 20.02.2015 № 260;</w:t>
        </w:r>
      </w:hyperlink>
      <w:r w:rsidRPr="007D02F9">
        <w:rPr>
          <w:rFonts w:ascii="Times New Roman" w:eastAsia="Times New Roman" w:hAnsi="Times New Roman" w:cs="Times New Roman"/>
          <w:sz w:val="24"/>
          <w:szCs w:val="24"/>
          <w:lang w:eastAsia="ru-RU"/>
        </w:rPr>
        <w:br/>
        <w:t xml:space="preserve">постановлением администрации города Н.Н. </w:t>
      </w:r>
      <w:hyperlink r:id="rId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sz w:val="24"/>
          <w:szCs w:val="24"/>
          <w:lang w:eastAsia="ru-RU"/>
        </w:rPr>
        <w:br/>
        <w:t xml:space="preserve">постановлением администрации города Н.Н. </w:t>
      </w:r>
      <w:hyperlink r:id="rId8" w:history="1">
        <w:r w:rsidRPr="007D02F9">
          <w:rPr>
            <w:rFonts w:ascii="Times New Roman" w:eastAsia="Times New Roman" w:hAnsi="Times New Roman" w:cs="Times New Roman"/>
            <w:color w:val="0000FF"/>
            <w:sz w:val="24"/>
            <w:szCs w:val="24"/>
            <w:u w:val="single"/>
            <w:lang w:eastAsia="ru-RU"/>
          </w:rPr>
          <w:t>от 20.05.2015 № 944</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 xml:space="preserve">В соответствии с </w:t>
      </w:r>
      <w:hyperlink r:id="rId9" w:history="1">
        <w:r w:rsidRPr="007D02F9">
          <w:rPr>
            <w:rFonts w:ascii="Times New Roman" w:eastAsia="Times New Roman" w:hAnsi="Times New Roman" w:cs="Times New Roman"/>
            <w:color w:val="0000FF"/>
            <w:sz w:val="24"/>
            <w:szCs w:val="24"/>
            <w:u w:val="single"/>
            <w:lang w:eastAsia="ru-RU"/>
          </w:rPr>
          <w:t>Федеральным законом от 06.10.2003 № 131-ФЗ «Об общих принципах организации местного самоуправления в Российской Федерации»</w:t>
        </w:r>
      </w:hyperlink>
      <w:r w:rsidRPr="007D02F9">
        <w:rPr>
          <w:rFonts w:ascii="Times New Roman" w:eastAsia="Times New Roman" w:hAnsi="Times New Roman" w:cs="Times New Roman"/>
          <w:sz w:val="24"/>
          <w:szCs w:val="24"/>
          <w:lang w:eastAsia="ru-RU"/>
        </w:rPr>
        <w:t xml:space="preserve">, </w:t>
      </w:r>
      <w:hyperlink r:id="rId10" w:history="1">
        <w:r w:rsidRPr="007D02F9">
          <w:rPr>
            <w:rFonts w:ascii="Times New Roman" w:eastAsia="Times New Roman" w:hAnsi="Times New Roman" w:cs="Times New Roman"/>
            <w:color w:val="0000FF"/>
            <w:sz w:val="24"/>
            <w:szCs w:val="24"/>
            <w:u w:val="single"/>
            <w:lang w:eastAsia="ru-RU"/>
          </w:rPr>
          <w:t>Федеральным законом от 12.01.1996 № 8-ФЗ «О погребении и похоронном деле»</w:t>
        </w:r>
      </w:hyperlink>
      <w:r w:rsidRPr="007D02F9">
        <w:rPr>
          <w:rFonts w:ascii="Times New Roman" w:eastAsia="Times New Roman" w:hAnsi="Times New Roman" w:cs="Times New Roman"/>
          <w:sz w:val="24"/>
          <w:szCs w:val="24"/>
          <w:lang w:eastAsia="ru-RU"/>
        </w:rPr>
        <w:t xml:space="preserve">, </w:t>
      </w:r>
      <w:hyperlink r:id="rId11" w:history="1">
        <w:r w:rsidRPr="007D02F9">
          <w:rPr>
            <w:rFonts w:ascii="Times New Roman" w:eastAsia="Times New Roman" w:hAnsi="Times New Roman" w:cs="Times New Roman"/>
            <w:color w:val="0000FF"/>
            <w:sz w:val="24"/>
            <w:szCs w:val="24"/>
            <w:u w:val="single"/>
            <w:lang w:eastAsia="ru-RU"/>
          </w:rPr>
          <w:t>Законом Нижегородской области от 08.08.2008 № 97-З «О погребении и похоронном деле в Нижегородской области»</w:t>
        </w:r>
      </w:hyperlink>
      <w:r w:rsidRPr="007D02F9">
        <w:rPr>
          <w:rFonts w:ascii="Times New Roman" w:eastAsia="Times New Roman" w:hAnsi="Times New Roman" w:cs="Times New Roman"/>
          <w:sz w:val="24"/>
          <w:szCs w:val="24"/>
          <w:lang w:eastAsia="ru-RU"/>
        </w:rPr>
        <w:t xml:space="preserve">, постановлением городской Думы города Нижнего Новгорода </w:t>
      </w:r>
      <w:hyperlink r:id="rId12" w:history="1">
        <w:r w:rsidRPr="007D02F9">
          <w:rPr>
            <w:rFonts w:ascii="Times New Roman" w:eastAsia="Times New Roman" w:hAnsi="Times New Roman" w:cs="Times New Roman"/>
            <w:color w:val="0000FF"/>
            <w:sz w:val="24"/>
            <w:szCs w:val="24"/>
            <w:u w:val="single"/>
            <w:lang w:eastAsia="ru-RU"/>
          </w:rPr>
          <w:t xml:space="preserve">от 21.10.2009 № 109 «О </w:t>
        </w:r>
        <w:proofErr w:type="gramStart"/>
        <w:r w:rsidRPr="007D02F9">
          <w:rPr>
            <w:rFonts w:ascii="Times New Roman" w:eastAsia="Times New Roman" w:hAnsi="Times New Roman" w:cs="Times New Roman"/>
            <w:color w:val="0000FF"/>
            <w:sz w:val="24"/>
            <w:szCs w:val="24"/>
            <w:u w:val="single"/>
            <w:lang w:eastAsia="ru-RU"/>
          </w:rPr>
          <w:t>Положении</w:t>
        </w:r>
        <w:proofErr w:type="gramEnd"/>
        <w:r w:rsidRPr="007D02F9">
          <w:rPr>
            <w:rFonts w:ascii="Times New Roman" w:eastAsia="Times New Roman" w:hAnsi="Times New Roman" w:cs="Times New Roman"/>
            <w:color w:val="0000FF"/>
            <w:sz w:val="24"/>
            <w:szCs w:val="24"/>
            <w:u w:val="single"/>
            <w:lang w:eastAsia="ru-RU"/>
          </w:rPr>
          <w:t xml:space="preserve"> о погребении и похоронном деле в городе Нижнем </w:t>
        </w:r>
        <w:proofErr w:type="gramStart"/>
        <w:r w:rsidRPr="007D02F9">
          <w:rPr>
            <w:rFonts w:ascii="Times New Roman" w:eastAsia="Times New Roman" w:hAnsi="Times New Roman" w:cs="Times New Roman"/>
            <w:color w:val="0000FF"/>
            <w:sz w:val="24"/>
            <w:szCs w:val="24"/>
            <w:u w:val="single"/>
            <w:lang w:eastAsia="ru-RU"/>
          </w:rPr>
          <w:t>Новгороде</w:t>
        </w:r>
        <w:proofErr w:type="gramEnd"/>
        <w:r w:rsidRPr="007D02F9">
          <w:rPr>
            <w:rFonts w:ascii="Times New Roman" w:eastAsia="Times New Roman" w:hAnsi="Times New Roman" w:cs="Times New Roman"/>
            <w:color w:val="0000FF"/>
            <w:sz w:val="24"/>
            <w:szCs w:val="24"/>
            <w:u w:val="single"/>
            <w:lang w:eastAsia="ru-RU"/>
          </w:rPr>
          <w:t>»</w:t>
        </w:r>
      </w:hyperlink>
      <w:r w:rsidRPr="007D02F9">
        <w:rPr>
          <w:rFonts w:ascii="Times New Roman" w:eastAsia="Times New Roman" w:hAnsi="Times New Roman" w:cs="Times New Roman"/>
          <w:sz w:val="24"/>
          <w:szCs w:val="24"/>
          <w:lang w:eastAsia="ru-RU"/>
        </w:rPr>
        <w:t xml:space="preserve">, на основании </w:t>
      </w:r>
      <w:hyperlink r:id="rId13" w:history="1">
        <w:r w:rsidRPr="007D02F9">
          <w:rPr>
            <w:rFonts w:ascii="Times New Roman" w:eastAsia="Times New Roman" w:hAnsi="Times New Roman" w:cs="Times New Roman"/>
            <w:color w:val="0000FF"/>
            <w:sz w:val="24"/>
            <w:szCs w:val="24"/>
            <w:u w:val="single"/>
            <w:lang w:eastAsia="ru-RU"/>
          </w:rPr>
          <w:t>статьи 52.1 Устава города Нижнего Новгорода</w:t>
        </w:r>
      </w:hyperlink>
      <w:r w:rsidRPr="007D02F9">
        <w:rPr>
          <w:rFonts w:ascii="Times New Roman" w:eastAsia="Times New Roman" w:hAnsi="Times New Roman" w:cs="Times New Roman"/>
          <w:sz w:val="24"/>
          <w:szCs w:val="24"/>
          <w:lang w:eastAsia="ru-RU"/>
        </w:rPr>
        <w:t xml:space="preserve"> администрация города Нижнего Новгорода постановляет: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1. Утвердить прилагаемое </w:t>
      </w:r>
      <w:hyperlink r:id="rId14" w:history="1">
        <w:r w:rsidRPr="007D02F9">
          <w:rPr>
            <w:rFonts w:ascii="Times New Roman" w:eastAsia="Times New Roman" w:hAnsi="Times New Roman" w:cs="Times New Roman"/>
            <w:color w:val="0000FF"/>
            <w:sz w:val="24"/>
            <w:szCs w:val="24"/>
            <w:u w:val="single"/>
            <w:lang w:eastAsia="ru-RU"/>
          </w:rPr>
          <w:t>Положение о погребении и похоронном деле в городе Нижнем Новгороде</w:t>
        </w:r>
      </w:hyperlink>
      <w:r w:rsidRPr="007D02F9">
        <w:rPr>
          <w:rFonts w:ascii="Times New Roman" w:eastAsia="Times New Roman" w:hAnsi="Times New Roman" w:cs="Times New Roman"/>
          <w:sz w:val="24"/>
          <w:szCs w:val="24"/>
          <w:lang w:eastAsia="ru-RU"/>
        </w:rPr>
        <w:t xml:space="preserve"> (далее - Положение).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 Департаменту правового обеспечения администрации города Нижнего Новгорода (Филиппова Н.О.) обеспечить размещение постановления на официальном сайте администрации города Нижнего Новгорода в сети Интернет.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3. Департаменту общественных отношений и информации администрации города Нижнего Новгорода (Раков С.В.) обеспечить опубликование постановления в средствах массовой информации.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 Отменить: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4.1. Постановление главы администрации города Нижнего Новгорода </w:t>
      </w:r>
      <w:hyperlink r:id="rId15" w:history="1">
        <w:r w:rsidRPr="007D02F9">
          <w:rPr>
            <w:rFonts w:ascii="Times New Roman" w:eastAsia="Times New Roman" w:hAnsi="Times New Roman" w:cs="Times New Roman"/>
            <w:color w:val="0000FF"/>
            <w:sz w:val="24"/>
            <w:szCs w:val="24"/>
            <w:u w:val="single"/>
            <w:lang w:eastAsia="ru-RU"/>
          </w:rPr>
          <w:t>от 30.03.2005 № 25 «О погребении и похоронном деле в городе Нижнем Новгороде»</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 Постановление главы администрации города Нижнего Новгорода </w:t>
      </w:r>
      <w:hyperlink r:id="rId16" w:history="1">
        <w:r w:rsidRPr="007D02F9">
          <w:rPr>
            <w:rFonts w:ascii="Times New Roman" w:eastAsia="Times New Roman" w:hAnsi="Times New Roman" w:cs="Times New Roman"/>
            <w:color w:val="0000FF"/>
            <w:sz w:val="24"/>
            <w:szCs w:val="24"/>
            <w:u w:val="single"/>
            <w:lang w:eastAsia="ru-RU"/>
          </w:rPr>
          <w:t>от 11.11.2005 № 54 «О внесении изменений в постановление главы администрации города Нижнего Новгорода от 30.03.2005 № 25»</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4.3. Постановление администрации города Нижнего Новгорода </w:t>
      </w:r>
      <w:hyperlink r:id="rId17" w:history="1">
        <w:r w:rsidRPr="007D02F9">
          <w:rPr>
            <w:rFonts w:ascii="Times New Roman" w:eastAsia="Times New Roman" w:hAnsi="Times New Roman" w:cs="Times New Roman"/>
            <w:color w:val="0000FF"/>
            <w:sz w:val="24"/>
            <w:szCs w:val="24"/>
            <w:u w:val="single"/>
            <w:lang w:eastAsia="ru-RU"/>
          </w:rPr>
          <w:t>от 18.07.2011 № 2911 «О внесении изменений в постановление главы администрации города Нижнего Новгорода от 30.03.2005 № 25»</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4.4. Постановление администрации города Нижнего Новгорода </w:t>
      </w:r>
      <w:hyperlink r:id="rId18" w:history="1">
        <w:r w:rsidRPr="007D02F9">
          <w:rPr>
            <w:rFonts w:ascii="Times New Roman" w:eastAsia="Times New Roman" w:hAnsi="Times New Roman" w:cs="Times New Roman"/>
            <w:color w:val="0000FF"/>
            <w:sz w:val="24"/>
            <w:szCs w:val="24"/>
            <w:u w:val="single"/>
            <w:lang w:eastAsia="ru-RU"/>
          </w:rPr>
          <w:t>от 15.07.2013 № 2623 «О внесении изменений в постановление администрации города Нижнего Новгорода от 30.03.2005 № 25»</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4.5. Постановление администрации города Нижнего Новгорода </w:t>
      </w:r>
      <w:hyperlink r:id="rId19" w:history="1">
        <w:r w:rsidRPr="007D02F9">
          <w:rPr>
            <w:rFonts w:ascii="Times New Roman" w:eastAsia="Times New Roman" w:hAnsi="Times New Roman" w:cs="Times New Roman"/>
            <w:color w:val="0000FF"/>
            <w:sz w:val="24"/>
            <w:szCs w:val="24"/>
            <w:u w:val="single"/>
            <w:lang w:eastAsia="ru-RU"/>
          </w:rPr>
          <w:t>от 22.10.2013 № 4106 «О внесении изменений в постановление главы администрации города Нижнего Новгорода от 30.03.2005 № 25»</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5. Контроль за исполнением постановления возложить на заместителя </w:t>
      </w:r>
      <w:proofErr w:type="gramStart"/>
      <w:r w:rsidRPr="007D02F9">
        <w:rPr>
          <w:rFonts w:ascii="Times New Roman" w:eastAsia="Times New Roman" w:hAnsi="Times New Roman" w:cs="Times New Roman"/>
          <w:sz w:val="24"/>
          <w:szCs w:val="24"/>
          <w:lang w:eastAsia="ru-RU"/>
        </w:rPr>
        <w:t>главы администрации города Нижнего Новгорода Черткова</w:t>
      </w:r>
      <w:proofErr w:type="gramEnd"/>
      <w:r w:rsidRPr="007D02F9">
        <w:rPr>
          <w:rFonts w:ascii="Times New Roman" w:eastAsia="Times New Roman" w:hAnsi="Times New Roman" w:cs="Times New Roman"/>
          <w:sz w:val="24"/>
          <w:szCs w:val="24"/>
          <w:lang w:eastAsia="ru-RU"/>
        </w:rPr>
        <w:t xml:space="preserve"> А.Г.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 xml:space="preserve">Глава администрации города </w:t>
      </w:r>
      <w:proofErr w:type="spellStart"/>
      <w:r w:rsidRPr="007D02F9">
        <w:rPr>
          <w:rFonts w:ascii="Times New Roman" w:eastAsia="Times New Roman" w:hAnsi="Times New Roman" w:cs="Times New Roman"/>
          <w:sz w:val="24"/>
          <w:szCs w:val="24"/>
          <w:lang w:eastAsia="ru-RU"/>
        </w:rPr>
        <w:t>О.А.Кондрашов</w:t>
      </w:r>
      <w:proofErr w:type="spellEnd"/>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r>
      <w:proofErr w:type="spellStart"/>
      <w:r w:rsidRPr="007D02F9">
        <w:rPr>
          <w:rFonts w:ascii="Times New Roman" w:eastAsia="Times New Roman" w:hAnsi="Times New Roman" w:cs="Times New Roman"/>
          <w:sz w:val="24"/>
          <w:szCs w:val="24"/>
          <w:lang w:eastAsia="ru-RU"/>
        </w:rPr>
        <w:t>В.А.Ковалев</w:t>
      </w:r>
      <w:proofErr w:type="spellEnd"/>
      <w:r w:rsidRPr="007D02F9">
        <w:rPr>
          <w:rFonts w:ascii="Times New Roman" w:eastAsia="Times New Roman" w:hAnsi="Times New Roman" w:cs="Times New Roman"/>
          <w:sz w:val="24"/>
          <w:szCs w:val="24"/>
          <w:lang w:eastAsia="ru-RU"/>
        </w:rPr>
        <w:br/>
        <w:t xml:space="preserve">243 04 43 </w:t>
      </w:r>
    </w:p>
    <w:p w:rsidR="007D02F9" w:rsidRPr="007D02F9" w:rsidRDefault="007D02F9" w:rsidP="007D02F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02F9">
        <w:rPr>
          <w:rFonts w:ascii="Times New Roman" w:eastAsia="Times New Roman" w:hAnsi="Times New Roman" w:cs="Times New Roman"/>
          <w:b/>
          <w:bCs/>
          <w:sz w:val="36"/>
          <w:szCs w:val="36"/>
          <w:lang w:eastAsia="ru-RU"/>
        </w:rPr>
        <w:t>Положение о погребении и похоронном деле в городе Нижнем Новгороде</w:t>
      </w:r>
    </w:p>
    <w:p w:rsidR="007D02F9" w:rsidRPr="007D02F9" w:rsidRDefault="007D02F9" w:rsidP="007D02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УТВЕРЖДЕНО</w:t>
      </w:r>
      <w:r w:rsidRPr="007D02F9">
        <w:rPr>
          <w:rFonts w:ascii="Times New Roman" w:eastAsia="Times New Roman" w:hAnsi="Times New Roman" w:cs="Times New Roman"/>
          <w:sz w:val="24"/>
          <w:szCs w:val="24"/>
          <w:lang w:eastAsia="ru-RU"/>
        </w:rPr>
        <w:br/>
        <w:t>постановлением администрации</w:t>
      </w:r>
      <w:r w:rsidRPr="007D02F9">
        <w:rPr>
          <w:rFonts w:ascii="Times New Roman" w:eastAsia="Times New Roman" w:hAnsi="Times New Roman" w:cs="Times New Roman"/>
          <w:sz w:val="24"/>
          <w:szCs w:val="24"/>
          <w:lang w:eastAsia="ru-RU"/>
        </w:rPr>
        <w:br/>
        <w:t>города</w:t>
      </w:r>
      <w:r w:rsidRPr="007D02F9">
        <w:rPr>
          <w:rFonts w:ascii="Times New Roman" w:eastAsia="Times New Roman" w:hAnsi="Times New Roman" w:cs="Times New Roman"/>
          <w:sz w:val="24"/>
          <w:szCs w:val="24"/>
          <w:lang w:eastAsia="ru-RU"/>
        </w:rPr>
        <w:br/>
        <w:t xml:space="preserve">от 04.09.2014 № 3470 </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i/>
          <w:iCs/>
          <w:sz w:val="24"/>
          <w:szCs w:val="24"/>
          <w:lang w:eastAsia="ru-RU"/>
        </w:rPr>
        <w:t xml:space="preserve">(в ред. постановлений администрации города Н.Н. </w:t>
      </w:r>
      <w:hyperlink r:id="rId20" w:history="1">
        <w:r w:rsidRPr="007D02F9">
          <w:rPr>
            <w:rFonts w:ascii="Times New Roman" w:eastAsia="Times New Roman" w:hAnsi="Times New Roman" w:cs="Times New Roman"/>
            <w:color w:val="0000FF"/>
            <w:sz w:val="24"/>
            <w:szCs w:val="24"/>
            <w:u w:val="single"/>
            <w:lang w:eastAsia="ru-RU"/>
          </w:rPr>
          <w:t>от 06.11.2014 № 4580</w:t>
        </w:r>
      </w:hyperlink>
      <w:r w:rsidRPr="007D02F9">
        <w:rPr>
          <w:rFonts w:ascii="Times New Roman" w:eastAsia="Times New Roman" w:hAnsi="Times New Roman" w:cs="Times New Roman"/>
          <w:i/>
          <w:iCs/>
          <w:sz w:val="24"/>
          <w:szCs w:val="24"/>
          <w:lang w:eastAsia="ru-RU"/>
        </w:rPr>
        <w:t xml:space="preserve">; </w:t>
      </w:r>
      <w:hyperlink r:id="rId21" w:history="1">
        <w:r w:rsidRPr="007D02F9">
          <w:rPr>
            <w:rFonts w:ascii="Times New Roman" w:eastAsia="Times New Roman" w:hAnsi="Times New Roman" w:cs="Times New Roman"/>
            <w:color w:val="0000FF"/>
            <w:sz w:val="24"/>
            <w:szCs w:val="24"/>
            <w:u w:val="single"/>
            <w:lang w:eastAsia="ru-RU"/>
          </w:rPr>
          <w:t xml:space="preserve">от 20.02.2015 № 260; </w:t>
        </w:r>
      </w:hyperlink>
      <w:hyperlink r:id="rId22" w:history="1">
        <w:r w:rsidRPr="007D02F9">
          <w:rPr>
            <w:rFonts w:ascii="Times New Roman" w:eastAsia="Times New Roman" w:hAnsi="Times New Roman" w:cs="Times New Roman"/>
            <w:color w:val="0000FF"/>
            <w:sz w:val="24"/>
            <w:szCs w:val="24"/>
            <w:u w:val="single"/>
            <w:lang w:eastAsia="ru-RU"/>
          </w:rPr>
          <w:br/>
          <w:t>от 05.05.2015 № 848</w:t>
        </w:r>
      </w:hyperlink>
      <w:r w:rsidRPr="007D02F9">
        <w:rPr>
          <w:rFonts w:ascii="Times New Roman" w:eastAsia="Times New Roman" w:hAnsi="Times New Roman" w:cs="Times New Roman"/>
          <w:i/>
          <w:iCs/>
          <w:sz w:val="24"/>
          <w:szCs w:val="24"/>
          <w:lang w:eastAsia="ru-RU"/>
        </w:rPr>
        <w:t xml:space="preserve">; </w:t>
      </w:r>
      <w:hyperlink r:id="rId23" w:history="1">
        <w:r w:rsidRPr="007D02F9">
          <w:rPr>
            <w:rFonts w:ascii="Times New Roman" w:eastAsia="Times New Roman" w:hAnsi="Times New Roman" w:cs="Times New Roman"/>
            <w:color w:val="0000FF"/>
            <w:sz w:val="24"/>
            <w:szCs w:val="24"/>
            <w:u w:val="single"/>
            <w:lang w:eastAsia="ru-RU"/>
          </w:rPr>
          <w:t>от 20.05.2015 № 944</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1. Общие положения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1.1. Настоящее Положение регулирует вопросы организации похоронного дела в городе Нижнем Новгороде, работы и содержания муниципальных кладбищ города Нижнего Новгорода, организации семейных захоронений на муниципальных кладбищах города Нижнего Новгорода, создания и деятельности городского попечительского совета по вопросам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1.2. </w:t>
      </w:r>
      <w:proofErr w:type="gramStart"/>
      <w:r w:rsidRPr="007D02F9">
        <w:rPr>
          <w:rFonts w:ascii="Times New Roman" w:eastAsia="Times New Roman" w:hAnsi="Times New Roman" w:cs="Times New Roman"/>
          <w:sz w:val="24"/>
          <w:szCs w:val="24"/>
          <w:lang w:eastAsia="ru-RU"/>
        </w:rPr>
        <w:t xml:space="preserve">Положение разработано в соответствии с </w:t>
      </w:r>
      <w:hyperlink r:id="rId24" w:history="1">
        <w:r w:rsidRPr="007D02F9">
          <w:rPr>
            <w:rFonts w:ascii="Times New Roman" w:eastAsia="Times New Roman" w:hAnsi="Times New Roman" w:cs="Times New Roman"/>
            <w:color w:val="0000FF"/>
            <w:sz w:val="24"/>
            <w:szCs w:val="24"/>
            <w:u w:val="single"/>
            <w:lang w:eastAsia="ru-RU"/>
          </w:rPr>
          <w:t>Федеральным законом от 06.10.2003 № 131-ФЗ «Об общих принципах организации местного самоуправления в Российской Федерации»</w:t>
        </w:r>
      </w:hyperlink>
      <w:r w:rsidRPr="007D02F9">
        <w:rPr>
          <w:rFonts w:ascii="Times New Roman" w:eastAsia="Times New Roman" w:hAnsi="Times New Roman" w:cs="Times New Roman"/>
          <w:sz w:val="24"/>
          <w:szCs w:val="24"/>
          <w:lang w:eastAsia="ru-RU"/>
        </w:rPr>
        <w:t xml:space="preserve">, </w:t>
      </w:r>
      <w:hyperlink r:id="rId25" w:history="1">
        <w:r w:rsidRPr="007D02F9">
          <w:rPr>
            <w:rFonts w:ascii="Times New Roman" w:eastAsia="Times New Roman" w:hAnsi="Times New Roman" w:cs="Times New Roman"/>
            <w:color w:val="0000FF"/>
            <w:sz w:val="24"/>
            <w:szCs w:val="24"/>
            <w:u w:val="single"/>
            <w:lang w:eastAsia="ru-RU"/>
          </w:rPr>
          <w:t>Федеральным законом от 12.01.1996 № 8-ФЗ «О погребении и похоронном деле»</w:t>
        </w:r>
      </w:hyperlink>
      <w:r w:rsidRPr="007D02F9">
        <w:rPr>
          <w:rFonts w:ascii="Times New Roman" w:eastAsia="Times New Roman" w:hAnsi="Times New Roman" w:cs="Times New Roman"/>
          <w:sz w:val="24"/>
          <w:szCs w:val="24"/>
          <w:lang w:eastAsia="ru-RU"/>
        </w:rPr>
        <w:t xml:space="preserve">, </w:t>
      </w:r>
      <w:hyperlink r:id="rId26" w:history="1">
        <w:r w:rsidRPr="007D02F9">
          <w:rPr>
            <w:rFonts w:ascii="Times New Roman" w:eastAsia="Times New Roman" w:hAnsi="Times New Roman" w:cs="Times New Roman"/>
            <w:color w:val="0000FF"/>
            <w:sz w:val="24"/>
            <w:szCs w:val="24"/>
            <w:u w:val="single"/>
            <w:lang w:eastAsia="ru-RU"/>
          </w:rPr>
          <w:t>Законом Нижегородской области от 08.08.2008 № 97-З «О погребении и похоронном деле в Нижегородской области»</w:t>
        </w:r>
      </w:hyperlink>
      <w:r w:rsidRPr="007D02F9">
        <w:rPr>
          <w:rFonts w:ascii="Times New Roman" w:eastAsia="Times New Roman" w:hAnsi="Times New Roman" w:cs="Times New Roman"/>
          <w:sz w:val="24"/>
          <w:szCs w:val="24"/>
          <w:lang w:eastAsia="ru-RU"/>
        </w:rPr>
        <w:t>, Санитарными правилами и нормами 2.1.2882-11 «Гигиенические требования к размещению, устройству и содержанию кладбищ, зданий и сооружений</w:t>
      </w:r>
      <w:proofErr w:type="gramEnd"/>
      <w:r w:rsidRPr="007D02F9">
        <w:rPr>
          <w:rFonts w:ascii="Times New Roman" w:eastAsia="Times New Roman" w:hAnsi="Times New Roman" w:cs="Times New Roman"/>
          <w:sz w:val="24"/>
          <w:szCs w:val="24"/>
          <w:lang w:eastAsia="ru-RU"/>
        </w:rPr>
        <w:t xml:space="preserve"> </w:t>
      </w:r>
      <w:proofErr w:type="gramStart"/>
      <w:r w:rsidRPr="007D02F9">
        <w:rPr>
          <w:rFonts w:ascii="Times New Roman" w:eastAsia="Times New Roman" w:hAnsi="Times New Roman" w:cs="Times New Roman"/>
          <w:sz w:val="24"/>
          <w:szCs w:val="24"/>
          <w:lang w:eastAsia="ru-RU"/>
        </w:rPr>
        <w:t xml:space="preserve">похоронного назначения», утвержденными </w:t>
      </w:r>
      <w:hyperlink r:id="rId27" w:history="1">
        <w:r w:rsidRPr="007D02F9">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28.06.2011 № 84</w:t>
        </w:r>
      </w:hyperlink>
      <w:r w:rsidRPr="007D02F9">
        <w:rPr>
          <w:rFonts w:ascii="Times New Roman" w:eastAsia="Times New Roman" w:hAnsi="Times New Roman" w:cs="Times New Roman"/>
          <w:sz w:val="24"/>
          <w:szCs w:val="24"/>
          <w:lang w:eastAsia="ru-RU"/>
        </w:rPr>
        <w:t xml:space="preserve">, Уставом города Нижнего Новгорода, Положением о погребении и похоронном деле в городе Нижнем Новгороде, принятым постановлением городской Думы города Нижнего Новгорода </w:t>
      </w:r>
      <w:hyperlink r:id="rId28" w:history="1">
        <w:r w:rsidRPr="007D02F9">
          <w:rPr>
            <w:rFonts w:ascii="Times New Roman" w:eastAsia="Times New Roman" w:hAnsi="Times New Roman" w:cs="Times New Roman"/>
            <w:color w:val="0000FF"/>
            <w:sz w:val="24"/>
            <w:szCs w:val="24"/>
            <w:u w:val="single"/>
            <w:lang w:eastAsia="ru-RU"/>
          </w:rPr>
          <w:t>от 21.10.2009 № 109</w:t>
        </w:r>
      </w:hyperlink>
      <w:r w:rsidRPr="007D02F9">
        <w:rPr>
          <w:rFonts w:ascii="Times New Roman" w:eastAsia="Times New Roman" w:hAnsi="Times New Roman" w:cs="Times New Roman"/>
          <w:sz w:val="24"/>
          <w:szCs w:val="24"/>
          <w:lang w:eastAsia="ru-RU"/>
        </w:rPr>
        <w:t>, и регулирует отношения в сфере погребения и похоронного дела на территории города Нижнего Новгорода, а также на территории кладбищ, находящихся в собственности муниципального</w:t>
      </w:r>
      <w:proofErr w:type="gramEnd"/>
      <w:r w:rsidRPr="007D02F9">
        <w:rPr>
          <w:rFonts w:ascii="Times New Roman" w:eastAsia="Times New Roman" w:hAnsi="Times New Roman" w:cs="Times New Roman"/>
          <w:sz w:val="24"/>
          <w:szCs w:val="24"/>
          <w:lang w:eastAsia="ru-RU"/>
        </w:rPr>
        <w:t xml:space="preserve"> образования город Нижний Новгород.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1.3. Правоотношения по погребению и похоронному делу в городе Нижнем Новгороде осуществляются в соответствии с Российской Федерации, федеральными законами, нормативными правовыми актами Российской Федерации, Нижегородской области, муниципальными правовыми актами городской Думы города Нижнего Новгорода, настоящим Положением и муниципальными правовыми актами администрации города Нижнего Новгорода. </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2. Организация похоронного дела в городе Нижнем Новгороде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2.1. </w:t>
      </w:r>
      <w:proofErr w:type="gramStart"/>
      <w:r w:rsidRPr="007D02F9">
        <w:rPr>
          <w:rFonts w:ascii="Times New Roman" w:eastAsia="Times New Roman" w:hAnsi="Times New Roman" w:cs="Times New Roman"/>
          <w:sz w:val="24"/>
          <w:szCs w:val="24"/>
          <w:lang w:eastAsia="ru-RU"/>
        </w:rPr>
        <w:t>Реализацию полномочий администрации города Нижнего Новгорода в сфере погребения и похоронного дела осуществляет муниципальное казенное учреждение «Управление муниципальных кладбищ города Нижнего Новгорода», которое:</w:t>
      </w:r>
      <w:r w:rsidRPr="007D02F9">
        <w:rPr>
          <w:rFonts w:ascii="Times New Roman" w:eastAsia="Times New Roman" w:hAnsi="Times New Roman" w:cs="Times New Roman"/>
          <w:sz w:val="24"/>
          <w:szCs w:val="24"/>
          <w:lang w:eastAsia="ru-RU"/>
        </w:rPr>
        <w:br/>
        <w:t xml:space="preserve">организует создание на территории муниципальных кладбищ кварталов (участков) семейных (родовых) захоронений, воинских участков, участков для захоронения урн с прахом, </w:t>
      </w:r>
      <w:proofErr w:type="spellStart"/>
      <w:r w:rsidRPr="007D02F9">
        <w:rPr>
          <w:rFonts w:ascii="Times New Roman" w:eastAsia="Times New Roman" w:hAnsi="Times New Roman" w:cs="Times New Roman"/>
          <w:sz w:val="24"/>
          <w:szCs w:val="24"/>
          <w:lang w:eastAsia="ru-RU"/>
        </w:rPr>
        <w:t>вероисповедальных</w:t>
      </w:r>
      <w:proofErr w:type="spellEnd"/>
      <w:r w:rsidRPr="007D02F9">
        <w:rPr>
          <w:rFonts w:ascii="Times New Roman" w:eastAsia="Times New Roman" w:hAnsi="Times New Roman" w:cs="Times New Roman"/>
          <w:sz w:val="24"/>
          <w:szCs w:val="24"/>
          <w:lang w:eastAsia="ru-RU"/>
        </w:rPr>
        <w:t xml:space="preserve"> участков, участков для захоронения умерших, личность которых не установлена, и умерших, не имеющих лиц, взявших на себя</w:t>
      </w:r>
      <w:proofErr w:type="gramEnd"/>
      <w:r w:rsidRPr="007D02F9">
        <w:rPr>
          <w:rFonts w:ascii="Times New Roman" w:eastAsia="Times New Roman" w:hAnsi="Times New Roman" w:cs="Times New Roman"/>
          <w:sz w:val="24"/>
          <w:szCs w:val="24"/>
          <w:lang w:eastAsia="ru-RU"/>
        </w:rPr>
        <w:t xml:space="preserve"> обязанность осуществить погребение, и участков, отведенных для захоронения </w:t>
      </w:r>
      <w:proofErr w:type="gramStart"/>
      <w:r w:rsidRPr="007D02F9">
        <w:rPr>
          <w:rFonts w:ascii="Times New Roman" w:eastAsia="Times New Roman" w:hAnsi="Times New Roman" w:cs="Times New Roman"/>
          <w:sz w:val="24"/>
          <w:szCs w:val="24"/>
          <w:lang w:eastAsia="ru-RU"/>
        </w:rPr>
        <w:t>патолого-анатомических</w:t>
      </w:r>
      <w:proofErr w:type="gramEnd"/>
      <w:r w:rsidRPr="007D02F9">
        <w:rPr>
          <w:rFonts w:ascii="Times New Roman" w:eastAsia="Times New Roman" w:hAnsi="Times New Roman" w:cs="Times New Roman"/>
          <w:sz w:val="24"/>
          <w:szCs w:val="24"/>
          <w:lang w:eastAsia="ru-RU"/>
        </w:rPr>
        <w:t xml:space="preserve"> и операционных отходов;</w:t>
      </w:r>
      <w:r w:rsidRPr="007D02F9">
        <w:rPr>
          <w:rFonts w:ascii="Times New Roman" w:eastAsia="Times New Roman" w:hAnsi="Times New Roman" w:cs="Times New Roman"/>
          <w:i/>
          <w:iCs/>
          <w:sz w:val="24"/>
          <w:szCs w:val="24"/>
          <w:lang w:eastAsia="ru-RU"/>
        </w:rPr>
        <w:t xml:space="preserve"> (абзац в ред. постановления администрации города Н.Н. </w:t>
      </w:r>
      <w:hyperlink r:id="rId29"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30"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02F9">
        <w:rPr>
          <w:rFonts w:ascii="Times New Roman" w:eastAsia="Times New Roman" w:hAnsi="Times New Roman" w:cs="Times New Roman"/>
          <w:sz w:val="24"/>
          <w:szCs w:val="24"/>
          <w:lang w:eastAsia="ru-RU"/>
        </w:rPr>
        <w:t>осуществляет регистрацию, перерегистрацию захоронений и эксгумаций, произведенных на территории муниципальных кладбищ;</w:t>
      </w:r>
      <w:r w:rsidRPr="007D02F9">
        <w:rPr>
          <w:rFonts w:ascii="Times New Roman" w:eastAsia="Times New Roman" w:hAnsi="Times New Roman" w:cs="Times New Roman"/>
          <w:sz w:val="24"/>
          <w:szCs w:val="24"/>
          <w:lang w:eastAsia="ru-RU"/>
        </w:rPr>
        <w:br/>
        <w:t xml:space="preserve">осуществляет выдачу решений о выделении мест для захоронений, выдачу разрешений на захоронения, разрешений на перезахоронения; </w:t>
      </w:r>
      <w:r w:rsidRPr="007D02F9">
        <w:rPr>
          <w:rFonts w:ascii="Times New Roman" w:eastAsia="Times New Roman" w:hAnsi="Times New Roman" w:cs="Times New Roman"/>
          <w:sz w:val="24"/>
          <w:szCs w:val="24"/>
          <w:lang w:eastAsia="ru-RU"/>
        </w:rPr>
        <w:br/>
        <w:t>осуществляет закупки товаров, работ и услуг для проведения отдельных видов работ по содержанию и благоустройству муниципальных кладбищ в соответствии с законодательством о контрактной системе в сфере закупок;</w:t>
      </w:r>
      <w:proofErr w:type="gramEnd"/>
      <w:r w:rsidRPr="007D02F9">
        <w:rPr>
          <w:rFonts w:ascii="Times New Roman" w:eastAsia="Times New Roman" w:hAnsi="Times New Roman" w:cs="Times New Roman"/>
          <w:sz w:val="24"/>
          <w:szCs w:val="24"/>
          <w:lang w:eastAsia="ru-RU"/>
        </w:rPr>
        <w:br/>
        <w:t xml:space="preserve">обеспечивает соблюдение гражданами и юридическими лицами требований к порядку захоронений, установке, демонтажу и содержанию надмогильных сооружений, содержанию мест для захоронений; </w:t>
      </w:r>
      <w:r w:rsidRPr="007D02F9">
        <w:rPr>
          <w:rFonts w:ascii="Times New Roman" w:eastAsia="Times New Roman" w:hAnsi="Times New Roman" w:cs="Times New Roman"/>
          <w:i/>
          <w:iCs/>
          <w:sz w:val="24"/>
          <w:szCs w:val="24"/>
          <w:lang w:eastAsia="ru-RU"/>
        </w:rPr>
        <w:t xml:space="preserve">(абзац в ред. постановления администрации города </w:t>
      </w:r>
      <w:r w:rsidRPr="007D02F9">
        <w:rPr>
          <w:rFonts w:ascii="Times New Roman" w:eastAsia="Times New Roman" w:hAnsi="Times New Roman" w:cs="Times New Roman"/>
          <w:i/>
          <w:iCs/>
          <w:sz w:val="24"/>
          <w:szCs w:val="24"/>
          <w:lang w:eastAsia="ru-RU"/>
        </w:rPr>
        <w:lastRenderedPageBreak/>
        <w:t xml:space="preserve">Н.Н. </w:t>
      </w:r>
      <w:hyperlink r:id="rId31"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32"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br/>
        <w:t xml:space="preserve">осуществляет оформление и выдачу удостоверений о захоронениях;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обозначает и регистрирует обнаруженные старые военные и ранее неизвестные захоронения погибших в боевых действиях, проходивших на территории Российской Федерации, а также захоронения жертв массовых репрессий, а в необходимых случаях организует перезахоронение останков погибших;</w:t>
      </w:r>
      <w:r w:rsidRPr="007D02F9">
        <w:rPr>
          <w:rFonts w:ascii="Times New Roman" w:eastAsia="Times New Roman" w:hAnsi="Times New Roman" w:cs="Times New Roman"/>
          <w:sz w:val="24"/>
          <w:szCs w:val="24"/>
          <w:lang w:eastAsia="ru-RU"/>
        </w:rPr>
        <w:br/>
        <w:t xml:space="preserve">выступает муниципальным заказчиком на выполнение работ по реконструкции, капитальному ремонту, ремонту и содержанию существующих муниципальных кладбищ города Нижнего Новгорода.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2.2. Обязанность по осуществлению погребения умерших в соответствии с федеральным законодательством возлагается на специализированную службу по вопросам похоронного дела, созданную администрацией города Нижнего Новгорода - муниципальное предприятие города Нижнего Новгорода «Комбинат ритуальных услуг населению» (далее - специализированная служба по вопросам похоронного дела).</w:t>
      </w:r>
      <w:r w:rsidRPr="007D02F9">
        <w:rPr>
          <w:rFonts w:ascii="Times New Roman" w:eastAsia="Times New Roman" w:hAnsi="Times New Roman" w:cs="Times New Roman"/>
          <w:sz w:val="24"/>
          <w:szCs w:val="24"/>
          <w:lang w:eastAsia="ru-RU"/>
        </w:rPr>
        <w:br/>
        <w:t xml:space="preserve">Специализированная служба по вопросам похоронного дела: </w:t>
      </w:r>
      <w:r w:rsidRPr="007D02F9">
        <w:rPr>
          <w:rFonts w:ascii="Times New Roman" w:eastAsia="Times New Roman" w:hAnsi="Times New Roman" w:cs="Times New Roman"/>
          <w:sz w:val="24"/>
          <w:szCs w:val="24"/>
          <w:lang w:eastAsia="ru-RU"/>
        </w:rPr>
        <w:br/>
        <w:t xml:space="preserve">предоставляет услуги, предусмотренные гарантированным перечнем услуг по погребению; </w:t>
      </w:r>
      <w:r w:rsidRPr="007D02F9">
        <w:rPr>
          <w:rFonts w:ascii="Times New Roman" w:eastAsia="Times New Roman" w:hAnsi="Times New Roman" w:cs="Times New Roman"/>
          <w:sz w:val="24"/>
          <w:szCs w:val="24"/>
          <w:lang w:eastAsia="ru-RU"/>
        </w:rPr>
        <w:br/>
        <w:t xml:space="preserve">осуществляет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7D02F9">
        <w:rPr>
          <w:rFonts w:ascii="Times New Roman" w:eastAsia="Times New Roman" w:hAnsi="Times New Roman" w:cs="Times New Roman"/>
          <w:sz w:val="24"/>
          <w:szCs w:val="24"/>
          <w:lang w:eastAsia="ru-RU"/>
        </w:rPr>
        <w:br/>
        <w:t>оказывает гарантированный перечень услуг по погребению по стоимости, устанавливаемой правовым актом администрации города Нижнего Новгорода;</w:t>
      </w:r>
      <w:r w:rsidRPr="007D02F9">
        <w:rPr>
          <w:rFonts w:ascii="Times New Roman" w:eastAsia="Times New Roman" w:hAnsi="Times New Roman" w:cs="Times New Roman"/>
          <w:sz w:val="24"/>
          <w:szCs w:val="24"/>
          <w:lang w:eastAsia="ru-RU"/>
        </w:rPr>
        <w:br/>
        <w:t>вправе предоставлять гражданам за плату ритуальные услуги сверх гарантированного перечня услуг по погребению.</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2.3. Организация погребения умерших на безвозмездной основе производится специализированной службой </w:t>
      </w:r>
      <w:proofErr w:type="gramStart"/>
      <w:r w:rsidRPr="007D02F9">
        <w:rPr>
          <w:rFonts w:ascii="Times New Roman" w:eastAsia="Times New Roman" w:hAnsi="Times New Roman" w:cs="Times New Roman"/>
          <w:sz w:val="24"/>
          <w:szCs w:val="24"/>
          <w:lang w:eastAsia="ru-RU"/>
        </w:rPr>
        <w:t>по вопросам похоронного дела в пределах гарантированного перечня услуг по погребению с возмещением ей затрат в размерах</w:t>
      </w:r>
      <w:proofErr w:type="gramEnd"/>
      <w:r w:rsidRPr="007D02F9">
        <w:rPr>
          <w:rFonts w:ascii="Times New Roman" w:eastAsia="Times New Roman" w:hAnsi="Times New Roman" w:cs="Times New Roman"/>
          <w:sz w:val="24"/>
          <w:szCs w:val="24"/>
          <w:lang w:eastAsia="ru-RU"/>
        </w:rPr>
        <w:t xml:space="preserve"> и порядке, установленных законодательством Российской Федерации и Нижегородской области. </w:t>
      </w:r>
      <w:r w:rsidRPr="007D02F9">
        <w:rPr>
          <w:rFonts w:ascii="Times New Roman" w:eastAsia="Times New Roman" w:hAnsi="Times New Roman" w:cs="Times New Roman"/>
          <w:sz w:val="24"/>
          <w:szCs w:val="24"/>
          <w:lang w:eastAsia="ru-RU"/>
        </w:rPr>
        <w:br/>
        <w:t>Предоставление услуг по погребению, а также предоставление на безвозмездной основе гарантированного перечня услуг по погребению может осуществляться и иными лицами, оказывающими услуги по погребению.</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2.4. Специализированная служба по вопросам похоронного дела обязана обеспечить круглосуточный режим работы справочно-информационной службы.</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2.5. Специализированная служба по вопросам похоронного дела при осуществлении деятельности вправе именоваться как «Городская ритуальная служба».</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2.6. Право на оказание услуг в области погребения и похоронного дела имеют юридические лица и индивидуальные предприниматели (далее - хозяйствующие субъекты).</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2.7. </w:t>
      </w:r>
      <w:proofErr w:type="gramStart"/>
      <w:r w:rsidRPr="007D02F9">
        <w:rPr>
          <w:rFonts w:ascii="Times New Roman" w:eastAsia="Times New Roman" w:hAnsi="Times New Roman" w:cs="Times New Roman"/>
          <w:sz w:val="24"/>
          <w:szCs w:val="24"/>
          <w:lang w:eastAsia="ru-RU"/>
        </w:rPr>
        <w:t xml:space="preserve">Специализированная служба по вопросам похоронного дела и хозяйствующие субъекты при оказании услуг в области погребения и похоронного дела обязаны довести до сведения потребителя необходимую информацию в соответствии с Российской Федерации </w:t>
      </w:r>
      <w:hyperlink r:id="rId33" w:history="1">
        <w:r w:rsidRPr="007D02F9">
          <w:rPr>
            <w:rFonts w:ascii="Times New Roman" w:eastAsia="Times New Roman" w:hAnsi="Times New Roman" w:cs="Times New Roman"/>
            <w:color w:val="0000FF"/>
            <w:sz w:val="24"/>
            <w:szCs w:val="24"/>
            <w:u w:val="single"/>
            <w:lang w:eastAsia="ru-RU"/>
          </w:rPr>
          <w:t>от 07.02.1992 № 2300-1 «О защите прав потребителей»</w:t>
        </w:r>
      </w:hyperlink>
      <w:r w:rsidRPr="007D02F9">
        <w:rPr>
          <w:rFonts w:ascii="Times New Roman" w:eastAsia="Times New Roman" w:hAnsi="Times New Roman" w:cs="Times New Roman"/>
          <w:sz w:val="24"/>
          <w:szCs w:val="24"/>
          <w:lang w:eastAsia="ru-RU"/>
        </w:rPr>
        <w:t>, в том числе:</w:t>
      </w:r>
      <w:r w:rsidRPr="007D02F9">
        <w:rPr>
          <w:rFonts w:ascii="Times New Roman" w:eastAsia="Times New Roman" w:hAnsi="Times New Roman" w:cs="Times New Roman"/>
          <w:sz w:val="24"/>
          <w:szCs w:val="24"/>
          <w:lang w:eastAsia="ru-RU"/>
        </w:rPr>
        <w:br/>
        <w:t>наименование юридического лица или индивидуального предпринимателя с информацией о режиме его работы;</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lastRenderedPageBreak/>
        <w:t xml:space="preserve">гарантированный перечень услуг по погребению; </w:t>
      </w:r>
      <w:r w:rsidRPr="007D02F9">
        <w:rPr>
          <w:rFonts w:ascii="Times New Roman" w:eastAsia="Times New Roman" w:hAnsi="Times New Roman" w:cs="Times New Roman"/>
          <w:sz w:val="24"/>
          <w:szCs w:val="24"/>
          <w:lang w:eastAsia="ru-RU"/>
        </w:rPr>
        <w:br/>
        <w:t xml:space="preserve">прейскурант цен на ритуальные услуги; </w:t>
      </w:r>
      <w:r w:rsidRPr="007D02F9">
        <w:rPr>
          <w:rFonts w:ascii="Times New Roman" w:eastAsia="Times New Roman" w:hAnsi="Times New Roman" w:cs="Times New Roman"/>
          <w:sz w:val="24"/>
          <w:szCs w:val="24"/>
          <w:lang w:eastAsia="ru-RU"/>
        </w:rPr>
        <w:br/>
        <w:t xml:space="preserve">порядок предоставления гарантированного перечня услуг по погребению на безвозмездной основе; </w:t>
      </w:r>
      <w:r w:rsidRPr="007D02F9">
        <w:rPr>
          <w:rFonts w:ascii="Times New Roman" w:eastAsia="Times New Roman" w:hAnsi="Times New Roman" w:cs="Times New Roman"/>
          <w:sz w:val="24"/>
          <w:szCs w:val="24"/>
          <w:lang w:eastAsia="ru-RU"/>
        </w:rPr>
        <w:br/>
        <w:t xml:space="preserve">правила работы муниципальных кладбищ и порядок их содержания.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2.8. </w:t>
      </w:r>
      <w:proofErr w:type="gramStart"/>
      <w:r w:rsidRPr="007D02F9">
        <w:rPr>
          <w:rFonts w:ascii="Times New Roman" w:eastAsia="Times New Roman" w:hAnsi="Times New Roman" w:cs="Times New Roman"/>
          <w:sz w:val="24"/>
          <w:szCs w:val="24"/>
          <w:lang w:eastAsia="ru-RU"/>
        </w:rPr>
        <w:t xml:space="preserve">Специализированная служба по вопросам похоронного дела и хозяйствующие субъекты при оказании услуг в области погребения и похоронного дела должны соблюдать законодательство </w:t>
      </w:r>
      <w:hyperlink r:id="rId34" w:history="1">
        <w:r w:rsidRPr="007D02F9">
          <w:rPr>
            <w:rFonts w:ascii="Times New Roman" w:eastAsia="Times New Roman" w:hAnsi="Times New Roman" w:cs="Times New Roman"/>
            <w:color w:val="0000FF"/>
            <w:sz w:val="24"/>
            <w:szCs w:val="24"/>
            <w:u w:val="single"/>
            <w:lang w:eastAsia="ru-RU"/>
          </w:rPr>
          <w:t>о защите прав потребителей</w:t>
        </w:r>
      </w:hyperlink>
      <w:r w:rsidRPr="007D02F9">
        <w:rPr>
          <w:rFonts w:ascii="Times New Roman" w:eastAsia="Times New Roman" w:hAnsi="Times New Roman" w:cs="Times New Roman"/>
          <w:sz w:val="24"/>
          <w:szCs w:val="24"/>
          <w:lang w:eastAsia="ru-RU"/>
        </w:rPr>
        <w:t>, санитарные нормы и правила, а также правила осуществления деятельности в области похоронного дела, установленные нормативными правовыми актами органов государственной власти Российской Федерации, Нижегородской области, органами местного самоуправления города Нижнего Новгорода.</w:t>
      </w:r>
      <w:r w:rsidRPr="007D02F9">
        <w:rPr>
          <w:rFonts w:ascii="Times New Roman" w:eastAsia="Times New Roman" w:hAnsi="Times New Roman" w:cs="Times New Roman"/>
          <w:sz w:val="24"/>
          <w:szCs w:val="24"/>
          <w:lang w:eastAsia="ru-RU"/>
        </w:rPr>
        <w:br/>
      </w:r>
      <w:proofErr w:type="gramEnd"/>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3. Основные виды услуг в области погребения и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 К основным видам услуг в области погребения и похоронного дела относятся агентские услуги, подготовка тела умершего к погребению, транспортировка тела умершего, погребение.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3.2. Агентские услуги оказываются приемщиком заказа (агентом) на оказание ритуальных услуг.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3.3. Агентские услуги включают в себя: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3.3.1. </w:t>
      </w:r>
      <w:proofErr w:type="gramStart"/>
      <w:r w:rsidRPr="007D02F9">
        <w:rPr>
          <w:rFonts w:ascii="Times New Roman" w:eastAsia="Times New Roman" w:hAnsi="Times New Roman" w:cs="Times New Roman"/>
          <w:sz w:val="24"/>
          <w:szCs w:val="24"/>
          <w:lang w:eastAsia="ru-RU"/>
        </w:rPr>
        <w:t xml:space="preserve">Консультативную помощь лицу, взявшему на себя обязанность по осуществлению погребения умершего: </w:t>
      </w:r>
      <w:r w:rsidRPr="007D02F9">
        <w:rPr>
          <w:rFonts w:ascii="Times New Roman" w:eastAsia="Times New Roman" w:hAnsi="Times New Roman" w:cs="Times New Roman"/>
          <w:sz w:val="24"/>
          <w:szCs w:val="24"/>
          <w:lang w:eastAsia="ru-RU"/>
        </w:rPr>
        <w:br/>
        <w:t>по получению документов, необходимых для организации похорон;</w:t>
      </w:r>
      <w:r w:rsidRPr="007D02F9">
        <w:rPr>
          <w:rFonts w:ascii="Times New Roman" w:eastAsia="Times New Roman" w:hAnsi="Times New Roman" w:cs="Times New Roman"/>
          <w:sz w:val="24"/>
          <w:szCs w:val="24"/>
          <w:lang w:eastAsia="ru-RU"/>
        </w:rPr>
        <w:br/>
        <w:t xml:space="preserve">по организации церемонии проводов умершего с учетом национальных традиций и религиозных обрядов; </w:t>
      </w:r>
      <w:r w:rsidRPr="007D02F9">
        <w:rPr>
          <w:rFonts w:ascii="Times New Roman" w:eastAsia="Times New Roman" w:hAnsi="Times New Roman" w:cs="Times New Roman"/>
          <w:sz w:val="24"/>
          <w:szCs w:val="24"/>
          <w:lang w:eastAsia="ru-RU"/>
        </w:rPr>
        <w:br/>
        <w:t xml:space="preserve">в определении вида погребения (предания тела земле или огню); </w:t>
      </w:r>
      <w:r w:rsidRPr="007D02F9">
        <w:rPr>
          <w:rFonts w:ascii="Times New Roman" w:eastAsia="Times New Roman" w:hAnsi="Times New Roman" w:cs="Times New Roman"/>
          <w:sz w:val="24"/>
          <w:szCs w:val="24"/>
          <w:lang w:eastAsia="ru-RU"/>
        </w:rPr>
        <w:br/>
        <w:t xml:space="preserve">в выборе места погребения; </w:t>
      </w:r>
      <w:r w:rsidRPr="007D02F9">
        <w:rPr>
          <w:rFonts w:ascii="Times New Roman" w:eastAsia="Times New Roman" w:hAnsi="Times New Roman" w:cs="Times New Roman"/>
          <w:sz w:val="24"/>
          <w:szCs w:val="24"/>
          <w:lang w:eastAsia="ru-RU"/>
        </w:rPr>
        <w:br/>
        <w:t>в определении комплекса мероприятий, обеспечивающих сохранение тела на срок, установленный законодательством;</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в выборе необходимого набора косметических и реставрационных работ с телом; </w:t>
      </w:r>
      <w:r w:rsidRPr="007D02F9">
        <w:rPr>
          <w:rFonts w:ascii="Times New Roman" w:eastAsia="Times New Roman" w:hAnsi="Times New Roman" w:cs="Times New Roman"/>
          <w:sz w:val="24"/>
          <w:szCs w:val="24"/>
          <w:lang w:eastAsia="ru-RU"/>
        </w:rPr>
        <w:br/>
        <w:t xml:space="preserve">в подборе предметов ритуала; </w:t>
      </w:r>
      <w:r w:rsidRPr="007D02F9">
        <w:rPr>
          <w:rFonts w:ascii="Times New Roman" w:eastAsia="Times New Roman" w:hAnsi="Times New Roman" w:cs="Times New Roman"/>
          <w:sz w:val="24"/>
          <w:szCs w:val="24"/>
          <w:lang w:eastAsia="ru-RU"/>
        </w:rPr>
        <w:br/>
        <w:t xml:space="preserve">по иным видам ритуальных услуг; </w:t>
      </w:r>
      <w:r w:rsidRPr="007D02F9">
        <w:rPr>
          <w:rFonts w:ascii="Times New Roman" w:eastAsia="Times New Roman" w:hAnsi="Times New Roman" w:cs="Times New Roman"/>
          <w:sz w:val="24"/>
          <w:szCs w:val="24"/>
          <w:lang w:eastAsia="ru-RU"/>
        </w:rPr>
        <w:br/>
        <w:t xml:space="preserve">по льготам в сфере похоронного дела, предусмотренным для отдельных категорий граждан в соответствии с действующим законодательством; </w:t>
      </w:r>
      <w:r w:rsidRPr="007D02F9">
        <w:rPr>
          <w:rFonts w:ascii="Times New Roman" w:eastAsia="Times New Roman" w:hAnsi="Times New Roman" w:cs="Times New Roman"/>
          <w:sz w:val="24"/>
          <w:szCs w:val="24"/>
          <w:lang w:eastAsia="ru-RU"/>
        </w:rPr>
        <w:br/>
        <w:t>по порядку проведения и оформления захоронения на безвозмездной основе;</w:t>
      </w:r>
      <w:r w:rsidRPr="007D02F9">
        <w:rPr>
          <w:rFonts w:ascii="Times New Roman" w:eastAsia="Times New Roman" w:hAnsi="Times New Roman" w:cs="Times New Roman"/>
          <w:sz w:val="24"/>
          <w:szCs w:val="24"/>
          <w:lang w:eastAsia="ru-RU"/>
        </w:rPr>
        <w:br/>
        <w:t>по правилам работы кладбищ города Нижнего Новгорода;</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по оформлению прижизненного договора на оказание ритуальных услуг;</w:t>
      </w:r>
      <w:r w:rsidRPr="007D02F9">
        <w:rPr>
          <w:rFonts w:ascii="Times New Roman" w:eastAsia="Times New Roman" w:hAnsi="Times New Roman" w:cs="Times New Roman"/>
          <w:sz w:val="24"/>
          <w:szCs w:val="24"/>
          <w:lang w:eastAsia="ru-RU"/>
        </w:rPr>
        <w:br/>
        <w:t>по заключению договора на страхование надмогильного сооружения;</w:t>
      </w:r>
      <w:r w:rsidRPr="007D02F9">
        <w:rPr>
          <w:rFonts w:ascii="Times New Roman" w:eastAsia="Times New Roman" w:hAnsi="Times New Roman" w:cs="Times New Roman"/>
          <w:sz w:val="24"/>
          <w:szCs w:val="24"/>
          <w:lang w:eastAsia="ru-RU"/>
        </w:rPr>
        <w:br/>
        <w:t xml:space="preserve">о возможности безвозмездного захоронения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3.3.2. Прием и оформление заказа на: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организацию</w:t>
      </w:r>
      <w:proofErr w:type="gramEnd"/>
      <w:r w:rsidRPr="007D02F9">
        <w:rPr>
          <w:rFonts w:ascii="Times New Roman" w:eastAsia="Times New Roman" w:hAnsi="Times New Roman" w:cs="Times New Roman"/>
          <w:sz w:val="24"/>
          <w:szCs w:val="24"/>
          <w:lang w:eastAsia="ru-RU"/>
        </w:rPr>
        <w:t xml:space="preserve"> и проведение церемонии похорон; </w:t>
      </w:r>
      <w:r w:rsidRPr="007D02F9">
        <w:rPr>
          <w:rFonts w:ascii="Times New Roman" w:eastAsia="Times New Roman" w:hAnsi="Times New Roman" w:cs="Times New Roman"/>
          <w:sz w:val="24"/>
          <w:szCs w:val="24"/>
          <w:lang w:eastAsia="ru-RU"/>
        </w:rPr>
        <w:br/>
        <w:t>осуществление комплекса мероприятий по подготовке тела к погребению;</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lastRenderedPageBreak/>
        <w:t>приобретение предметов ритуала;</w:t>
      </w:r>
      <w:r w:rsidRPr="007D02F9">
        <w:rPr>
          <w:rFonts w:ascii="Times New Roman" w:eastAsia="Times New Roman" w:hAnsi="Times New Roman" w:cs="Times New Roman"/>
          <w:sz w:val="24"/>
          <w:szCs w:val="24"/>
          <w:lang w:eastAsia="ru-RU"/>
        </w:rPr>
        <w:br/>
        <w:t>транспортные перевозки;</w:t>
      </w:r>
      <w:r w:rsidRPr="007D02F9">
        <w:rPr>
          <w:rFonts w:ascii="Times New Roman" w:eastAsia="Times New Roman" w:hAnsi="Times New Roman" w:cs="Times New Roman"/>
          <w:sz w:val="24"/>
          <w:szCs w:val="24"/>
          <w:lang w:eastAsia="ru-RU"/>
        </w:rPr>
        <w:br/>
        <w:t>осуществление погребения (кремации);</w:t>
      </w:r>
      <w:r w:rsidRPr="007D02F9">
        <w:rPr>
          <w:rFonts w:ascii="Times New Roman" w:eastAsia="Times New Roman" w:hAnsi="Times New Roman" w:cs="Times New Roman"/>
          <w:sz w:val="24"/>
          <w:szCs w:val="24"/>
          <w:lang w:eastAsia="ru-RU"/>
        </w:rPr>
        <w:br/>
        <w:t>услуги организатора церемонии похорон;</w:t>
      </w:r>
      <w:r w:rsidRPr="007D02F9">
        <w:rPr>
          <w:rFonts w:ascii="Times New Roman" w:eastAsia="Times New Roman" w:hAnsi="Times New Roman" w:cs="Times New Roman"/>
          <w:sz w:val="24"/>
          <w:szCs w:val="24"/>
          <w:lang w:eastAsia="ru-RU"/>
        </w:rPr>
        <w:br/>
        <w:t xml:space="preserve">предоставление во временное пользование, в том числе в аренду, помещения (зала) для проведения гражданской панихиды и (или) обряда поминания; </w:t>
      </w:r>
      <w:r w:rsidRPr="007D02F9">
        <w:rPr>
          <w:rFonts w:ascii="Times New Roman" w:eastAsia="Times New Roman" w:hAnsi="Times New Roman" w:cs="Times New Roman"/>
          <w:sz w:val="24"/>
          <w:szCs w:val="24"/>
          <w:lang w:eastAsia="ru-RU"/>
        </w:rPr>
        <w:br/>
        <w:t>оказание прочих услуг, связанных с погребением умершего.</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3.4. Подготовка тела умершего к погребению включает в себя комплекс работ, направленных на сохранение (бальзамирование), восстановление внешнего вида (косметическую обработку) тела, а также его санитарную обработку.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3.5. Мероприятия по подготовке тела умершего к погребению могут производиться как в жилом помещении, где находится тело умершего, так и в моргах.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3.6. Транспортирование умершего или погибшего подразделяется на эвакуацию останков умерших или погибших и перевозку умерших к месту погребения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i/>
          <w:iCs/>
          <w:sz w:val="24"/>
          <w:szCs w:val="24"/>
          <w:lang w:eastAsia="ru-RU"/>
        </w:rPr>
        <w:t xml:space="preserve"> (</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3.6 в ред. постановления администрации города Н.Н. </w:t>
      </w:r>
      <w:hyperlink r:id="rId35"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36"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3.7. Эвакуация останков умерших или погибших - это транспортирование останков умерших или погибших от места смерти, гибели или обнаружения к местам вскрытия и хранения.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3.8. Под перевозкой умерших к месту погребения понимается транспортирование специализированным транспортом останков или праха умерших или погибших, похоронной продукции и участников погребения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 ред. постановления администрации города Н.Н. </w:t>
      </w:r>
      <w:hyperlink r:id="rId3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3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b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3.9. 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w:t>
      </w:r>
      <w:proofErr w:type="gramStart"/>
      <w:r w:rsidRPr="007D02F9">
        <w:rPr>
          <w:rFonts w:ascii="Times New Roman" w:eastAsia="Times New Roman" w:hAnsi="Times New Roman" w:cs="Times New Roman"/>
          <w:sz w:val="24"/>
          <w:szCs w:val="24"/>
          <w:lang w:eastAsia="ru-RU"/>
        </w:rPr>
        <w:t xml:space="preserve">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3.10. Транспортировка тела умершего из города Нижнего Новгорода в другие субъекты Российской Федерации и за пределы Российской Федерации осуществляется железнодорожным, авиационным или иным видом транспорта в герметично опаянном цинковом гробу.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3.11. Перемещение через таможенную границу гробов с телами (останками) и урн с прахом умерших осуществляется в соответствии с таможенным законодательством.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3.12. Цинковый гроб представляет собой герметично запаянный контейнер из оцинкованной стали, предназначенный для длительного хранения, транспортирования и захоронения останков умерших или погибших.</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3.13. </w:t>
      </w:r>
      <w:proofErr w:type="spellStart"/>
      <w:r w:rsidRPr="007D02F9">
        <w:rPr>
          <w:rFonts w:ascii="Times New Roman" w:eastAsia="Times New Roman" w:hAnsi="Times New Roman" w:cs="Times New Roman"/>
          <w:sz w:val="24"/>
          <w:szCs w:val="24"/>
          <w:lang w:eastAsia="ru-RU"/>
        </w:rPr>
        <w:t>Опайка</w:t>
      </w:r>
      <w:proofErr w:type="spellEnd"/>
      <w:r w:rsidRPr="007D02F9">
        <w:rPr>
          <w:rFonts w:ascii="Times New Roman" w:eastAsia="Times New Roman" w:hAnsi="Times New Roman" w:cs="Times New Roman"/>
          <w:sz w:val="24"/>
          <w:szCs w:val="24"/>
          <w:lang w:eastAsia="ru-RU"/>
        </w:rPr>
        <w:t xml:space="preserve"> цинковых гробов - технологический процесс, обеспечивающий герметизацию цинкового гроба для транспортирования в соответствии с санитарными и таможенными требованиями.</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3.14. Захоронение - предание земле тела (останков) умершего, праха умершего после кремации.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3.15. Захоронение может производиться только в местах погребения.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3.16. Захоронение производится на основании свидетельства о смерти, решения о выделении места для захоронения либо разрешения на захоронение.</w:t>
      </w:r>
      <w:r w:rsidRPr="007D02F9">
        <w:rPr>
          <w:rFonts w:ascii="Times New Roman" w:eastAsia="Times New Roman" w:hAnsi="Times New Roman" w:cs="Times New Roman"/>
          <w:sz w:val="24"/>
          <w:szCs w:val="24"/>
          <w:lang w:eastAsia="ru-RU"/>
        </w:rPr>
        <w:br/>
        <w:t>Захоронение урны с прахом производится на основании свидетельства о смерти, справки о кремации и решения о выделении места для захоронения либо разрешения на захоронение.</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Захоронение тела умершего, доставленного из другого государства, производится на основании документов, указанных в настоящего пункта, а также документа, подтверждающего отсутствие у умершего особо опасных инфекционных заболеваний и заболеваний неясной этиологии.</w:t>
      </w:r>
      <w:proofErr w:type="gramEnd"/>
      <w:r w:rsidRPr="007D02F9">
        <w:rPr>
          <w:rFonts w:ascii="Times New Roman" w:eastAsia="Times New Roman" w:hAnsi="Times New Roman" w:cs="Times New Roman"/>
          <w:sz w:val="24"/>
          <w:szCs w:val="24"/>
          <w:lang w:eastAsia="ru-RU"/>
        </w:rPr>
        <w:br/>
        <w:t>При отсутствии документов, указанных в</w:t>
      </w:r>
      <w:proofErr w:type="gramStart"/>
      <w:r w:rsidRPr="007D02F9">
        <w:rPr>
          <w:rFonts w:ascii="Times New Roman" w:eastAsia="Times New Roman" w:hAnsi="Times New Roman" w:cs="Times New Roman"/>
          <w:sz w:val="24"/>
          <w:szCs w:val="24"/>
          <w:lang w:eastAsia="ru-RU"/>
        </w:rPr>
        <w:t xml:space="preserve"> ,</w:t>
      </w:r>
      <w:proofErr w:type="gramEnd"/>
      <w:r w:rsidRPr="007D02F9">
        <w:rPr>
          <w:rFonts w:ascii="Times New Roman" w:eastAsia="Times New Roman" w:hAnsi="Times New Roman" w:cs="Times New Roman"/>
          <w:sz w:val="24"/>
          <w:szCs w:val="24"/>
          <w:lang w:eastAsia="ru-RU"/>
        </w:rPr>
        <w:t xml:space="preserve"> и настоящего пункта, захоронение не производится.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3.17.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3.18. Муниципальное учреждение в случае обнаружения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организует их перезахоронение в случаях, установленных федеральным законом. Перезахоронение указанных погибших осуществляется специализированной службой по вопросам похоронного дела после получения разрешения на перезахоронение, выдаваемого муниципальным учреждением. </w:t>
      </w:r>
      <w:r w:rsidRPr="007D02F9">
        <w:rPr>
          <w:rFonts w:ascii="Times New Roman" w:eastAsia="Times New Roman" w:hAnsi="Times New Roman" w:cs="Times New Roman"/>
          <w:sz w:val="24"/>
          <w:szCs w:val="24"/>
          <w:lang w:eastAsia="ru-RU"/>
        </w:rPr>
        <w:br/>
        <w:t xml:space="preserve">Разрешение на перезахоронение погибших, указанных в абзаце первом настоящего пункта, выдается муниципальным учреждением в случае подтверждения органами государственной власти Российской Федерации, Нижегородской области, органами местного самоуправления города Нижнего Новгорода, муниципальным учреждением оснований, необходимых для осуществления перезахоронения. </w:t>
      </w:r>
      <w:r w:rsidRPr="007D02F9">
        <w:rPr>
          <w:rFonts w:ascii="Times New Roman" w:eastAsia="Times New Roman" w:hAnsi="Times New Roman" w:cs="Times New Roman"/>
          <w:sz w:val="24"/>
          <w:szCs w:val="24"/>
          <w:lang w:eastAsia="ru-RU"/>
        </w:rPr>
        <w:br/>
        <w:t xml:space="preserve">Перезахоронение погибших, указанных в абзаце первом настоящего пункта, осуществляется в течение трех месяцев со дня подтверждения информации об обнаружении таких захоронений, поступившей в органы местного самоуправления города Нижнего Новгорода либо муниципальное учреждение. </w:t>
      </w:r>
      <w:r w:rsidRPr="007D02F9">
        <w:rPr>
          <w:rFonts w:ascii="Times New Roman" w:eastAsia="Times New Roman" w:hAnsi="Times New Roman" w:cs="Times New Roman"/>
          <w:sz w:val="24"/>
          <w:szCs w:val="24"/>
          <w:lang w:eastAsia="ru-RU"/>
        </w:rPr>
        <w:br/>
        <w:t xml:space="preserve">В случае поступления информации об обнаружении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муниципальное учреждение в течение 30 дней осуществляет проверку поступившей информации посредством обследования соответствующей территории и направления запросов информации в компетентные органы и организации.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На основании полученной информации муниципальным учреждением в течение 10 дней со дня окончания проверки поступившей информации готовится акт о подтверждении наличия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либо об их отсутствии на обозначенной в поступившей информации территории.</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В случае если необходимость перезахоронения обнаруженных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установленная </w:t>
      </w:r>
      <w:r w:rsidRPr="007D02F9">
        <w:rPr>
          <w:rFonts w:ascii="Times New Roman" w:eastAsia="Times New Roman" w:hAnsi="Times New Roman" w:cs="Times New Roman"/>
          <w:sz w:val="24"/>
          <w:szCs w:val="24"/>
          <w:lang w:eastAsia="ru-RU"/>
        </w:rPr>
        <w:lastRenderedPageBreak/>
        <w:t>федеральным законом, отсутствует, муниципальное учреждение в течение трех месяцев со дня подтверждения обнаружения таких захоронений регистрирует и обозначает указанные захоронения посредством их ограждения и установления памятного знака.</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В случае перезахоронения обнаруженных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регистрация таких захоронений осуществляется муниципальным учреждением в день проведения захоронения посредством внесения соответствующей записи в книгу регистрации захоронений.</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3.19. Похоронные принадлежности - предметы ритуального назначения, используемые при погребении. </w:t>
      </w:r>
      <w:proofErr w:type="gramStart"/>
      <w:r w:rsidRPr="007D02F9">
        <w:rPr>
          <w:rFonts w:ascii="Times New Roman" w:eastAsia="Times New Roman" w:hAnsi="Times New Roman" w:cs="Times New Roman"/>
          <w:sz w:val="24"/>
          <w:szCs w:val="24"/>
          <w:lang w:eastAsia="ru-RU"/>
        </w:rPr>
        <w:t xml:space="preserve">К похоронным принадлежностям относятся деревянные и металлические гробы, урны для праха, венки, ленты (в том числе с надписями), покрывала, гирлянды и букеты из искусственных и живых цветов, ленты, постели, тапочки, нарукавные повязки, подушечки для наград, фото на керамике или других материалах, траурные портреты и подобные предметы, используемые при проведении обряда погребения.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3.20. Торговля похоронными принадлежностями осуществляется в специализированных салонах-магазинах или павильонах. Уличная торговля похоронными принадлежностями запрещается. </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4. Порядок работы муниципальных кладбищ города Нижнего Новгорода и выдачи решений о выделении мест для захоронений, </w:t>
      </w:r>
      <w:r w:rsidRPr="007D02F9">
        <w:rPr>
          <w:rFonts w:ascii="Times New Roman" w:eastAsia="Times New Roman" w:hAnsi="Times New Roman" w:cs="Times New Roman"/>
          <w:b/>
          <w:bCs/>
          <w:sz w:val="24"/>
          <w:szCs w:val="24"/>
          <w:lang w:eastAsia="ru-RU"/>
        </w:rPr>
        <w:br/>
        <w:t xml:space="preserve">разрешений на захоронения и перезахоронения, перерегистрации захоронений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4.1. Муниципальные кладбища города Нижнего Новгорода классифицируются на следующие виды:</w:t>
      </w:r>
      <w:r w:rsidRPr="007D02F9">
        <w:rPr>
          <w:rFonts w:ascii="Times New Roman" w:eastAsia="Times New Roman" w:hAnsi="Times New Roman" w:cs="Times New Roman"/>
          <w:sz w:val="24"/>
          <w:szCs w:val="24"/>
          <w:lang w:eastAsia="ru-RU"/>
        </w:rPr>
        <w:br/>
        <w:t xml:space="preserve">открытые кладбища - кладбища, на которых имеется свободная территория для создания новых мест для захоронений; </w:t>
      </w:r>
      <w:r w:rsidRPr="007D02F9">
        <w:rPr>
          <w:rFonts w:ascii="Times New Roman" w:eastAsia="Times New Roman" w:hAnsi="Times New Roman" w:cs="Times New Roman"/>
          <w:sz w:val="24"/>
          <w:szCs w:val="24"/>
          <w:lang w:eastAsia="ru-RU"/>
        </w:rPr>
        <w:br/>
        <w:t>кладбища, закрытые для свободных захоронений - кладбища, на которых полностью использована территория для создания новых мест для захоронений, и захоронения осуществляются</w:t>
      </w:r>
      <w:r w:rsidR="005D5EA5">
        <w:rPr>
          <w:rFonts w:ascii="Times New Roman" w:eastAsia="Times New Roman" w:hAnsi="Times New Roman" w:cs="Times New Roman"/>
          <w:sz w:val="24"/>
          <w:szCs w:val="24"/>
          <w:lang w:eastAsia="ru-RU"/>
        </w:rPr>
        <w:t xml:space="preserve"> </w:t>
      </w:r>
      <w:bookmarkStart w:id="0" w:name="_GoBack"/>
      <w:bookmarkEnd w:id="0"/>
      <w:r w:rsidRPr="007D02F9">
        <w:rPr>
          <w:rFonts w:ascii="Times New Roman" w:eastAsia="Times New Roman" w:hAnsi="Times New Roman" w:cs="Times New Roman"/>
          <w:sz w:val="24"/>
          <w:szCs w:val="24"/>
          <w:lang w:eastAsia="ru-RU"/>
        </w:rPr>
        <w:t>в места для родственных захоронений и места для семейных (родовых) захоронений;</w:t>
      </w:r>
      <w:r w:rsidRPr="007D02F9">
        <w:rPr>
          <w:rFonts w:ascii="Times New Roman" w:eastAsia="Times New Roman" w:hAnsi="Times New Roman" w:cs="Times New Roman"/>
          <w:sz w:val="24"/>
          <w:szCs w:val="24"/>
          <w:lang w:eastAsia="ru-RU"/>
        </w:rPr>
        <w:br/>
        <w:t xml:space="preserve">закрытые кладбища - кладбища, территория которых полностью использована для осуществления захоронений, и (или) в отношении которых принято решение о переносе.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4.1 в ред. постановления администрации города Н.Н. </w:t>
      </w:r>
      <w:hyperlink r:id="rId39"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40"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4.2. Решение о закрытии кладбища, о закрытии кладбища для свободных захоронений, о переносе кладбища принимает администрация города Нижнего Новгорода.</w:t>
      </w:r>
      <w:r w:rsidRPr="007D02F9">
        <w:rPr>
          <w:rFonts w:ascii="Times New Roman" w:eastAsia="Times New Roman" w:hAnsi="Times New Roman" w:cs="Times New Roman"/>
          <w:sz w:val="24"/>
          <w:szCs w:val="24"/>
          <w:lang w:eastAsia="ru-RU"/>
        </w:rPr>
        <w:b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7D02F9">
        <w:rPr>
          <w:rFonts w:ascii="Times New Roman" w:eastAsia="Times New Roman" w:hAnsi="Times New Roman" w:cs="Times New Roman"/>
          <w:sz w:val="24"/>
          <w:szCs w:val="24"/>
          <w:lang w:eastAsia="ru-RU"/>
        </w:rPr>
        <w:t>колумбарные</w:t>
      </w:r>
      <w:proofErr w:type="spellEnd"/>
      <w:r w:rsidRPr="007D02F9">
        <w:rPr>
          <w:rFonts w:ascii="Times New Roman" w:eastAsia="Times New Roman" w:hAnsi="Times New Roman" w:cs="Times New Roman"/>
          <w:sz w:val="24"/>
          <w:szCs w:val="24"/>
          <w:lang w:eastAsia="ru-RU"/>
        </w:rPr>
        <w:t xml:space="preserve"> ниши. </w:t>
      </w:r>
      <w:r w:rsidRPr="007D02F9">
        <w:rPr>
          <w:rFonts w:ascii="Times New Roman" w:eastAsia="Times New Roman" w:hAnsi="Times New Roman" w:cs="Times New Roman"/>
          <w:sz w:val="24"/>
          <w:szCs w:val="24"/>
          <w:lang w:eastAsia="ru-RU"/>
        </w:rPr>
        <w:br/>
        <w:t xml:space="preserve">Производить захоронения на кладбищах, закрытых для свободных захоронений, разрешается в места для родственных захоронений и места для семейных (родовых) захоронений. </w:t>
      </w:r>
      <w:r w:rsidRPr="007D02F9">
        <w:rPr>
          <w:rFonts w:ascii="Times New Roman" w:eastAsia="Times New Roman" w:hAnsi="Times New Roman" w:cs="Times New Roman"/>
          <w:i/>
          <w:iCs/>
          <w:sz w:val="24"/>
          <w:szCs w:val="24"/>
          <w:lang w:eastAsia="ru-RU"/>
        </w:rPr>
        <w:t xml:space="preserve">(Абзац третий в ред. постановления администрации города Н.Н. </w:t>
      </w:r>
      <w:hyperlink r:id="rId41" w:history="1">
        <w:r w:rsidRPr="007D02F9">
          <w:rPr>
            <w:rFonts w:ascii="Times New Roman" w:eastAsia="Times New Roman" w:hAnsi="Times New Roman" w:cs="Times New Roman"/>
            <w:color w:val="0000FF"/>
            <w:sz w:val="24"/>
            <w:szCs w:val="24"/>
            <w:u w:val="single"/>
            <w:lang w:eastAsia="ru-RU"/>
          </w:rPr>
          <w:t>от 06.11.2014 № 4580</w:t>
        </w:r>
      </w:hyperlink>
      <w:r w:rsidRPr="007D02F9">
        <w:rPr>
          <w:rFonts w:ascii="Times New Roman" w:eastAsia="Times New Roman" w:hAnsi="Times New Roman" w:cs="Times New Roman"/>
          <w:i/>
          <w:iCs/>
          <w:sz w:val="24"/>
          <w:szCs w:val="24"/>
          <w:lang w:eastAsia="ru-RU"/>
        </w:rPr>
        <w:t xml:space="preserve"> -</w:t>
      </w:r>
      <w:proofErr w:type="spellStart"/>
      <w:r w:rsidRPr="007D02F9">
        <w:rPr>
          <w:rFonts w:ascii="Times New Roman" w:eastAsia="Times New Roman" w:hAnsi="Times New Roman" w:cs="Times New Roman"/>
          <w:i/>
          <w:iCs/>
          <w:sz w:val="24"/>
          <w:szCs w:val="24"/>
          <w:lang w:eastAsia="ru-RU"/>
        </w:rPr>
        <w:t>см.</w:t>
      </w:r>
      <w:hyperlink r:id="rId42" w:history="1">
        <w:r w:rsidRPr="007D02F9">
          <w:rPr>
            <w:rFonts w:ascii="Times New Roman" w:eastAsia="Times New Roman" w:hAnsi="Times New Roman" w:cs="Times New Roman"/>
            <w:color w:val="0000FF"/>
            <w:sz w:val="24"/>
            <w:szCs w:val="24"/>
            <w:u w:val="single"/>
            <w:lang w:eastAsia="ru-RU"/>
          </w:rPr>
          <w:t>предыдущую</w:t>
        </w:r>
        <w:proofErr w:type="spellEnd"/>
        <w:r w:rsidRPr="007D02F9">
          <w:rPr>
            <w:rFonts w:ascii="Times New Roman" w:eastAsia="Times New Roman" w:hAnsi="Times New Roman" w:cs="Times New Roman"/>
            <w:color w:val="0000FF"/>
            <w:sz w:val="24"/>
            <w:szCs w:val="24"/>
            <w:u w:val="single"/>
            <w:lang w:eastAsia="ru-RU"/>
          </w:rPr>
          <w:t xml:space="preserve">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i/>
          <w:iCs/>
          <w:sz w:val="24"/>
          <w:szCs w:val="24"/>
          <w:lang w:eastAsia="ru-RU"/>
        </w:rPr>
        <w:t xml:space="preserve">(п. 4.2 в ред. постановления администрации города Н.Н. </w:t>
      </w:r>
      <w:hyperlink r:id="rId43"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44"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i/>
          <w:iCs/>
          <w:sz w:val="24"/>
          <w:szCs w:val="24"/>
          <w:lang w:eastAsia="ru-RU"/>
        </w:rPr>
        <w:lastRenderedPageBreak/>
        <w:t xml:space="preserve">П. 4.3 </w:t>
      </w:r>
      <w:proofErr w:type="gramStart"/>
      <w:r w:rsidRPr="007D02F9">
        <w:rPr>
          <w:rFonts w:ascii="Times New Roman" w:eastAsia="Times New Roman" w:hAnsi="Times New Roman" w:cs="Times New Roman"/>
          <w:i/>
          <w:iCs/>
          <w:sz w:val="24"/>
          <w:szCs w:val="24"/>
          <w:lang w:eastAsia="ru-RU"/>
        </w:rPr>
        <w:t>исключен</w:t>
      </w:r>
      <w:proofErr w:type="gramEnd"/>
      <w:r w:rsidRPr="007D02F9">
        <w:rPr>
          <w:rFonts w:ascii="Times New Roman" w:eastAsia="Times New Roman" w:hAnsi="Times New Roman" w:cs="Times New Roman"/>
          <w:i/>
          <w:iCs/>
          <w:sz w:val="24"/>
          <w:szCs w:val="24"/>
          <w:lang w:eastAsia="ru-RU"/>
        </w:rPr>
        <w:t xml:space="preserve"> постановлением администрации города Н.Н. </w:t>
      </w:r>
      <w:hyperlink r:id="rId45"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46"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4.4. 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4.5. Муниципальные кладбища открыты для свободного посещения гражданами ежедневно с 6.00 до 20.00.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4.6. Захоронение умершего производится в соответствии с санитарными нормами и правилами не ранее чем через 24 часа после наступления смерти по предъявлении документов, указанных в пункте 3.16 настоящего Положения.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4.7. Решение о выделении места для захоронения выдается в случае погребения умершего на свободном участке открытого для захоронений муниципального кладбища, разрешение на захоронение - при погребении умершего в родственную могилу или место для родственного захоронения муниципального кладбища, закрытого для свободных захоронений либо открытого муниципального кладбища</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4.7 в ред. постановления администрации города Н.Н. </w:t>
      </w:r>
      <w:hyperlink r:id="rId4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4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4.8. Порядок получения решения о выделении места для захоронения: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4.8.1. </w:t>
      </w:r>
      <w:proofErr w:type="gramStart"/>
      <w:r w:rsidRPr="007D02F9">
        <w:rPr>
          <w:rFonts w:ascii="Times New Roman" w:eastAsia="Times New Roman" w:hAnsi="Times New Roman" w:cs="Times New Roman"/>
          <w:sz w:val="24"/>
          <w:szCs w:val="24"/>
          <w:lang w:eastAsia="ru-RU"/>
        </w:rPr>
        <w:t xml:space="preserve">Для получения решения о выделении места для захоронения лицо, взявшее на себя обязанность осуществить погребение умершего, подает в муниципальное учреждение заявление о выделении места для захоронения по форме согласно </w:t>
      </w:r>
      <w:hyperlink r:id="rId49" w:history="1">
        <w:r w:rsidRPr="007D02F9">
          <w:rPr>
            <w:rFonts w:ascii="Times New Roman" w:eastAsia="Times New Roman" w:hAnsi="Times New Roman" w:cs="Times New Roman"/>
            <w:color w:val="0000FF"/>
            <w:sz w:val="24"/>
            <w:szCs w:val="24"/>
            <w:u w:val="single"/>
            <w:lang w:eastAsia="ru-RU"/>
          </w:rPr>
          <w:t>приложению № 1</w:t>
        </w:r>
      </w:hyperlink>
      <w:r w:rsidRPr="007D02F9">
        <w:rPr>
          <w:rFonts w:ascii="Times New Roman" w:eastAsia="Times New Roman" w:hAnsi="Times New Roman" w:cs="Times New Roman"/>
          <w:sz w:val="24"/>
          <w:szCs w:val="24"/>
          <w:lang w:eastAsia="ru-RU"/>
        </w:rPr>
        <w:t xml:space="preserve"> к настоящему Положению с предъявлением нотариально удостоверенных копий либо копий с предоставлением оригиналов следующих документов: </w:t>
      </w:r>
      <w:r w:rsidRPr="007D02F9">
        <w:rPr>
          <w:rFonts w:ascii="Times New Roman" w:eastAsia="Times New Roman" w:hAnsi="Times New Roman" w:cs="Times New Roman"/>
          <w:sz w:val="24"/>
          <w:szCs w:val="24"/>
          <w:lang w:eastAsia="ru-RU"/>
        </w:rPr>
        <w:br/>
        <w:t>паспорт гражданина РФ или временное удостоверение личности гражданина РФ, взявшего на себя обязанность осуществить</w:t>
      </w:r>
      <w:proofErr w:type="gramEnd"/>
      <w:r w:rsidRPr="007D02F9">
        <w:rPr>
          <w:rFonts w:ascii="Times New Roman" w:eastAsia="Times New Roman" w:hAnsi="Times New Roman" w:cs="Times New Roman"/>
          <w:sz w:val="24"/>
          <w:szCs w:val="24"/>
          <w:lang w:eastAsia="ru-RU"/>
        </w:rPr>
        <w:t xml:space="preserve"> </w:t>
      </w:r>
      <w:proofErr w:type="gramStart"/>
      <w:r w:rsidRPr="007D02F9">
        <w:rPr>
          <w:rFonts w:ascii="Times New Roman" w:eastAsia="Times New Roman" w:hAnsi="Times New Roman" w:cs="Times New Roman"/>
          <w:sz w:val="24"/>
          <w:szCs w:val="24"/>
          <w:lang w:eastAsia="ru-RU"/>
        </w:rPr>
        <w:t xml:space="preserve">погребение умершего (для граждан РФ); </w:t>
      </w:r>
      <w:r w:rsidRPr="007D02F9">
        <w:rPr>
          <w:rFonts w:ascii="Times New Roman" w:eastAsia="Times New Roman" w:hAnsi="Times New Roman" w:cs="Times New Roman"/>
          <w:sz w:val="24"/>
          <w:szCs w:val="24"/>
          <w:lang w:eastAsia="ru-RU"/>
        </w:rPr>
        <w:b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r w:rsidRPr="007D02F9">
        <w:rPr>
          <w:rFonts w:ascii="Times New Roman" w:eastAsia="Times New Roman" w:hAnsi="Times New Roman" w:cs="Times New Roman"/>
          <w:sz w:val="24"/>
          <w:szCs w:val="24"/>
          <w:lang w:eastAsia="ru-RU"/>
        </w:rPr>
        <w:b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roofErr w:type="gramEnd"/>
      <w:r w:rsidRPr="007D02F9">
        <w:rPr>
          <w:rFonts w:ascii="Times New Roman" w:eastAsia="Times New Roman" w:hAnsi="Times New Roman" w:cs="Times New Roman"/>
          <w:sz w:val="24"/>
          <w:szCs w:val="24"/>
          <w:lang w:eastAsia="ru-RU"/>
        </w:rPr>
        <w:t xml:space="preserve">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r w:rsidRPr="007D02F9">
        <w:rPr>
          <w:rFonts w:ascii="Times New Roman" w:eastAsia="Times New Roman" w:hAnsi="Times New Roman" w:cs="Times New Roman"/>
          <w:sz w:val="24"/>
          <w:szCs w:val="24"/>
          <w:lang w:eastAsia="ru-RU"/>
        </w:rPr>
        <w:br/>
        <w:t xml:space="preserve">свидетельство о смерти; </w:t>
      </w:r>
      <w:r w:rsidRPr="007D02F9">
        <w:rPr>
          <w:rFonts w:ascii="Times New Roman" w:eastAsia="Times New Roman" w:hAnsi="Times New Roman" w:cs="Times New Roman"/>
          <w:sz w:val="24"/>
          <w:szCs w:val="24"/>
          <w:lang w:eastAsia="ru-RU"/>
        </w:rPr>
        <w:br/>
        <w:t xml:space="preserve">справка о кремации (если таковая производилась);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ходатайство заинтересованных лиц или организаций, содержащее обоснование и подтверждение соответствующих заслуг умершего перед Российской Федерацией, Нижегородской областью, городом Нижним Новгородом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иным лицом, взявшим на себя обязанность осуществить погребение умершего) в соответствии с требованиями действующего законодательства (для захоронения на воинском участке муниципальных кладбищ граждан</w:t>
      </w:r>
      <w:proofErr w:type="gramEnd"/>
      <w:r w:rsidRPr="007D02F9">
        <w:rPr>
          <w:rFonts w:ascii="Times New Roman" w:eastAsia="Times New Roman" w:hAnsi="Times New Roman" w:cs="Times New Roman"/>
          <w:sz w:val="24"/>
          <w:szCs w:val="24"/>
          <w:lang w:eastAsia="ru-RU"/>
        </w:rPr>
        <w:t xml:space="preserve">, </w:t>
      </w:r>
      <w:proofErr w:type="gramStart"/>
      <w:r w:rsidRPr="007D02F9">
        <w:rPr>
          <w:rFonts w:ascii="Times New Roman" w:eastAsia="Times New Roman" w:hAnsi="Times New Roman" w:cs="Times New Roman"/>
          <w:sz w:val="24"/>
          <w:szCs w:val="24"/>
          <w:lang w:eastAsia="ru-RU"/>
        </w:rPr>
        <w:t>имеющих</w:t>
      </w:r>
      <w:proofErr w:type="gramEnd"/>
      <w:r w:rsidRPr="007D02F9">
        <w:rPr>
          <w:rFonts w:ascii="Times New Roman" w:eastAsia="Times New Roman" w:hAnsi="Times New Roman" w:cs="Times New Roman"/>
          <w:sz w:val="24"/>
          <w:szCs w:val="24"/>
          <w:lang w:eastAsia="ru-RU"/>
        </w:rPr>
        <w:t xml:space="preserve"> особые заслуги, указанные в пункте 6.9 настоящего Положения).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4.8.2. </w:t>
      </w:r>
      <w:proofErr w:type="gramStart"/>
      <w:r w:rsidRPr="007D02F9">
        <w:rPr>
          <w:rFonts w:ascii="Times New Roman" w:eastAsia="Times New Roman" w:hAnsi="Times New Roman" w:cs="Times New Roman"/>
          <w:sz w:val="24"/>
          <w:szCs w:val="24"/>
          <w:lang w:eastAsia="ru-RU"/>
        </w:rPr>
        <w:t>Основаниями для отказа в выдаче решения о выделении места для захоронения являются:</w:t>
      </w:r>
      <w:r w:rsidRPr="007D02F9">
        <w:rPr>
          <w:rFonts w:ascii="Times New Roman" w:eastAsia="Times New Roman" w:hAnsi="Times New Roman" w:cs="Times New Roman"/>
          <w:sz w:val="24"/>
          <w:szCs w:val="24"/>
          <w:lang w:eastAsia="ru-RU"/>
        </w:rPr>
        <w:br/>
        <w:t>1) обнаружение в документах, представленных лицом, взявшим на себя обязанность осуществить погребение умершего, недостоверных сведений;</w:t>
      </w:r>
      <w:r w:rsidRPr="007D02F9">
        <w:rPr>
          <w:rFonts w:ascii="Times New Roman" w:eastAsia="Times New Roman" w:hAnsi="Times New Roman" w:cs="Times New Roman"/>
          <w:sz w:val="24"/>
          <w:szCs w:val="24"/>
          <w:lang w:eastAsia="ru-RU"/>
        </w:rPr>
        <w:b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roofErr w:type="gramEnd"/>
      <w:r w:rsidRPr="007D02F9">
        <w:rPr>
          <w:rFonts w:ascii="Times New Roman" w:eastAsia="Times New Roman" w:hAnsi="Times New Roman" w:cs="Times New Roman"/>
          <w:sz w:val="24"/>
          <w:szCs w:val="24"/>
          <w:lang w:eastAsia="ru-RU"/>
        </w:rPr>
        <w:br/>
        <w:t>3) непредставление лицом, взявшим на себя обязанность осуществить погребение умершего, документов, указанных в настоящем пункте Положения.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4.8.3. Решение о выделении места для захоронения (отказе в выделении места для захоронения) выдается лицу, взявшему на себя обязанность осуществить погребение умершего, в течение суток с момента поступления заявления с приложением документов, указанных в подпункте 4.8.1.</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4.9. Порядок получения разрешения на захоронение:</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4.9.1. Для получения разрешения на захоронение лицо, ответственное за захоронение, подает в муниципальное учреждение заявление о разрешении на захоронение по форме согласно </w:t>
      </w:r>
      <w:hyperlink r:id="rId50" w:history="1">
        <w:r w:rsidRPr="007D02F9">
          <w:rPr>
            <w:rFonts w:ascii="Times New Roman" w:eastAsia="Times New Roman" w:hAnsi="Times New Roman" w:cs="Times New Roman"/>
            <w:color w:val="0000FF"/>
            <w:sz w:val="24"/>
            <w:szCs w:val="24"/>
            <w:u w:val="single"/>
            <w:lang w:eastAsia="ru-RU"/>
          </w:rPr>
          <w:t>приложению № 2</w:t>
        </w:r>
      </w:hyperlink>
      <w:r w:rsidRPr="007D02F9">
        <w:rPr>
          <w:rFonts w:ascii="Times New Roman" w:eastAsia="Times New Roman" w:hAnsi="Times New Roman" w:cs="Times New Roman"/>
          <w:sz w:val="24"/>
          <w:szCs w:val="24"/>
          <w:lang w:eastAsia="ru-RU"/>
        </w:rPr>
        <w:t xml:space="preserve"> к настоящему Положению с предъявлением нотариально удостоверенных копий либо копий с предоставлением оригиналов следующих документов: </w:t>
      </w:r>
      <w:r w:rsidRPr="007D02F9">
        <w:rPr>
          <w:rFonts w:ascii="Times New Roman" w:eastAsia="Times New Roman" w:hAnsi="Times New Roman" w:cs="Times New Roman"/>
          <w:sz w:val="24"/>
          <w:szCs w:val="24"/>
          <w:lang w:eastAsia="ru-RU"/>
        </w:rPr>
        <w:br/>
        <w:t xml:space="preserve">паспорт гражданина РФ или временное удостоверение личности гражданина РФ (для граждан РФ);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r w:rsidRPr="007D02F9">
        <w:rPr>
          <w:rFonts w:ascii="Times New Roman" w:eastAsia="Times New Roman" w:hAnsi="Times New Roman" w:cs="Times New Roman"/>
          <w:sz w:val="24"/>
          <w:szCs w:val="24"/>
          <w:lang w:eastAsia="ru-RU"/>
        </w:rPr>
        <w:b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7D02F9">
        <w:rPr>
          <w:rFonts w:ascii="Times New Roman" w:eastAsia="Times New Roman" w:hAnsi="Times New Roman" w:cs="Times New Roman"/>
          <w:sz w:val="24"/>
          <w:szCs w:val="24"/>
          <w:lang w:eastAsia="ru-RU"/>
        </w:rPr>
        <w:t xml:space="preserve">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r w:rsidRPr="007D02F9">
        <w:rPr>
          <w:rFonts w:ascii="Times New Roman" w:eastAsia="Times New Roman" w:hAnsi="Times New Roman" w:cs="Times New Roman"/>
          <w:sz w:val="24"/>
          <w:szCs w:val="24"/>
          <w:lang w:eastAsia="ru-RU"/>
        </w:rPr>
        <w:br/>
        <w:t xml:space="preserve">свидетельство о смерти; </w:t>
      </w:r>
      <w:r w:rsidRPr="007D02F9">
        <w:rPr>
          <w:rFonts w:ascii="Times New Roman" w:eastAsia="Times New Roman" w:hAnsi="Times New Roman" w:cs="Times New Roman"/>
          <w:sz w:val="24"/>
          <w:szCs w:val="24"/>
          <w:lang w:eastAsia="ru-RU"/>
        </w:rPr>
        <w:br/>
        <w:t xml:space="preserve">справка о кремации (если таковая производилась); </w:t>
      </w:r>
      <w:r w:rsidRPr="007D02F9">
        <w:rPr>
          <w:rFonts w:ascii="Times New Roman" w:eastAsia="Times New Roman" w:hAnsi="Times New Roman" w:cs="Times New Roman"/>
          <w:sz w:val="24"/>
          <w:szCs w:val="24"/>
          <w:lang w:eastAsia="ru-RU"/>
        </w:rPr>
        <w:br/>
        <w:t>свидетельство о смерти умершего, захороненного в месте для родственного захоронения либо месте для семейного (родового) захоронения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 ред. постановления администрации города Н.Н. </w:t>
      </w:r>
      <w:hyperlink r:id="rId51"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52"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br/>
        <w:t>В случае смерти лица, ответственного за захоронение, лицо, взявшее на себя обязанность осуществить погребение умершего, предоставляет в муниципальное учреждение свидетельство о его смерти и документы, подтверждающие родственные отношения.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4.9.2. Основаниями для отказа в выдаче разрешения на захоронение являются:</w:t>
      </w:r>
      <w:r w:rsidRPr="007D02F9">
        <w:rPr>
          <w:rFonts w:ascii="Times New Roman" w:eastAsia="Times New Roman" w:hAnsi="Times New Roman" w:cs="Times New Roman"/>
          <w:sz w:val="24"/>
          <w:szCs w:val="24"/>
          <w:lang w:eastAsia="ru-RU"/>
        </w:rPr>
        <w:br/>
        <w:t>1) обнаружение в документах, представленных лицом, ответственным за захоронение либо лицом, взявшим на себя обязанность осуществить погребение умершего, недостоверных сведений;</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w:t>
      </w:r>
      <w:r w:rsidRPr="007D02F9">
        <w:rPr>
          <w:rFonts w:ascii="Times New Roman" w:eastAsia="Times New Roman" w:hAnsi="Times New Roman" w:cs="Times New Roman"/>
          <w:sz w:val="24"/>
          <w:szCs w:val="24"/>
          <w:lang w:eastAsia="ru-RU"/>
        </w:rPr>
        <w:lastRenderedPageBreak/>
        <w:t>содержание;</w:t>
      </w:r>
      <w:r w:rsidRPr="007D02F9">
        <w:rPr>
          <w:rFonts w:ascii="Times New Roman" w:eastAsia="Times New Roman" w:hAnsi="Times New Roman" w:cs="Times New Roman"/>
          <w:sz w:val="24"/>
          <w:szCs w:val="24"/>
          <w:lang w:eastAsia="ru-RU"/>
        </w:rPr>
        <w:br/>
        <w:t>3) непредставление лицом, ответственным за захоронение либо лицом, взявшим на себя обязанность осуществить погребение умершего, документов, указанных в данном пункте настоящего Положения;</w:t>
      </w:r>
      <w:proofErr w:type="gramEnd"/>
      <w:r w:rsidRPr="007D02F9">
        <w:rPr>
          <w:rFonts w:ascii="Times New Roman" w:eastAsia="Times New Roman" w:hAnsi="Times New Roman" w:cs="Times New Roman"/>
          <w:sz w:val="24"/>
          <w:szCs w:val="24"/>
          <w:lang w:eastAsia="ru-RU"/>
        </w:rPr>
        <w:br/>
        <w:t>4) несоблюдение условий, указанных в пунктах 4.10, 4.11, пункте 4.10 настоящего Положения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i/>
          <w:iCs/>
          <w:sz w:val="24"/>
          <w:szCs w:val="24"/>
          <w:lang w:eastAsia="ru-RU"/>
        </w:rPr>
        <w:t xml:space="preserve"> (</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 ред. постановления администрации города Н.Н. </w:t>
      </w:r>
      <w:hyperlink r:id="rId53" w:history="1">
        <w:r w:rsidRPr="007D02F9">
          <w:rPr>
            <w:rFonts w:ascii="Times New Roman" w:eastAsia="Times New Roman" w:hAnsi="Times New Roman" w:cs="Times New Roman"/>
            <w:color w:val="0000FF"/>
            <w:sz w:val="24"/>
            <w:szCs w:val="24"/>
            <w:u w:val="single"/>
            <w:lang w:eastAsia="ru-RU"/>
          </w:rPr>
          <w:t>от 20.02.2015 № 260</w:t>
        </w:r>
      </w:hyperlink>
      <w:r w:rsidRPr="007D02F9">
        <w:rPr>
          <w:rFonts w:ascii="Times New Roman" w:eastAsia="Times New Roman" w:hAnsi="Times New Roman" w:cs="Times New Roman"/>
          <w:i/>
          <w:iCs/>
          <w:sz w:val="24"/>
          <w:szCs w:val="24"/>
          <w:lang w:eastAsia="ru-RU"/>
        </w:rPr>
        <w:t xml:space="preserve"> - см. </w:t>
      </w:r>
      <w:hyperlink r:id="rId54"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4.9.3. Разрешение на захоронение (отказ в выдаче разрешения на захоронение) выдается лицу, ответственному за захоронение либо лицу, взявшему на себя обязанность осуществить погребение умершего, в течение суток с момента поступления заявления с приложением документов, указанных в подпункте 4.9.1.</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4.10. Захоронения в места для родственных захоронений допускаются независимо от срока предыдущего захоронения на глубину 1,5 метра, если первое захоронение производилось на глубину 2,5 метра</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 ред. постановления администрации города Н.Н. </w:t>
      </w:r>
      <w:hyperlink r:id="rId55"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56"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br/>
        <w:t>Повторное захоронение в одну и ту же могилу тел родственника (родственников) на муниципальных кладбищах, за исключением закрытых кладбищ, допускается по письменному заявлению лиц, ответственных за захоронение, с приложением документов, указанных в подпункте 4.9.1 настоящего Положения, по истечении 20 лет с момента предыдущего захоронения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4.10 изложен в новой ред. постановлением администрации города Н.Н. </w:t>
      </w:r>
      <w:hyperlink r:id="rId57" w:history="1">
        <w:r w:rsidRPr="007D02F9">
          <w:rPr>
            <w:rFonts w:ascii="Times New Roman" w:eastAsia="Times New Roman" w:hAnsi="Times New Roman" w:cs="Times New Roman"/>
            <w:color w:val="0000FF"/>
            <w:sz w:val="24"/>
            <w:szCs w:val="24"/>
            <w:u w:val="single"/>
            <w:lang w:eastAsia="ru-RU"/>
          </w:rPr>
          <w:t>от 20.02.2015 № 260</w:t>
        </w:r>
      </w:hyperlink>
      <w:r w:rsidRPr="007D02F9">
        <w:rPr>
          <w:rFonts w:ascii="Times New Roman" w:eastAsia="Times New Roman" w:hAnsi="Times New Roman" w:cs="Times New Roman"/>
          <w:i/>
          <w:iCs/>
          <w:sz w:val="24"/>
          <w:szCs w:val="24"/>
          <w:lang w:eastAsia="ru-RU"/>
        </w:rPr>
        <w:t xml:space="preserve"> - см. </w:t>
      </w:r>
      <w:hyperlink r:id="rId5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4.11. При наличии свободного места для захоронения в месте для родственного захоронения разрешение на захоронение выдается муниципальным учреждением по письменному заявлению лица, ответственного за захоронение, при условии, что расстояние между могилами по длинным сторонам составляет не менее 0,7 метра</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4.11 в ред. постановлений администрации города Н.Н. </w:t>
      </w:r>
      <w:hyperlink r:id="rId59" w:history="1">
        <w:r w:rsidRPr="007D02F9">
          <w:rPr>
            <w:rFonts w:ascii="Times New Roman" w:eastAsia="Times New Roman" w:hAnsi="Times New Roman" w:cs="Times New Roman"/>
            <w:color w:val="0000FF"/>
            <w:sz w:val="24"/>
            <w:szCs w:val="24"/>
            <w:u w:val="single"/>
            <w:lang w:eastAsia="ru-RU"/>
          </w:rPr>
          <w:t xml:space="preserve">от 05.05.2015 № 848; </w:t>
        </w:r>
      </w:hyperlink>
      <w:hyperlink r:id="rId60" w:history="1">
        <w:r w:rsidRPr="007D02F9">
          <w:rPr>
            <w:rFonts w:ascii="Times New Roman" w:eastAsia="Times New Roman" w:hAnsi="Times New Roman" w:cs="Times New Roman"/>
            <w:color w:val="0000FF"/>
            <w:sz w:val="24"/>
            <w:szCs w:val="24"/>
            <w:u w:val="single"/>
            <w:lang w:eastAsia="ru-RU"/>
          </w:rPr>
          <w:t>от 20.05.2015 № 944</w:t>
        </w:r>
      </w:hyperlink>
      <w:r w:rsidRPr="007D02F9">
        <w:rPr>
          <w:rFonts w:ascii="Times New Roman" w:eastAsia="Times New Roman" w:hAnsi="Times New Roman" w:cs="Times New Roman"/>
          <w:i/>
          <w:iCs/>
          <w:sz w:val="24"/>
          <w:szCs w:val="24"/>
          <w:lang w:eastAsia="ru-RU"/>
        </w:rPr>
        <w:t xml:space="preserve"> - см. </w:t>
      </w:r>
      <w:hyperlink r:id="rId61"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4.12. Время проведения захоронения устанавливается в решении о выделении места для захоронения, в разрешении на захоронение.</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4.13. Решение о выделении места для захоронения или разрешение на захоронение оформляется не позднее, чем за сутки до захоронения.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4.14. Предоставление места для захоронения умершего осуществляется на безвозмездной основе таким образом, чтобы гарантировать захоронение на этом же участке земли умершего супруга или близкого родственника.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4.15. Размер выделяемого места для родственного захоронения составляет 1,5x2x2,5 метра (ширина, длина, глубина).</w:t>
      </w:r>
      <w:r w:rsidRPr="007D02F9">
        <w:rPr>
          <w:rFonts w:ascii="Times New Roman" w:eastAsia="Times New Roman" w:hAnsi="Times New Roman" w:cs="Times New Roman"/>
          <w:sz w:val="24"/>
          <w:szCs w:val="24"/>
          <w:lang w:eastAsia="ru-RU"/>
        </w:rPr>
        <w:br/>
        <w:t>На муниципальных кладбищах, где уровень грунтовых вод не позволяет производить захоронения на глубину 2,5 метра, размер выделяемого места для родственного захоронения составляет 2,5x2x1,5 метра (ширина, длина, глубина).</w:t>
      </w:r>
      <w:r w:rsidRPr="007D02F9">
        <w:rPr>
          <w:rFonts w:ascii="Times New Roman" w:eastAsia="Times New Roman" w:hAnsi="Times New Roman" w:cs="Times New Roman"/>
          <w:sz w:val="24"/>
          <w:szCs w:val="24"/>
          <w:lang w:eastAsia="ru-RU"/>
        </w:rPr>
        <w:br/>
        <w:t>Размер выделяемого места для одиночного захоронения составляет: 1,5x2x1,5 метра (ширина, длина, глубина).</w:t>
      </w:r>
      <w:r w:rsidRPr="007D02F9">
        <w:rPr>
          <w:rFonts w:ascii="Times New Roman" w:eastAsia="Times New Roman" w:hAnsi="Times New Roman" w:cs="Times New Roman"/>
          <w:sz w:val="24"/>
          <w:szCs w:val="24"/>
          <w:lang w:eastAsia="ru-RU"/>
        </w:rPr>
        <w:br/>
        <w:t>Во всех случаях отметка дна могилы должна быть на 0,5 м выше уровня стояния грунтовых вод</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4.15 изложен в новой ред. постановлением администрации города Н.Н. </w:t>
      </w:r>
      <w:hyperlink r:id="rId62"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63"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4.16. </w:t>
      </w:r>
      <w:proofErr w:type="gramStart"/>
      <w:r w:rsidRPr="007D02F9">
        <w:rPr>
          <w:rFonts w:ascii="Times New Roman" w:eastAsia="Times New Roman" w:hAnsi="Times New Roman" w:cs="Times New Roman"/>
          <w:sz w:val="24"/>
          <w:szCs w:val="24"/>
          <w:lang w:eastAsia="ru-RU"/>
        </w:rPr>
        <w:t xml:space="preserve">На территории муниципальных кладбищ могут быть организованы кварталы (места) семейных захоронений, воинские участки, участки для захоронения урн с прахом, </w:t>
      </w:r>
      <w:proofErr w:type="spellStart"/>
      <w:r w:rsidRPr="007D02F9">
        <w:rPr>
          <w:rFonts w:ascii="Times New Roman" w:eastAsia="Times New Roman" w:hAnsi="Times New Roman" w:cs="Times New Roman"/>
          <w:sz w:val="24"/>
          <w:szCs w:val="24"/>
          <w:lang w:eastAsia="ru-RU"/>
        </w:rPr>
        <w:t>вероисповедальные</w:t>
      </w:r>
      <w:proofErr w:type="spellEnd"/>
      <w:r w:rsidRPr="007D02F9">
        <w:rPr>
          <w:rFonts w:ascii="Times New Roman" w:eastAsia="Times New Roman" w:hAnsi="Times New Roman" w:cs="Times New Roman"/>
          <w:sz w:val="24"/>
          <w:szCs w:val="24"/>
          <w:lang w:eastAsia="ru-RU"/>
        </w:rPr>
        <w:t xml:space="preserve"> участки, участки для захоронения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участки для погребения умерших</w:t>
      </w:r>
      <w:proofErr w:type="gramEnd"/>
      <w:r w:rsidRPr="007D02F9">
        <w:rPr>
          <w:rFonts w:ascii="Times New Roman" w:eastAsia="Times New Roman" w:hAnsi="Times New Roman" w:cs="Times New Roman"/>
          <w:sz w:val="24"/>
          <w:szCs w:val="24"/>
          <w:lang w:eastAsia="ru-RU"/>
        </w:rPr>
        <w:t>, личность которых не установлена, и участки, отведенные для захоронения патолого-анатомических и операционных отходов</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4.16 в ред. постановления администрации города Н.Н. </w:t>
      </w:r>
      <w:hyperlink r:id="rId64"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65"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4.17. После произведенного захоронения лицо, ответственное за захоронение, обязано установить на могиле знак с указанием фамилии, имени и отчества умершего, даты его смерти. Ответственность за содержание знака с информацией об </w:t>
      </w:r>
      <w:proofErr w:type="gramStart"/>
      <w:r w:rsidRPr="007D02F9">
        <w:rPr>
          <w:rFonts w:ascii="Times New Roman" w:eastAsia="Times New Roman" w:hAnsi="Times New Roman" w:cs="Times New Roman"/>
          <w:sz w:val="24"/>
          <w:szCs w:val="24"/>
          <w:lang w:eastAsia="ru-RU"/>
        </w:rPr>
        <w:t>умершем</w:t>
      </w:r>
      <w:proofErr w:type="gramEnd"/>
      <w:r w:rsidRPr="007D02F9">
        <w:rPr>
          <w:rFonts w:ascii="Times New Roman" w:eastAsia="Times New Roman" w:hAnsi="Times New Roman" w:cs="Times New Roman"/>
          <w:sz w:val="24"/>
          <w:szCs w:val="24"/>
          <w:lang w:eastAsia="ru-RU"/>
        </w:rPr>
        <w:t xml:space="preserve"> несет лицо, ответственное за захоронение.</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4.18. Каждое захоронение регистрируется муниципальным учреждением в день захоронения в книге регистрации захоронений. Книга регистрации захоронений ведется на каждом муниципальном кладбище и хранится бессрочно.</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Книга регистрации захоронений должна быть прошита, пронумерована, скреплена печатью и должна содержать следующие сведения: </w:t>
      </w:r>
      <w:r w:rsidRPr="007D02F9">
        <w:rPr>
          <w:rFonts w:ascii="Times New Roman" w:eastAsia="Times New Roman" w:hAnsi="Times New Roman" w:cs="Times New Roman"/>
          <w:sz w:val="24"/>
          <w:szCs w:val="24"/>
          <w:lang w:eastAsia="ru-RU"/>
        </w:rPr>
        <w:br/>
        <w:t>дата захоронения;</w:t>
      </w:r>
      <w:r w:rsidRPr="007D02F9">
        <w:rPr>
          <w:rFonts w:ascii="Times New Roman" w:eastAsia="Times New Roman" w:hAnsi="Times New Roman" w:cs="Times New Roman"/>
          <w:sz w:val="24"/>
          <w:szCs w:val="24"/>
          <w:lang w:eastAsia="ru-RU"/>
        </w:rPr>
        <w:br/>
        <w:t>порядковый номер записи и номер заявления;</w:t>
      </w:r>
      <w:r w:rsidRPr="007D02F9">
        <w:rPr>
          <w:rFonts w:ascii="Times New Roman" w:eastAsia="Times New Roman" w:hAnsi="Times New Roman" w:cs="Times New Roman"/>
          <w:sz w:val="24"/>
          <w:szCs w:val="24"/>
          <w:lang w:eastAsia="ru-RU"/>
        </w:rPr>
        <w:br/>
        <w:t>фамилия, имя, отчество, дата смерти и возраст умершего;</w:t>
      </w:r>
      <w:r w:rsidRPr="007D02F9">
        <w:rPr>
          <w:rFonts w:ascii="Times New Roman" w:eastAsia="Times New Roman" w:hAnsi="Times New Roman" w:cs="Times New Roman"/>
          <w:sz w:val="24"/>
          <w:szCs w:val="24"/>
          <w:lang w:eastAsia="ru-RU"/>
        </w:rPr>
        <w:br/>
        <w:t>серия, номер и дата выдачи свидетельства о смерти;</w:t>
      </w:r>
      <w:r w:rsidRPr="007D02F9">
        <w:rPr>
          <w:rFonts w:ascii="Times New Roman" w:eastAsia="Times New Roman" w:hAnsi="Times New Roman" w:cs="Times New Roman"/>
          <w:sz w:val="24"/>
          <w:szCs w:val="24"/>
          <w:lang w:eastAsia="ru-RU"/>
        </w:rPr>
        <w:br/>
        <w:t>наименование органа ЗАГС, выдавшего свидетельство о смерти;</w:t>
      </w:r>
      <w:r w:rsidRPr="007D02F9">
        <w:rPr>
          <w:rFonts w:ascii="Times New Roman" w:eastAsia="Times New Roman" w:hAnsi="Times New Roman" w:cs="Times New Roman"/>
          <w:sz w:val="24"/>
          <w:szCs w:val="24"/>
          <w:lang w:eastAsia="ru-RU"/>
        </w:rPr>
        <w:br/>
        <w:t>наименование организации или индивидуального предпринимателя, производившего захоронение;</w:t>
      </w:r>
      <w:proofErr w:type="gramEnd"/>
      <w:r w:rsidRPr="007D02F9">
        <w:rPr>
          <w:rFonts w:ascii="Times New Roman" w:eastAsia="Times New Roman" w:hAnsi="Times New Roman" w:cs="Times New Roman"/>
          <w:sz w:val="24"/>
          <w:szCs w:val="24"/>
          <w:lang w:eastAsia="ru-RU"/>
        </w:rPr>
        <w:br/>
        <w:t>номер квартала;</w:t>
      </w:r>
      <w:r w:rsidRPr="007D02F9">
        <w:rPr>
          <w:rFonts w:ascii="Times New Roman" w:eastAsia="Times New Roman" w:hAnsi="Times New Roman" w:cs="Times New Roman"/>
          <w:sz w:val="24"/>
          <w:szCs w:val="24"/>
          <w:lang w:eastAsia="ru-RU"/>
        </w:rPr>
        <w:br/>
        <w:t>размер земельного участка;</w:t>
      </w:r>
      <w:r w:rsidRPr="007D02F9">
        <w:rPr>
          <w:rFonts w:ascii="Times New Roman" w:eastAsia="Times New Roman" w:hAnsi="Times New Roman" w:cs="Times New Roman"/>
          <w:sz w:val="24"/>
          <w:szCs w:val="24"/>
          <w:lang w:eastAsia="ru-RU"/>
        </w:rPr>
        <w:br/>
        <w:t>фамилия, имя, отчество и адрес лица, ответственного за захоронение.</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Регистрация захоронений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регистрация захоронений умерших, личность которых не установлена, а также регистрация захоронения патолого-анатомических и операционных отходов (далее - медицинские отходы) производится муниципальным учреждением в день захоронения в соответствующей книге регистрации</w:t>
      </w:r>
      <w:proofErr w:type="gramEnd"/>
      <w:r w:rsidRPr="007D02F9">
        <w:rPr>
          <w:rFonts w:ascii="Times New Roman" w:eastAsia="Times New Roman" w:hAnsi="Times New Roman" w:cs="Times New Roman"/>
          <w:sz w:val="24"/>
          <w:szCs w:val="24"/>
          <w:lang w:eastAsia="ru-RU"/>
        </w:rPr>
        <w:t xml:space="preserve">, </w:t>
      </w:r>
      <w:proofErr w:type="gramStart"/>
      <w:r w:rsidRPr="007D02F9">
        <w:rPr>
          <w:rFonts w:ascii="Times New Roman" w:eastAsia="Times New Roman" w:hAnsi="Times New Roman" w:cs="Times New Roman"/>
          <w:sz w:val="24"/>
          <w:szCs w:val="24"/>
          <w:lang w:eastAsia="ru-RU"/>
        </w:rPr>
        <w:t>которая должна содержать следующие сведения:</w:t>
      </w:r>
      <w:r w:rsidRPr="007D02F9">
        <w:rPr>
          <w:rFonts w:ascii="Times New Roman" w:eastAsia="Times New Roman" w:hAnsi="Times New Roman" w:cs="Times New Roman"/>
          <w:sz w:val="24"/>
          <w:szCs w:val="24"/>
          <w:lang w:eastAsia="ru-RU"/>
        </w:rPr>
        <w:br/>
        <w:t>дата захоронения;</w:t>
      </w:r>
      <w:r w:rsidRPr="007D02F9">
        <w:rPr>
          <w:rFonts w:ascii="Times New Roman" w:eastAsia="Times New Roman" w:hAnsi="Times New Roman" w:cs="Times New Roman"/>
          <w:sz w:val="24"/>
          <w:szCs w:val="24"/>
          <w:lang w:eastAsia="ru-RU"/>
        </w:rPr>
        <w:br/>
        <w:t>порядковый номер записи;</w:t>
      </w:r>
      <w:r w:rsidRPr="007D02F9">
        <w:rPr>
          <w:rFonts w:ascii="Times New Roman" w:eastAsia="Times New Roman" w:hAnsi="Times New Roman" w:cs="Times New Roman"/>
          <w:sz w:val="24"/>
          <w:szCs w:val="24"/>
          <w:lang w:eastAsia="ru-RU"/>
        </w:rPr>
        <w:br/>
        <w:t>номер медицинского свидетельства о смерти (в случае захоронения тел умерших);</w:t>
      </w:r>
      <w:r w:rsidRPr="007D02F9">
        <w:rPr>
          <w:rFonts w:ascii="Times New Roman" w:eastAsia="Times New Roman" w:hAnsi="Times New Roman" w:cs="Times New Roman"/>
          <w:sz w:val="24"/>
          <w:szCs w:val="24"/>
          <w:lang w:eastAsia="ru-RU"/>
        </w:rPr>
        <w:br/>
        <w:t xml:space="preserve">наименование медицинской организации; </w:t>
      </w:r>
      <w:r w:rsidRPr="007D02F9">
        <w:rPr>
          <w:rFonts w:ascii="Times New Roman" w:eastAsia="Times New Roman" w:hAnsi="Times New Roman" w:cs="Times New Roman"/>
          <w:sz w:val="24"/>
          <w:szCs w:val="24"/>
          <w:lang w:eastAsia="ru-RU"/>
        </w:rPr>
        <w:br/>
        <w:t>фамилия, имя, отчество умершего, либо пол умершего (в случае, если личность умершего не установлена);</w:t>
      </w:r>
      <w:r w:rsidRPr="007D02F9">
        <w:rPr>
          <w:rFonts w:ascii="Times New Roman" w:eastAsia="Times New Roman" w:hAnsi="Times New Roman" w:cs="Times New Roman"/>
          <w:sz w:val="24"/>
          <w:szCs w:val="24"/>
          <w:lang w:eastAsia="ru-RU"/>
        </w:rPr>
        <w:br/>
        <w:t>номер квартала;</w:t>
      </w:r>
      <w:r w:rsidRPr="007D02F9">
        <w:rPr>
          <w:rFonts w:ascii="Times New Roman" w:eastAsia="Times New Roman" w:hAnsi="Times New Roman" w:cs="Times New Roman"/>
          <w:sz w:val="24"/>
          <w:szCs w:val="24"/>
          <w:lang w:eastAsia="ru-RU"/>
        </w:rPr>
        <w:br/>
        <w:t>наименование организации или индивидуального предпринимателя, производившего захоронение.</w:t>
      </w:r>
      <w:proofErr w:type="gramEnd"/>
      <w:r w:rsidRPr="007D02F9">
        <w:rPr>
          <w:rFonts w:ascii="Times New Roman" w:eastAsia="Times New Roman" w:hAnsi="Times New Roman" w:cs="Times New Roman"/>
          <w:sz w:val="24"/>
          <w:szCs w:val="24"/>
          <w:lang w:eastAsia="ru-RU"/>
        </w:rPr>
        <w:br/>
        <w:t>Ответственность за правильность заполнения книг регистрации захоронений несет муниципальное учреждение.</w:t>
      </w:r>
      <w:r w:rsidRPr="007D02F9">
        <w:rPr>
          <w:rFonts w:ascii="Times New Roman" w:eastAsia="Times New Roman" w:hAnsi="Times New Roman" w:cs="Times New Roman"/>
          <w:sz w:val="24"/>
          <w:szCs w:val="24"/>
          <w:lang w:eastAsia="ru-RU"/>
        </w:rPr>
        <w:br/>
        <w:t xml:space="preserve">Факт регистрации захоронения подтверждается записью в книге регистрации захоронений.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4.19. Оформление и выдача удостоверения о захоронении по форме согласно </w:t>
      </w:r>
      <w:hyperlink r:id="rId66" w:history="1">
        <w:r w:rsidRPr="007D02F9">
          <w:rPr>
            <w:rFonts w:ascii="Times New Roman" w:eastAsia="Times New Roman" w:hAnsi="Times New Roman" w:cs="Times New Roman"/>
            <w:color w:val="0000FF"/>
            <w:sz w:val="24"/>
            <w:szCs w:val="24"/>
            <w:u w:val="single"/>
            <w:lang w:eastAsia="ru-RU"/>
          </w:rPr>
          <w:t>приложению № 3</w:t>
        </w:r>
      </w:hyperlink>
      <w:r w:rsidRPr="007D02F9">
        <w:rPr>
          <w:rFonts w:ascii="Times New Roman" w:eastAsia="Times New Roman" w:hAnsi="Times New Roman" w:cs="Times New Roman"/>
          <w:sz w:val="24"/>
          <w:szCs w:val="24"/>
          <w:lang w:eastAsia="ru-RU"/>
        </w:rPr>
        <w:t xml:space="preserve"> к настоящему Положению производится муниципальным учреждением после произведенного захоронения на основании заявления лица, ответственного за захоронение при предъявлении им паспорта или иного документа, удостоверяющего личность и свидетельства о смерти. Удостоверение о захоронении оформляется и выдается в день обращения.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4.20. Лица, ответственные за захоронения, обязаны содержать место для захоронения, зеленые насаждения и надмогильные сооружения (памятник, цоколь, ограду, цветник), а также необходимые сведения о захоронениях в надлежащем состоянии собственными силами либо с привлечением хозяйствующего субъекта, оказывающего данные услуги</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4.20 в ред. постановления администрации города Н.Н. </w:t>
      </w:r>
      <w:hyperlink r:id="rId6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6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4.21. Перерегистрация захоронения на муниципальных кладбищах:</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4.21.1. </w:t>
      </w:r>
      <w:proofErr w:type="gramStart"/>
      <w:r w:rsidRPr="007D02F9">
        <w:rPr>
          <w:rFonts w:ascii="Times New Roman" w:eastAsia="Times New Roman" w:hAnsi="Times New Roman" w:cs="Times New Roman"/>
          <w:sz w:val="24"/>
          <w:szCs w:val="24"/>
          <w:lang w:eastAsia="ru-RU"/>
        </w:rPr>
        <w:t xml:space="preserve">Перерегистрация захоронения на муниципальных кладбищах на другого гражданина осуществляется муниципальным учреждением на основании предъявленных нотариально удостоверенных копий либо копий с предоставлением оригиналов следующих документов: </w:t>
      </w:r>
      <w:r w:rsidRPr="007D02F9">
        <w:rPr>
          <w:rFonts w:ascii="Times New Roman" w:eastAsia="Times New Roman" w:hAnsi="Times New Roman" w:cs="Times New Roman"/>
          <w:sz w:val="24"/>
          <w:szCs w:val="24"/>
          <w:lang w:eastAsia="ru-RU"/>
        </w:rPr>
        <w:br/>
        <w:t>письменное заявление лица, ответственного за захоронение;</w:t>
      </w:r>
      <w:r w:rsidRPr="007D02F9">
        <w:rPr>
          <w:rFonts w:ascii="Times New Roman" w:eastAsia="Times New Roman" w:hAnsi="Times New Roman" w:cs="Times New Roman"/>
          <w:sz w:val="24"/>
          <w:szCs w:val="24"/>
          <w:lang w:eastAsia="ru-RU"/>
        </w:rPr>
        <w:br/>
        <w:t>паспорт или иной документ, указанный в абзацах втором, третьем и четвертом подпунктов 4.8.1 и 4.9.1 настоящего Положения, удостоверяющий личность лица, ответственного за захоронение;</w:t>
      </w:r>
      <w:proofErr w:type="gramEnd"/>
      <w:r w:rsidRPr="007D02F9">
        <w:rPr>
          <w:rFonts w:ascii="Times New Roman" w:eastAsia="Times New Roman" w:hAnsi="Times New Roman" w:cs="Times New Roman"/>
          <w:sz w:val="24"/>
          <w:szCs w:val="24"/>
          <w:lang w:eastAsia="ru-RU"/>
        </w:rPr>
        <w:br/>
        <w:t>паспорт или иной документ, указанный в абзацах втором, третьем и четвертом подпунктов 4.8.1 и 4.9.1 настоящего Положения, удостоверяющий личность лица, на которого перерегистрируется захоронение;</w:t>
      </w:r>
      <w:r w:rsidRPr="007D02F9">
        <w:rPr>
          <w:rFonts w:ascii="Times New Roman" w:eastAsia="Times New Roman" w:hAnsi="Times New Roman" w:cs="Times New Roman"/>
          <w:sz w:val="24"/>
          <w:szCs w:val="24"/>
          <w:lang w:eastAsia="ru-RU"/>
        </w:rPr>
        <w:br/>
        <w:t>свидетельство о смерти захороненного в месте для захоронения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 ред. постановления администрации города Н.Н. </w:t>
      </w:r>
      <w:hyperlink r:id="rId69"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70"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4.21.2. </w:t>
      </w:r>
      <w:proofErr w:type="gramStart"/>
      <w:r w:rsidRPr="007D02F9">
        <w:rPr>
          <w:rFonts w:ascii="Times New Roman" w:eastAsia="Times New Roman" w:hAnsi="Times New Roman" w:cs="Times New Roman"/>
          <w:sz w:val="24"/>
          <w:szCs w:val="24"/>
          <w:lang w:eastAsia="ru-RU"/>
        </w:rPr>
        <w:t xml:space="preserve">В случае смерти лица, ответственного за захоронение, перерегистрация захоронения на муниципальных кладбищах на другое лицо осуществляется на основании предъявленных нотариально удостоверенных копий либо копий с предоставлением оригиналов следующих документов: </w:t>
      </w:r>
      <w:r w:rsidRPr="007D02F9">
        <w:rPr>
          <w:rFonts w:ascii="Times New Roman" w:eastAsia="Times New Roman" w:hAnsi="Times New Roman" w:cs="Times New Roman"/>
          <w:sz w:val="24"/>
          <w:szCs w:val="24"/>
          <w:lang w:eastAsia="ru-RU"/>
        </w:rPr>
        <w:br/>
        <w:t>заявление о перерегистрации захоронения;</w:t>
      </w:r>
      <w:r w:rsidRPr="007D02F9">
        <w:rPr>
          <w:rFonts w:ascii="Times New Roman" w:eastAsia="Times New Roman" w:hAnsi="Times New Roman" w:cs="Times New Roman"/>
          <w:sz w:val="24"/>
          <w:szCs w:val="24"/>
          <w:lang w:eastAsia="ru-RU"/>
        </w:rPr>
        <w:br/>
        <w:t>паспорт или иной документ, указанный в абзацах втором, третьем и четвертом подпунктов 4.8.1 и 4.9.1 настоящего Положения, удостоверяющий личность лица, обратившегося по вопросу перерегистрации захоронения;</w:t>
      </w:r>
      <w:proofErr w:type="gramEnd"/>
      <w:r w:rsidRPr="007D02F9">
        <w:rPr>
          <w:rFonts w:ascii="Times New Roman" w:eastAsia="Times New Roman" w:hAnsi="Times New Roman" w:cs="Times New Roman"/>
          <w:sz w:val="24"/>
          <w:szCs w:val="24"/>
          <w:lang w:eastAsia="ru-RU"/>
        </w:rPr>
        <w:br/>
        <w:t xml:space="preserve">свидетельство о смерти лица, ответственного за захоронение; </w:t>
      </w:r>
      <w:r w:rsidRPr="007D02F9">
        <w:rPr>
          <w:rFonts w:ascii="Times New Roman" w:eastAsia="Times New Roman" w:hAnsi="Times New Roman" w:cs="Times New Roman"/>
          <w:sz w:val="24"/>
          <w:szCs w:val="24"/>
          <w:lang w:eastAsia="ru-RU"/>
        </w:rPr>
        <w:br/>
        <w:t>документы, подтверждающие родственные отношения;</w:t>
      </w:r>
      <w:r w:rsidRPr="007D02F9">
        <w:rPr>
          <w:rFonts w:ascii="Times New Roman" w:eastAsia="Times New Roman" w:hAnsi="Times New Roman" w:cs="Times New Roman"/>
          <w:sz w:val="24"/>
          <w:szCs w:val="24"/>
          <w:lang w:eastAsia="ru-RU"/>
        </w:rPr>
        <w:br/>
        <w:t>свидетельство о смерти захороненного (захороненных) в месте для захоронения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 ред. постановления администрации города Н.Н. </w:t>
      </w:r>
      <w:hyperlink r:id="rId71"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72"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4.21.3. Перерегистрация захоронения производится в течение тридцати дней со дня обращения лиц, указанных в подпунктах 4.21.1 и 4.21.2 настоящего Положения, с заявлением о перерегистрации захоронения посредством внесения соответствующей записи в книгу регистрации захоронений.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4.21.4. При отсутствии документов, указанных в подпунктах 4.21.1 и 4.21.2 настоящего Положения, перерегистрация не производится.</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4.22. Захоронение урны с прахом производится на основании свидетельства о смерти, справки о кремации и решения о выделении места для захоронения либо разрешения на захоронение.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4.23. Захоронение урны с прахом в родственные могилы производится по заявлению лица, ответственного за захоронение, независимо от срока предыдущего захоронения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4.23 изложен в новой ред. постановлением администрации города Н.Н. </w:t>
      </w:r>
      <w:hyperlink r:id="rId73"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74"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4.24. Исполнение волеизъявления умершего о погребении его тела или праха на указанном им месте погребения в случае его смерти на территории иностранного государства осуществляется в соответствии с таможенным законодательством в цинковом гробу.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4.25. Надмогильные сооружения являются собственностью лиц, за счет которых они изготовлены и установлены.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4.26. Муниципальное учреждение ответственность за сохранность установленных надмогильных сооружений не несет.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4.27. На участках кладбищ, где ранее производилось </w:t>
      </w:r>
      <w:proofErr w:type="spellStart"/>
      <w:r w:rsidRPr="007D02F9">
        <w:rPr>
          <w:rFonts w:ascii="Times New Roman" w:eastAsia="Times New Roman" w:hAnsi="Times New Roman" w:cs="Times New Roman"/>
          <w:sz w:val="24"/>
          <w:szCs w:val="24"/>
          <w:lang w:eastAsia="ru-RU"/>
        </w:rPr>
        <w:t>безоградное</w:t>
      </w:r>
      <w:proofErr w:type="spellEnd"/>
      <w:r w:rsidRPr="007D02F9">
        <w:rPr>
          <w:rFonts w:ascii="Times New Roman" w:eastAsia="Times New Roman" w:hAnsi="Times New Roman" w:cs="Times New Roman"/>
          <w:sz w:val="24"/>
          <w:szCs w:val="24"/>
          <w:lang w:eastAsia="ru-RU"/>
        </w:rPr>
        <w:t xml:space="preserve"> захоронение, и на открываемых муниципальных кладбищах установка оград запрещена. </w:t>
      </w:r>
      <w:proofErr w:type="gramStart"/>
      <w:r w:rsidRPr="007D02F9">
        <w:rPr>
          <w:rFonts w:ascii="Times New Roman" w:eastAsia="Times New Roman" w:hAnsi="Times New Roman" w:cs="Times New Roman"/>
          <w:sz w:val="24"/>
          <w:szCs w:val="24"/>
          <w:lang w:eastAsia="ru-RU"/>
        </w:rPr>
        <w:t xml:space="preserve">Исключение составляют </w:t>
      </w:r>
      <w:proofErr w:type="spellStart"/>
      <w:r w:rsidRPr="007D02F9">
        <w:rPr>
          <w:rFonts w:ascii="Times New Roman" w:eastAsia="Times New Roman" w:hAnsi="Times New Roman" w:cs="Times New Roman"/>
          <w:sz w:val="24"/>
          <w:szCs w:val="24"/>
          <w:lang w:eastAsia="ru-RU"/>
        </w:rPr>
        <w:t>вероисповедальные</w:t>
      </w:r>
      <w:proofErr w:type="spellEnd"/>
      <w:r w:rsidRPr="007D02F9">
        <w:rPr>
          <w:rFonts w:ascii="Times New Roman" w:eastAsia="Times New Roman" w:hAnsi="Times New Roman" w:cs="Times New Roman"/>
          <w:sz w:val="24"/>
          <w:szCs w:val="24"/>
          <w:lang w:eastAsia="ru-RU"/>
        </w:rPr>
        <w:t xml:space="preserve"> кварталы (участки) открытых муниципальных кладбищ, а также кварталы (участки) семейных (родовых) захоронений.</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Разрешается производить обрамление места для захоронения тротуарным бордюром с соблюдением ровных линий в рядах погребения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4.27 в ред. постановления администрации города Н.Н. </w:t>
      </w:r>
      <w:hyperlink r:id="rId75"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76"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4.28. </w:t>
      </w:r>
      <w:proofErr w:type="gramStart"/>
      <w:r w:rsidRPr="007D02F9">
        <w:rPr>
          <w:rFonts w:ascii="Times New Roman" w:eastAsia="Times New Roman" w:hAnsi="Times New Roman" w:cs="Times New Roman"/>
          <w:sz w:val="24"/>
          <w:szCs w:val="24"/>
          <w:lang w:eastAsia="ru-RU"/>
        </w:rPr>
        <w:t xml:space="preserve">Надмогильные сооружения на участках кладбищ, где их наличие не запрещено, устанавливаются после захоронения в пределах выделенного места для захоронения и не должны по высоте превышать следующих размеров: </w:t>
      </w:r>
      <w:r w:rsidRPr="007D02F9">
        <w:rPr>
          <w:rFonts w:ascii="Times New Roman" w:eastAsia="Times New Roman" w:hAnsi="Times New Roman" w:cs="Times New Roman"/>
          <w:i/>
          <w:iCs/>
          <w:sz w:val="24"/>
          <w:szCs w:val="24"/>
          <w:lang w:eastAsia="ru-RU"/>
        </w:rPr>
        <w:t xml:space="preserve">(абзац в ред. постановления администрации города Н.Н. </w:t>
      </w:r>
      <w:hyperlink r:id="rId7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7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r w:rsidRPr="007D02F9">
        <w:rPr>
          <w:rFonts w:ascii="Times New Roman" w:eastAsia="Times New Roman" w:hAnsi="Times New Roman" w:cs="Times New Roman"/>
          <w:sz w:val="24"/>
          <w:szCs w:val="24"/>
          <w:lang w:eastAsia="ru-RU"/>
        </w:rPr>
        <w:br/>
        <w:t xml:space="preserve">памятники над захоронениями тел в гробу - 2,5 м, </w:t>
      </w:r>
      <w:r w:rsidRPr="007D02F9">
        <w:rPr>
          <w:rFonts w:ascii="Times New Roman" w:eastAsia="Times New Roman" w:hAnsi="Times New Roman" w:cs="Times New Roman"/>
          <w:sz w:val="24"/>
          <w:szCs w:val="24"/>
          <w:lang w:eastAsia="ru-RU"/>
        </w:rPr>
        <w:br/>
        <w:t xml:space="preserve">памятники над захоронениями урн с прахом - 1,5 м, </w:t>
      </w:r>
      <w:r w:rsidRPr="007D02F9">
        <w:rPr>
          <w:rFonts w:ascii="Times New Roman" w:eastAsia="Times New Roman" w:hAnsi="Times New Roman" w:cs="Times New Roman"/>
          <w:sz w:val="24"/>
          <w:szCs w:val="24"/>
          <w:lang w:eastAsia="ru-RU"/>
        </w:rPr>
        <w:br/>
        <w:t>ограды - 0,7 м</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 xml:space="preserve">цоколи - 0,18 м.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4.29. Лица, установившие надмогильные сооружения, размеры которых превышают установленные нормы, в течение 14 дней с момента получения уведомления о допущенном нарушении, выданного муниципальным учреждением, обязаны его устранить. </w:t>
      </w:r>
      <w:r w:rsidRPr="007D02F9">
        <w:rPr>
          <w:rFonts w:ascii="Times New Roman" w:eastAsia="Times New Roman" w:hAnsi="Times New Roman" w:cs="Times New Roman"/>
          <w:sz w:val="24"/>
          <w:szCs w:val="24"/>
          <w:lang w:eastAsia="ru-RU"/>
        </w:rPr>
        <w:br/>
        <w:t xml:space="preserve">Лица, установившие надмогильные сооружения, размеры которых превышают установленные нормы, несут административную ответственность, установленную </w:t>
      </w:r>
      <w:hyperlink r:id="rId79" w:history="1">
        <w:r w:rsidRPr="007D02F9">
          <w:rPr>
            <w:rFonts w:ascii="Times New Roman" w:eastAsia="Times New Roman" w:hAnsi="Times New Roman" w:cs="Times New Roman"/>
            <w:color w:val="0000FF"/>
            <w:sz w:val="24"/>
            <w:szCs w:val="24"/>
            <w:u w:val="single"/>
            <w:lang w:eastAsia="ru-RU"/>
          </w:rPr>
          <w:t>Кодексом</w:t>
        </w:r>
      </w:hyperlink>
      <w:r w:rsidRPr="007D02F9">
        <w:rPr>
          <w:rFonts w:ascii="Times New Roman" w:eastAsia="Times New Roman" w:hAnsi="Times New Roman" w:cs="Times New Roman"/>
          <w:sz w:val="24"/>
          <w:szCs w:val="24"/>
          <w:lang w:eastAsia="ru-RU"/>
        </w:rPr>
        <w:t xml:space="preserve"> Нижегородской области об административных правонарушениях.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4.30. Установка памятников, стел, мемориальных досок, других памятных знаков и надмогильных сооружений на территории муниципальных кладбищ вне места для захоронения не допускается. Лицо, ответственное за захоронение, обязано перенести и установить надмогильное сооружение в границах выделенного места для захоронения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4.30 в ред. постановления администрации города Н.Н. </w:t>
      </w:r>
      <w:hyperlink r:id="rId80"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81"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4.31. </w:t>
      </w:r>
      <w:proofErr w:type="gramStart"/>
      <w:r w:rsidRPr="007D02F9">
        <w:rPr>
          <w:rFonts w:ascii="Times New Roman" w:eastAsia="Times New Roman" w:hAnsi="Times New Roman" w:cs="Times New Roman"/>
          <w:sz w:val="24"/>
          <w:szCs w:val="24"/>
          <w:lang w:eastAsia="ru-RU"/>
        </w:rPr>
        <w:t xml:space="preserve">Перезахоронение останков умерших производится при соблюдении требований «Гигиенические требования к размещению, устройству и содержанию кладбищ, зданий и сооружений похоронного назначения», утвержденных </w:t>
      </w:r>
      <w:hyperlink r:id="rId82" w:history="1">
        <w:r w:rsidRPr="007D02F9">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28.06.2011 № 84</w:t>
        </w:r>
      </w:hyperlink>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 xml:space="preserve">Разрешение на перезахоронение выдается муниципальным учреждением по форме согласно </w:t>
      </w:r>
      <w:hyperlink r:id="rId83" w:history="1">
        <w:r w:rsidRPr="007D02F9">
          <w:rPr>
            <w:rFonts w:ascii="Times New Roman" w:eastAsia="Times New Roman" w:hAnsi="Times New Roman" w:cs="Times New Roman"/>
            <w:color w:val="0000FF"/>
            <w:sz w:val="24"/>
            <w:szCs w:val="24"/>
            <w:u w:val="single"/>
            <w:lang w:eastAsia="ru-RU"/>
          </w:rPr>
          <w:t>приложению № 4</w:t>
        </w:r>
      </w:hyperlink>
      <w:r w:rsidRPr="007D02F9">
        <w:rPr>
          <w:rFonts w:ascii="Times New Roman" w:eastAsia="Times New Roman" w:hAnsi="Times New Roman" w:cs="Times New Roman"/>
          <w:sz w:val="24"/>
          <w:szCs w:val="24"/>
          <w:lang w:eastAsia="ru-RU"/>
        </w:rPr>
        <w:t xml:space="preserve"> к настоящему Положению лицу, ответственному за захоронение либо лицу, обратившемуся по вопросу перезахоронения, в течение тридцати дней со</w:t>
      </w:r>
      <w:proofErr w:type="gramEnd"/>
      <w:r w:rsidRPr="007D02F9">
        <w:rPr>
          <w:rFonts w:ascii="Times New Roman" w:eastAsia="Times New Roman" w:hAnsi="Times New Roman" w:cs="Times New Roman"/>
          <w:sz w:val="24"/>
          <w:szCs w:val="24"/>
          <w:lang w:eastAsia="ru-RU"/>
        </w:rPr>
        <w:t xml:space="preserve"> дня поступления заявления о перезахоронении с приложением документов, указанных в настоящем пункте данного Положения. Для получения разрешения на перезахоронение лицо, ответственное за захоронение, либо лицо, обратившееся по вопросу перезахоронения, подает в муниципальное учреждение заявление о разрешении на перезахоронение с предъявлением нотариально заверенных копий либо копий с предоставлением оригиналов следующих документов:</w:t>
      </w:r>
      <w:r w:rsidRPr="007D02F9">
        <w:rPr>
          <w:rFonts w:ascii="Times New Roman" w:eastAsia="Times New Roman" w:hAnsi="Times New Roman" w:cs="Times New Roman"/>
          <w:sz w:val="24"/>
          <w:szCs w:val="24"/>
          <w:lang w:eastAsia="ru-RU"/>
        </w:rPr>
        <w:br/>
        <w:t xml:space="preserve">письменное согласие лица, ответственного за захоронение; </w:t>
      </w:r>
      <w:proofErr w:type="gramStart"/>
      <w:r w:rsidRPr="007D02F9">
        <w:rPr>
          <w:rFonts w:ascii="Times New Roman" w:eastAsia="Times New Roman" w:hAnsi="Times New Roman" w:cs="Times New Roman"/>
          <w:sz w:val="24"/>
          <w:szCs w:val="24"/>
          <w:lang w:eastAsia="ru-RU"/>
        </w:rPr>
        <w:t>в случае смерти лица, ответственного за захоронение, - свидетельство о его смерти и документы, подтверждающие родственные отношения (не предоставляется в случае перезахоронения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roofErr w:type="gramEnd"/>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паспорт или иной документ, указанный в абзацах втором, третьем и четвертом подпунктов 4.8.1 и 4.9.1 настоящего Положения, удостоверяющий личность лица, ответственного за захоронение, либо лица, обратившегося по вопросу перезахоронения; </w:t>
      </w:r>
      <w:r w:rsidRPr="007D02F9">
        <w:rPr>
          <w:rFonts w:ascii="Times New Roman" w:eastAsia="Times New Roman" w:hAnsi="Times New Roman" w:cs="Times New Roman"/>
          <w:sz w:val="24"/>
          <w:szCs w:val="24"/>
          <w:lang w:eastAsia="ru-RU"/>
        </w:rPr>
        <w:br/>
        <w:t xml:space="preserve">свидетельство о смерти захороненного лица; </w:t>
      </w:r>
      <w:r w:rsidRPr="007D02F9">
        <w:rPr>
          <w:rFonts w:ascii="Times New Roman" w:eastAsia="Times New Roman" w:hAnsi="Times New Roman" w:cs="Times New Roman"/>
          <w:sz w:val="24"/>
          <w:szCs w:val="24"/>
          <w:lang w:eastAsia="ru-RU"/>
        </w:rPr>
        <w:br/>
        <w:t>документ, выданный компетентным органом, содержащий сведения о причине смерти;</w:t>
      </w:r>
      <w:r w:rsidRPr="007D02F9">
        <w:rPr>
          <w:rFonts w:ascii="Times New Roman" w:eastAsia="Times New Roman" w:hAnsi="Times New Roman" w:cs="Times New Roman"/>
          <w:sz w:val="24"/>
          <w:szCs w:val="24"/>
          <w:lang w:eastAsia="ru-RU"/>
        </w:rPr>
        <w:br/>
        <w:t>разрешение на захоронение либо решение о выделении места для захоронения;</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 xml:space="preserve">документ, подтверждающий возможность выделения места для захоронения, выданный уполномоченным органом соответствующего муниципального образования (в случае перезахоронения на территорию кладбища иного муниципального образования); </w:t>
      </w:r>
      <w:r w:rsidRPr="007D02F9">
        <w:rPr>
          <w:rFonts w:ascii="Times New Roman" w:eastAsia="Times New Roman" w:hAnsi="Times New Roman" w:cs="Times New Roman"/>
          <w:sz w:val="24"/>
          <w:szCs w:val="24"/>
          <w:lang w:eastAsia="ru-RU"/>
        </w:rPr>
        <w:br/>
        <w:t>протокол следственного действия (в случае перезахоронения тела умершего, личность которого не установлена).</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Основаниями для отказа в получении разрешения на перезахоронение являются:</w:t>
      </w:r>
      <w:r w:rsidRPr="007D02F9">
        <w:rPr>
          <w:rFonts w:ascii="Times New Roman" w:eastAsia="Times New Roman" w:hAnsi="Times New Roman" w:cs="Times New Roman"/>
          <w:sz w:val="24"/>
          <w:szCs w:val="24"/>
          <w:lang w:eastAsia="ru-RU"/>
        </w:rPr>
        <w:br/>
        <w:t>1) обнаружение в документах, представленных лицом, ответственным за захоронение, либо лицом, обратившимся по вопросу перезахоронения, недостоверных сведений;</w:t>
      </w:r>
      <w:r w:rsidRPr="007D02F9">
        <w:rPr>
          <w:rFonts w:ascii="Times New Roman" w:eastAsia="Times New Roman" w:hAnsi="Times New Roman" w:cs="Times New Roman"/>
          <w:sz w:val="24"/>
          <w:szCs w:val="24"/>
          <w:lang w:eastAsia="ru-RU"/>
        </w:rPr>
        <w:b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roofErr w:type="gramEnd"/>
      <w:r w:rsidRPr="007D02F9">
        <w:rPr>
          <w:rFonts w:ascii="Times New Roman" w:eastAsia="Times New Roman" w:hAnsi="Times New Roman" w:cs="Times New Roman"/>
          <w:sz w:val="24"/>
          <w:szCs w:val="24"/>
          <w:lang w:eastAsia="ru-RU"/>
        </w:rPr>
        <w:br/>
        <w:t>3) непредставление лицом, ответственным за захоронение, либо лицом, обратившимся по вопросу перезахоронения, документов, указанных в данном пункте настоящего Положения;</w:t>
      </w:r>
      <w:r w:rsidRPr="007D02F9">
        <w:rPr>
          <w:rFonts w:ascii="Times New Roman" w:eastAsia="Times New Roman" w:hAnsi="Times New Roman" w:cs="Times New Roman"/>
          <w:sz w:val="24"/>
          <w:szCs w:val="24"/>
          <w:lang w:eastAsia="ru-RU"/>
        </w:rPr>
        <w:br/>
        <w:t>4) несоблюдение требований, установленных санитарными нормами и правилами.</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4.32. На местах для захоронений допускается высадка травянистой растительности, цветов и кустарников низкорослых сортов. Высадка иных зеленых насаждений на местах для захоронений, а также вне мест для захоронений не допускается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4.32 изложен в новой ред. постановлением администрации города Н.Н. </w:t>
      </w:r>
      <w:hyperlink r:id="rId84"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85"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5. Правила посещения кладбищ</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5.1. На территории кладбища посетители должны соблюдать общественный порядок и тишину.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5.2. </w:t>
      </w:r>
      <w:proofErr w:type="gramStart"/>
      <w:r w:rsidRPr="007D02F9">
        <w:rPr>
          <w:rFonts w:ascii="Times New Roman" w:eastAsia="Times New Roman" w:hAnsi="Times New Roman" w:cs="Times New Roman"/>
          <w:sz w:val="24"/>
          <w:szCs w:val="24"/>
          <w:lang w:eastAsia="ru-RU"/>
        </w:rPr>
        <w:t xml:space="preserve">На территории кладбища запрещается: </w:t>
      </w:r>
      <w:r w:rsidRPr="007D02F9">
        <w:rPr>
          <w:rFonts w:ascii="Times New Roman" w:eastAsia="Times New Roman" w:hAnsi="Times New Roman" w:cs="Times New Roman"/>
          <w:sz w:val="24"/>
          <w:szCs w:val="24"/>
          <w:lang w:eastAsia="ru-RU"/>
        </w:rPr>
        <w:br/>
        <w:t xml:space="preserve">производить захоронение умершего при отсутствии выданного муниципальным учреждением решения о выделении места для захоронения либо разрешения на захоронение; </w:t>
      </w:r>
      <w:r w:rsidRPr="007D02F9">
        <w:rPr>
          <w:rFonts w:ascii="Times New Roman" w:eastAsia="Times New Roman" w:hAnsi="Times New Roman" w:cs="Times New Roman"/>
          <w:sz w:val="24"/>
          <w:szCs w:val="24"/>
          <w:lang w:eastAsia="ru-RU"/>
        </w:rPr>
        <w:br/>
        <w:t>производить перезахоронение при отсутствии выданного муниципальным учреждением разрешения на перезахоронение;</w:t>
      </w:r>
      <w:r w:rsidRPr="007D02F9">
        <w:rPr>
          <w:rFonts w:ascii="Times New Roman" w:eastAsia="Times New Roman" w:hAnsi="Times New Roman" w:cs="Times New Roman"/>
          <w:sz w:val="24"/>
          <w:szCs w:val="24"/>
          <w:lang w:eastAsia="ru-RU"/>
        </w:rPr>
        <w:br/>
        <w:t xml:space="preserve">уничтожать, портить надмогильные сооружения, мемориальные доски, оборудование кладбища, засорять территорию; </w:t>
      </w:r>
      <w:r w:rsidRPr="007D02F9">
        <w:rPr>
          <w:rFonts w:ascii="Times New Roman" w:eastAsia="Times New Roman" w:hAnsi="Times New Roman" w:cs="Times New Roman"/>
          <w:sz w:val="24"/>
          <w:szCs w:val="24"/>
          <w:lang w:eastAsia="ru-RU"/>
        </w:rPr>
        <w:br/>
        <w:t xml:space="preserve">ломать зеленые насаждения, рвать цветы; </w:t>
      </w:r>
      <w:r w:rsidRPr="007D02F9">
        <w:rPr>
          <w:rFonts w:ascii="Times New Roman" w:eastAsia="Times New Roman" w:hAnsi="Times New Roman" w:cs="Times New Roman"/>
          <w:sz w:val="24"/>
          <w:szCs w:val="24"/>
          <w:lang w:eastAsia="ru-RU"/>
        </w:rPr>
        <w:br/>
        <w:t>выгуливать собак, пасти домашних животных, ловить птиц;</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добывать грунт, оставлять запасы строительных и других материалов;</w:t>
      </w:r>
      <w:r w:rsidRPr="007D02F9">
        <w:rPr>
          <w:rFonts w:ascii="Times New Roman" w:eastAsia="Times New Roman" w:hAnsi="Times New Roman" w:cs="Times New Roman"/>
          <w:sz w:val="24"/>
          <w:szCs w:val="24"/>
          <w:lang w:eastAsia="ru-RU"/>
        </w:rPr>
        <w:br/>
        <w:t>складировать мусор и демонтированные надмогильные сооружения в неустановленных местах;</w:t>
      </w:r>
      <w:r w:rsidRPr="007D02F9">
        <w:rPr>
          <w:rFonts w:ascii="Times New Roman" w:eastAsia="Times New Roman" w:hAnsi="Times New Roman" w:cs="Times New Roman"/>
          <w:sz w:val="24"/>
          <w:szCs w:val="24"/>
          <w:lang w:eastAsia="ru-RU"/>
        </w:rPr>
        <w:br/>
        <w:t>разводить костры, добывать песок и глину, резать дерн;</w:t>
      </w:r>
      <w:r w:rsidRPr="007D02F9">
        <w:rPr>
          <w:rFonts w:ascii="Times New Roman" w:eastAsia="Times New Roman" w:hAnsi="Times New Roman" w:cs="Times New Roman"/>
          <w:sz w:val="24"/>
          <w:szCs w:val="24"/>
          <w:lang w:eastAsia="ru-RU"/>
        </w:rPr>
        <w:br/>
        <w:t xml:space="preserve">находиться на территории кладбища с 20.00 до 6.00; </w:t>
      </w:r>
      <w:r w:rsidRPr="007D02F9">
        <w:rPr>
          <w:rFonts w:ascii="Times New Roman" w:eastAsia="Times New Roman" w:hAnsi="Times New Roman" w:cs="Times New Roman"/>
          <w:sz w:val="24"/>
          <w:szCs w:val="24"/>
          <w:lang w:eastAsia="ru-RU"/>
        </w:rPr>
        <w:br/>
        <w:t xml:space="preserve">продавать цветы, похоронные принадлежности и материалы по благоустройству могил вне специализированных салонов-магазинов или павильонов.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5.3. По территории муниципальных кладбищ проезд грузовых транспортных средств не допускается. Исключение составляют грузовые транспортные средства хозяйствующих субъектов, осуществляющих установку надмогильных сооружений, проезд которых допускается только в часы работы муниципальных кладбищ в пределах схем движения и стоянок транспортных средств.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5.4. Въезд грузовых транспортных средств на территорию муниципальных кладбищ осуществляется по специальным разовым пропускам, выдаваемым муниципальным учреждением. </w:t>
      </w:r>
      <w:r w:rsidRPr="007D02F9">
        <w:rPr>
          <w:rFonts w:ascii="Times New Roman" w:eastAsia="Times New Roman" w:hAnsi="Times New Roman" w:cs="Times New Roman"/>
          <w:sz w:val="24"/>
          <w:szCs w:val="24"/>
          <w:lang w:eastAsia="ru-RU"/>
        </w:rPr>
        <w:br/>
        <w:t>Выдача разовых пропусков осуществляется муниципальным учреждением на основании письменных обращений хозяйствующих субъектов, оказывающих услуги по установке надмогильных сооружений, с приложением подтверждающих документов (наряд-заказ либо договор на установку (демонтаж) надмогильных сооружений).</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6. Порядок деятельности воинского участка на вновь открываемых муниципальных кладбищах города Нижнего Новгорода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6.1. Воинские участки являются отдельными участками муниципальных кладбищ.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6.2. </w:t>
      </w:r>
      <w:proofErr w:type="gramStart"/>
      <w:r w:rsidRPr="007D02F9">
        <w:rPr>
          <w:rFonts w:ascii="Times New Roman" w:eastAsia="Times New Roman" w:hAnsi="Times New Roman" w:cs="Times New Roman"/>
          <w:sz w:val="24"/>
          <w:szCs w:val="24"/>
          <w:lang w:eastAsia="ru-RU"/>
        </w:rPr>
        <w:t xml:space="preserve">Погребению на воинском участке, с учетом волеизъявления умершего (погибшего) либо пожелания супруга, близких родственников или иных родственников, подлежат: </w:t>
      </w:r>
      <w:r w:rsidRPr="007D02F9">
        <w:rPr>
          <w:rFonts w:ascii="Times New Roman" w:eastAsia="Times New Roman" w:hAnsi="Times New Roman" w:cs="Times New Roman"/>
          <w:sz w:val="24"/>
          <w:szCs w:val="24"/>
          <w:lang w:eastAsia="ru-RU"/>
        </w:rPr>
        <w:br/>
        <w:t>умершие военнослужащие, граждане, призванные на военные сборы,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погибшие при прохождении военной службы (военных сборов, службы) или умершие в результате</w:t>
      </w:r>
      <w:proofErr w:type="gramEnd"/>
      <w:r w:rsidRPr="007D02F9">
        <w:rPr>
          <w:rFonts w:ascii="Times New Roman" w:eastAsia="Times New Roman" w:hAnsi="Times New Roman" w:cs="Times New Roman"/>
          <w:sz w:val="24"/>
          <w:szCs w:val="24"/>
          <w:lang w:eastAsia="ru-RU"/>
        </w:rPr>
        <w:t xml:space="preserve"> увечья (ранения, травмы, контузии), заболевания в мирное время;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rsidRPr="007D02F9">
        <w:rPr>
          <w:rFonts w:ascii="Times New Roman" w:eastAsia="Times New Roman" w:hAnsi="Times New Roman" w:cs="Times New Roman"/>
          <w:sz w:val="24"/>
          <w:szCs w:val="24"/>
          <w:lang w:eastAsia="ru-RU"/>
        </w:rPr>
        <w:lastRenderedPageBreak/>
        <w:t>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r w:rsidRPr="007D02F9">
        <w:rPr>
          <w:rFonts w:ascii="Times New Roman" w:eastAsia="Times New Roman" w:hAnsi="Times New Roman" w:cs="Times New Roman"/>
          <w:sz w:val="24"/>
          <w:szCs w:val="24"/>
          <w:lang w:eastAsia="ru-RU"/>
        </w:rPr>
        <w:br/>
        <w:t xml:space="preserve">сотрудники органов внутренних дел, Государственной противопожарной службы, органов по </w:t>
      </w:r>
      <w:proofErr w:type="gramStart"/>
      <w:r w:rsidRPr="007D02F9">
        <w:rPr>
          <w:rFonts w:ascii="Times New Roman" w:eastAsia="Times New Roman" w:hAnsi="Times New Roman" w:cs="Times New Roman"/>
          <w:sz w:val="24"/>
          <w:szCs w:val="24"/>
          <w:lang w:eastAsia="ru-RU"/>
        </w:rPr>
        <w:t>контролю за</w:t>
      </w:r>
      <w:proofErr w:type="gramEnd"/>
      <w:r w:rsidRPr="007D02F9">
        <w:rPr>
          <w:rFonts w:ascii="Times New Roman" w:eastAsia="Times New Roman" w:hAnsi="Times New Roman" w:cs="Times New Roman"/>
          <w:sz w:val="24"/>
          <w:szCs w:val="24"/>
          <w:lang w:eastAsia="ru-RU"/>
        </w:rPr>
        <w:t xml:space="preserve">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r w:rsidRPr="007D02F9">
        <w:rPr>
          <w:rFonts w:ascii="Times New Roman" w:eastAsia="Times New Roman" w:hAnsi="Times New Roman" w:cs="Times New Roman"/>
          <w:sz w:val="24"/>
          <w:szCs w:val="24"/>
          <w:lang w:eastAsia="ru-RU"/>
        </w:rPr>
        <w:br/>
        <w:t>ветераны военной службы;</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 xml:space="preserve">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 </w:t>
      </w:r>
      <w:hyperlink r:id="rId86" w:history="1">
        <w:r w:rsidRPr="007D02F9">
          <w:rPr>
            <w:rFonts w:ascii="Times New Roman" w:eastAsia="Times New Roman" w:hAnsi="Times New Roman" w:cs="Times New Roman"/>
            <w:color w:val="0000FF"/>
            <w:sz w:val="24"/>
            <w:szCs w:val="24"/>
            <w:u w:val="single"/>
            <w:lang w:eastAsia="ru-RU"/>
          </w:rPr>
          <w:t>пункта 1 статьи 3 Федерального закона «О ветеранах»</w:t>
        </w:r>
      </w:hyperlink>
      <w:r w:rsidRPr="007D02F9">
        <w:rPr>
          <w:rFonts w:ascii="Times New Roman" w:eastAsia="Times New Roman" w:hAnsi="Times New Roman" w:cs="Times New Roman"/>
          <w:sz w:val="24"/>
          <w:szCs w:val="24"/>
          <w:lang w:eastAsia="ru-RU"/>
        </w:rPr>
        <w:t>, независимо от общей продолжительности военной службы (службы).</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6.3. Воинский участок размещается на муниципальном кладбище согласно проекту и имеет: </w:t>
      </w:r>
      <w:r w:rsidRPr="007D02F9">
        <w:rPr>
          <w:rFonts w:ascii="Times New Roman" w:eastAsia="Times New Roman" w:hAnsi="Times New Roman" w:cs="Times New Roman"/>
          <w:sz w:val="24"/>
          <w:szCs w:val="24"/>
          <w:lang w:eastAsia="ru-RU"/>
        </w:rPr>
        <w:br/>
        <w:t>ритуальную зону;</w:t>
      </w:r>
      <w:r w:rsidRPr="007D02F9">
        <w:rPr>
          <w:rFonts w:ascii="Times New Roman" w:eastAsia="Times New Roman" w:hAnsi="Times New Roman" w:cs="Times New Roman"/>
          <w:sz w:val="24"/>
          <w:szCs w:val="24"/>
          <w:lang w:eastAsia="ru-RU"/>
        </w:rPr>
        <w:br/>
        <w:t xml:space="preserve">зону погребения лиц, указанных </w:t>
      </w:r>
      <w:proofErr w:type="gramStart"/>
      <w:r w:rsidRPr="007D02F9">
        <w:rPr>
          <w:rFonts w:ascii="Times New Roman" w:eastAsia="Times New Roman" w:hAnsi="Times New Roman" w:cs="Times New Roman"/>
          <w:sz w:val="24"/>
          <w:szCs w:val="24"/>
          <w:lang w:eastAsia="ru-RU"/>
        </w:rPr>
        <w:t>в</w:t>
      </w:r>
      <w:proofErr w:type="gramEnd"/>
      <w:r w:rsidRPr="007D02F9">
        <w:rPr>
          <w:rFonts w:ascii="Times New Roman" w:eastAsia="Times New Roman" w:hAnsi="Times New Roman" w:cs="Times New Roman"/>
          <w:sz w:val="24"/>
          <w:szCs w:val="24"/>
          <w:lang w:eastAsia="ru-RU"/>
        </w:rPr>
        <w:t xml:space="preserve"> </w:t>
      </w:r>
      <w:proofErr w:type="gramStart"/>
      <w:r w:rsidRPr="007D02F9">
        <w:rPr>
          <w:rFonts w:ascii="Times New Roman" w:eastAsia="Times New Roman" w:hAnsi="Times New Roman" w:cs="Times New Roman"/>
          <w:sz w:val="24"/>
          <w:szCs w:val="24"/>
          <w:lang w:eastAsia="ru-RU"/>
        </w:rPr>
        <w:t>настоящего</w:t>
      </w:r>
      <w:proofErr w:type="gramEnd"/>
      <w:r w:rsidRPr="007D02F9">
        <w:rPr>
          <w:rFonts w:ascii="Times New Roman" w:eastAsia="Times New Roman" w:hAnsi="Times New Roman" w:cs="Times New Roman"/>
          <w:sz w:val="24"/>
          <w:szCs w:val="24"/>
          <w:lang w:eastAsia="ru-RU"/>
        </w:rPr>
        <w:t xml:space="preserve"> Положения; </w:t>
      </w:r>
      <w:r w:rsidRPr="007D02F9">
        <w:rPr>
          <w:rFonts w:ascii="Times New Roman" w:eastAsia="Times New Roman" w:hAnsi="Times New Roman" w:cs="Times New Roman"/>
          <w:sz w:val="24"/>
          <w:szCs w:val="24"/>
          <w:lang w:eastAsia="ru-RU"/>
        </w:rPr>
        <w:br/>
        <w:t xml:space="preserve">участок погребения лиц, имеющих особые заслуги.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6.4. На видном месте зоны для погребения оборудуется образцовый участок с примерами современных способов оформления мест для захоронений</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6.4 в ред. постановления администрации города Н.Н. </w:t>
      </w:r>
      <w:hyperlink r:id="rId8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8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6.5. Каждое захоронение регистрируется муниципальным учреждением в порядке, определенном пунктом 4.18 настоящего Положения.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6.6. Ритуальная зона предназначена для проведения траурных обрядов. На ней размещаются:</w:t>
      </w:r>
      <w:r w:rsidRPr="007D02F9">
        <w:rPr>
          <w:rFonts w:ascii="Times New Roman" w:eastAsia="Times New Roman" w:hAnsi="Times New Roman" w:cs="Times New Roman"/>
          <w:sz w:val="24"/>
          <w:szCs w:val="24"/>
          <w:lang w:eastAsia="ru-RU"/>
        </w:rPr>
        <w:br/>
        <w:t xml:space="preserve">сооружения для проведения обрядов и прощания; </w:t>
      </w:r>
      <w:r w:rsidRPr="007D02F9">
        <w:rPr>
          <w:rFonts w:ascii="Times New Roman" w:eastAsia="Times New Roman" w:hAnsi="Times New Roman" w:cs="Times New Roman"/>
          <w:sz w:val="24"/>
          <w:szCs w:val="24"/>
          <w:lang w:eastAsia="ru-RU"/>
        </w:rPr>
        <w:br/>
        <w:t>площадка для размещения воинского подразделения и оркестра, а также маршевая дорога (площадка) для торжественного марша воинского подразделения;</w:t>
      </w:r>
      <w:r w:rsidRPr="007D02F9">
        <w:rPr>
          <w:rFonts w:ascii="Times New Roman" w:eastAsia="Times New Roman" w:hAnsi="Times New Roman" w:cs="Times New Roman"/>
          <w:sz w:val="24"/>
          <w:szCs w:val="24"/>
          <w:lang w:eastAsia="ru-RU"/>
        </w:rPr>
        <w:br/>
        <w:t xml:space="preserve">мемориальный знак общественного значения.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6.7. Погребение производится последовательно, ровными рядами.</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6.8. Установка оград на воинском участке запрещена. Разрешается производить обрамление места для захоронения тротуарным бордюром с соблюдением ровных линий в рядах погребения</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6.8 в ред. постановления администрации города Н.Н. </w:t>
      </w:r>
      <w:hyperlink r:id="rId89"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90"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6.9. Участок для погребения лиц, имеющих особые заслуги, размещается рядом с ритуальной зоной. На нем производят погребение умерших (погибших) граждан: </w:t>
      </w:r>
      <w:r w:rsidRPr="007D02F9">
        <w:rPr>
          <w:rFonts w:ascii="Times New Roman" w:eastAsia="Times New Roman" w:hAnsi="Times New Roman" w:cs="Times New Roman"/>
          <w:sz w:val="24"/>
          <w:szCs w:val="24"/>
          <w:lang w:eastAsia="ru-RU"/>
        </w:rPr>
        <w:br/>
        <w:t>Героев Советского Союза, Героев Социалистического Труда, Героев России;</w:t>
      </w:r>
      <w:r w:rsidRPr="007D02F9">
        <w:rPr>
          <w:rFonts w:ascii="Times New Roman" w:eastAsia="Times New Roman" w:hAnsi="Times New Roman" w:cs="Times New Roman"/>
          <w:sz w:val="24"/>
          <w:szCs w:val="24"/>
          <w:lang w:eastAsia="ru-RU"/>
        </w:rPr>
        <w:br/>
        <w:t>кавалеров ордена Славы трех степеней;</w:t>
      </w:r>
      <w:r w:rsidRPr="007D02F9">
        <w:rPr>
          <w:rFonts w:ascii="Times New Roman" w:eastAsia="Times New Roman" w:hAnsi="Times New Roman" w:cs="Times New Roman"/>
          <w:sz w:val="24"/>
          <w:szCs w:val="24"/>
          <w:lang w:eastAsia="ru-RU"/>
        </w:rPr>
        <w:br/>
        <w:t>кавалеров ордена Ленина;</w:t>
      </w:r>
      <w:r w:rsidRPr="007D02F9">
        <w:rPr>
          <w:rFonts w:ascii="Times New Roman" w:eastAsia="Times New Roman" w:hAnsi="Times New Roman" w:cs="Times New Roman"/>
          <w:sz w:val="24"/>
          <w:szCs w:val="24"/>
          <w:lang w:eastAsia="ru-RU"/>
        </w:rPr>
        <w:br/>
        <w:t>кавалеров двух и более орденов Красного Знамени;</w:t>
      </w:r>
      <w:r w:rsidRPr="007D02F9">
        <w:rPr>
          <w:rFonts w:ascii="Times New Roman" w:eastAsia="Times New Roman" w:hAnsi="Times New Roman" w:cs="Times New Roman"/>
          <w:sz w:val="24"/>
          <w:szCs w:val="24"/>
          <w:lang w:eastAsia="ru-RU"/>
        </w:rPr>
        <w:br/>
        <w:t>кавалеров ордена «За службу Родине в Вооруженных Силах РФ» трех степеней;</w:t>
      </w:r>
      <w:r w:rsidRPr="007D02F9">
        <w:rPr>
          <w:rFonts w:ascii="Times New Roman" w:eastAsia="Times New Roman" w:hAnsi="Times New Roman" w:cs="Times New Roman"/>
          <w:sz w:val="24"/>
          <w:szCs w:val="24"/>
          <w:lang w:eastAsia="ru-RU"/>
        </w:rPr>
        <w:br/>
        <w:t>кавалеров двух и более орденов Мужества;</w:t>
      </w:r>
      <w:r w:rsidRPr="007D02F9">
        <w:rPr>
          <w:rFonts w:ascii="Times New Roman" w:eastAsia="Times New Roman" w:hAnsi="Times New Roman" w:cs="Times New Roman"/>
          <w:sz w:val="24"/>
          <w:szCs w:val="24"/>
          <w:lang w:eastAsia="ru-RU"/>
        </w:rPr>
        <w:br/>
        <w:t>почетных граждан (ветеранов) города Нижнего Новгорода и Нижегородской области;</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lastRenderedPageBreak/>
        <w:t>ветеранов, награжденных Почетным знаком Российского комитета ветеранов войны и военной службы;</w:t>
      </w:r>
      <w:r w:rsidRPr="007D02F9">
        <w:rPr>
          <w:rFonts w:ascii="Times New Roman" w:eastAsia="Times New Roman" w:hAnsi="Times New Roman" w:cs="Times New Roman"/>
          <w:sz w:val="24"/>
          <w:szCs w:val="24"/>
          <w:lang w:eastAsia="ru-RU"/>
        </w:rPr>
        <w:br/>
        <w:t>генералов и адмиралов.</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6.10. Погребение </w:t>
      </w:r>
      <w:proofErr w:type="gramStart"/>
      <w:r w:rsidRPr="007D02F9">
        <w:rPr>
          <w:rFonts w:ascii="Times New Roman" w:eastAsia="Times New Roman" w:hAnsi="Times New Roman" w:cs="Times New Roman"/>
          <w:sz w:val="24"/>
          <w:szCs w:val="24"/>
          <w:lang w:eastAsia="ru-RU"/>
        </w:rPr>
        <w:t>умерших</w:t>
      </w:r>
      <w:proofErr w:type="gramEnd"/>
      <w:r w:rsidRPr="007D02F9">
        <w:rPr>
          <w:rFonts w:ascii="Times New Roman" w:eastAsia="Times New Roman" w:hAnsi="Times New Roman" w:cs="Times New Roman"/>
          <w:sz w:val="24"/>
          <w:szCs w:val="24"/>
          <w:lang w:eastAsia="ru-RU"/>
        </w:rPr>
        <w:t xml:space="preserve">, указанных в пункте 6.2 настоящего Положения, на воинском участке производится в соответствии с требованиями действующего законодательства, в том числе с соблюдением: </w:t>
      </w:r>
      <w:r w:rsidRPr="007D02F9">
        <w:rPr>
          <w:rFonts w:ascii="Times New Roman" w:eastAsia="Times New Roman" w:hAnsi="Times New Roman" w:cs="Times New Roman"/>
          <w:sz w:val="24"/>
          <w:szCs w:val="24"/>
          <w:lang w:eastAsia="ru-RU"/>
        </w:rPr>
        <w:br/>
      </w:r>
      <w:hyperlink r:id="rId91" w:history="1">
        <w:proofErr w:type="gramStart"/>
        <w:r w:rsidRPr="007D02F9">
          <w:rPr>
            <w:rFonts w:ascii="Times New Roman" w:eastAsia="Times New Roman" w:hAnsi="Times New Roman" w:cs="Times New Roman"/>
            <w:color w:val="0000FF"/>
            <w:sz w:val="24"/>
            <w:szCs w:val="24"/>
            <w:u w:val="single"/>
            <w:lang w:eastAsia="ru-RU"/>
          </w:rPr>
          <w:t>Правительства Российской Федерации от 06.05.1994 № 460 «О нормах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 службы (службы), а также на</w:t>
        </w:r>
        <w:proofErr w:type="gramEnd"/>
        <w:r w:rsidRPr="007D02F9">
          <w:rPr>
            <w:rFonts w:ascii="Times New Roman" w:eastAsia="Times New Roman" w:hAnsi="Times New Roman" w:cs="Times New Roman"/>
            <w:color w:val="0000FF"/>
            <w:sz w:val="24"/>
            <w:szCs w:val="24"/>
            <w:u w:val="single"/>
            <w:lang w:eastAsia="ru-RU"/>
          </w:rPr>
          <w:t xml:space="preserve"> изготовление и установку надгробных памятников»</w:t>
        </w:r>
      </w:hyperlink>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 xml:space="preserve">погребения погибших (умерших) военнослужащих граждан, призванных на военные сборы, и лиц, уволенных с военной службы, оплаты ритуальных услуг, а также изготовления и установки надгробных памятников, утвержденного Приказом Министра обороны Российской Федерации </w:t>
      </w:r>
      <w:hyperlink r:id="rId92" w:history="1">
        <w:r w:rsidRPr="007D02F9">
          <w:rPr>
            <w:rFonts w:ascii="Times New Roman" w:eastAsia="Times New Roman" w:hAnsi="Times New Roman" w:cs="Times New Roman"/>
            <w:color w:val="0000FF"/>
            <w:sz w:val="24"/>
            <w:szCs w:val="24"/>
            <w:u w:val="single"/>
            <w:lang w:eastAsia="ru-RU"/>
          </w:rPr>
          <w:t>от 13.01.2008 № 5</w:t>
        </w:r>
      </w:hyperlink>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6.11. Для захоронения лиц, указанных в пункте 6.2 настоящего Положения, выделяется участок земли с учетом предоставления места для погребения супруги (супруга). Участки земли по</w:t>
      </w:r>
      <w:proofErr w:type="gramStart"/>
      <w:r w:rsidRPr="007D02F9">
        <w:rPr>
          <w:rFonts w:ascii="Times New Roman" w:eastAsia="Times New Roman" w:hAnsi="Times New Roman" w:cs="Times New Roman"/>
          <w:sz w:val="24"/>
          <w:szCs w:val="24"/>
          <w:lang w:eastAsia="ru-RU"/>
        </w:rPr>
        <w:t>6</w:t>
      </w:r>
      <w:proofErr w:type="gramEnd"/>
      <w:r w:rsidRPr="007D02F9">
        <w:rPr>
          <w:rFonts w:ascii="Times New Roman" w:eastAsia="Times New Roman" w:hAnsi="Times New Roman" w:cs="Times New Roman"/>
          <w:sz w:val="24"/>
          <w:szCs w:val="24"/>
          <w:lang w:eastAsia="ru-RU"/>
        </w:rPr>
        <w:t>.11. Место для захоронения лиц, указанных в пункте 6.2 настоящего Положения, выделяется с учетом предоставления места для захоронения супруги (супруга) в следующих размерах:</w:t>
      </w:r>
      <w:r w:rsidRPr="007D02F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1693"/>
        <w:gridCol w:w="1139"/>
        <w:gridCol w:w="1708"/>
      </w:tblGrid>
      <w:tr w:rsidR="007D02F9" w:rsidRPr="007D02F9" w:rsidTr="007D02F9">
        <w:trPr>
          <w:trHeight w:val="15"/>
          <w:tblCellSpacing w:w="15" w:type="dxa"/>
        </w:trPr>
        <w:tc>
          <w:tcPr>
            <w:tcW w:w="2402"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r>
      <w:tr w:rsidR="007D02F9" w:rsidRPr="007D02F9" w:rsidTr="007D02F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Количество </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захороненных</w:t>
            </w:r>
            <w:proofErr w:type="gramEnd"/>
            <w:r w:rsidRPr="007D02F9">
              <w:rPr>
                <w:rFonts w:ascii="Times New Roman" w:eastAsia="Times New Roman" w:hAnsi="Times New Roman" w:cs="Times New Roman"/>
                <w:sz w:val="24"/>
                <w:szCs w:val="24"/>
                <w:lang w:eastAsia="ru-RU"/>
              </w:rPr>
              <w:t xml:space="preserve"> </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Размеры (в метрах)</w:t>
            </w:r>
          </w:p>
        </w:tc>
      </w:tr>
      <w:tr w:rsidR="007D02F9" w:rsidRPr="007D02F9" w:rsidTr="007D02F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Ширина </w:t>
            </w:r>
          </w:p>
        </w:tc>
        <w:tc>
          <w:tcPr>
            <w:tcW w:w="1109"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Длина </w:t>
            </w:r>
          </w:p>
        </w:tc>
        <w:tc>
          <w:tcPr>
            <w:tcW w:w="1663"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Глубина </w:t>
            </w:r>
          </w:p>
        </w:tc>
      </w:tr>
      <w:tr w:rsidR="007D02F9" w:rsidRPr="007D02F9" w:rsidTr="007D02F9">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2 (супруги)</w:t>
            </w:r>
          </w:p>
        </w:tc>
        <w:tc>
          <w:tcPr>
            <w:tcW w:w="1663"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2,5 </w:t>
            </w:r>
          </w:p>
        </w:tc>
        <w:tc>
          <w:tcPr>
            <w:tcW w:w="1109"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9" w:type="dxa"/>
              <w:bottom w:w="15" w:type="dxa"/>
              <w:right w:w="1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1,5 (2)</w:t>
            </w:r>
          </w:p>
        </w:tc>
      </w:tr>
    </w:tbl>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i/>
          <w:iCs/>
          <w:sz w:val="24"/>
          <w:szCs w:val="24"/>
          <w:lang w:eastAsia="ru-RU"/>
        </w:rPr>
        <w:t xml:space="preserve">(п. 6.11 изложен в новой ред. постановлением администрации города Н.Н. </w:t>
      </w:r>
      <w:hyperlink r:id="rId93"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94"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sz w:val="24"/>
          <w:szCs w:val="24"/>
          <w:lang w:eastAsia="ru-RU"/>
        </w:rPr>
        <w:t>)</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7. Порядок организации семейных (родовых) захоронений</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на муниципальных кладбищах города Нижнего Новгорода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i/>
          <w:iCs/>
          <w:sz w:val="24"/>
          <w:szCs w:val="24"/>
          <w:lang w:eastAsia="ru-RU"/>
        </w:rPr>
        <w:t xml:space="preserve">(наименование в ред. постановления администрации города Н.Н. </w:t>
      </w:r>
      <w:hyperlink r:id="rId95"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96"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7.1. Место для семейного (родового) захоронения - это участок земли на территории муниципального кладбища, предоставляемый для погребения трех и более умерших близких родственников, иных родственников</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7.1 в ред. постановления администрации города Н.Н. </w:t>
      </w:r>
      <w:hyperlink r:id="rId97"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98"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7.2. Кварталы (участки) семейных (родовых) захоронений организовываются муниципальным учреждением на территории открытых муниципальных кладбищ города Нижнего Новгорода</w:t>
      </w:r>
      <w:proofErr w:type="gramStart"/>
      <w:r w:rsidRPr="007D02F9">
        <w:rPr>
          <w:rFonts w:ascii="Times New Roman" w:eastAsia="Times New Roman" w:hAnsi="Times New Roman" w:cs="Times New Roman"/>
          <w:sz w:val="24"/>
          <w:szCs w:val="24"/>
          <w:lang w:eastAsia="ru-RU"/>
        </w:rPr>
        <w:t>.</w:t>
      </w:r>
      <w:r w:rsidRPr="007D02F9">
        <w:rPr>
          <w:rFonts w:ascii="Times New Roman" w:eastAsia="Times New Roman" w:hAnsi="Times New Roman" w:cs="Times New Roman"/>
          <w:i/>
          <w:iCs/>
          <w:sz w:val="24"/>
          <w:szCs w:val="24"/>
          <w:lang w:eastAsia="ru-RU"/>
        </w:rPr>
        <w:t>(</w:t>
      </w:r>
      <w:proofErr w:type="gramEnd"/>
      <w:r w:rsidRPr="007D02F9">
        <w:rPr>
          <w:rFonts w:ascii="Times New Roman" w:eastAsia="Times New Roman" w:hAnsi="Times New Roman" w:cs="Times New Roman"/>
          <w:i/>
          <w:iCs/>
          <w:sz w:val="24"/>
          <w:szCs w:val="24"/>
          <w:lang w:eastAsia="ru-RU"/>
        </w:rPr>
        <w:t xml:space="preserve">Пункт 7.2 изложен в новой редакции постановлением администрации города Н.Н. </w:t>
      </w:r>
      <w:hyperlink r:id="rId99" w:history="1">
        <w:r w:rsidRPr="007D02F9">
          <w:rPr>
            <w:rFonts w:ascii="Times New Roman" w:eastAsia="Times New Roman" w:hAnsi="Times New Roman" w:cs="Times New Roman"/>
            <w:color w:val="0000FF"/>
            <w:sz w:val="24"/>
            <w:szCs w:val="24"/>
            <w:u w:val="single"/>
            <w:lang w:eastAsia="ru-RU"/>
          </w:rPr>
          <w:t>от 06.11.2014 № 4580</w:t>
        </w:r>
      </w:hyperlink>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 xml:space="preserve">в ред. постановления администрации города Н.Н. </w:t>
      </w:r>
      <w:hyperlink r:id="rId100"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101"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7.3. Размер выделяемого места для семейного (родового) захоронения составляет 3х2х2,5 метра (ширина, длина, глубина)</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7.3 изложен в новой ред. постановлением администрации города Н.Н. </w:t>
      </w:r>
      <w:hyperlink r:id="rId102"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103"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На муниципальных кладбищах, где уровень грунтовых вод не позволяет производить захоронения на глубину 2,5 метра, размер выделяемого места для семейного (родового) захоронения составляет 4,5x2x1,5 метра (ширина, длина, глубина)</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i/>
          <w:iCs/>
          <w:sz w:val="24"/>
          <w:szCs w:val="24"/>
          <w:lang w:eastAsia="ru-RU"/>
        </w:rPr>
        <w:t xml:space="preserve"> (</w:t>
      </w:r>
      <w:proofErr w:type="gramStart"/>
      <w:r w:rsidRPr="007D02F9">
        <w:rPr>
          <w:rFonts w:ascii="Times New Roman" w:eastAsia="Times New Roman" w:hAnsi="Times New Roman" w:cs="Times New Roman"/>
          <w:i/>
          <w:iCs/>
          <w:sz w:val="24"/>
          <w:szCs w:val="24"/>
          <w:lang w:eastAsia="ru-RU"/>
        </w:rPr>
        <w:t>а</w:t>
      </w:r>
      <w:proofErr w:type="gramEnd"/>
      <w:r w:rsidRPr="007D02F9">
        <w:rPr>
          <w:rFonts w:ascii="Times New Roman" w:eastAsia="Times New Roman" w:hAnsi="Times New Roman" w:cs="Times New Roman"/>
          <w:i/>
          <w:iCs/>
          <w:sz w:val="24"/>
          <w:szCs w:val="24"/>
          <w:lang w:eastAsia="ru-RU"/>
        </w:rPr>
        <w:t xml:space="preserve">бзац введен постановлением администрации города Н.Н. </w:t>
      </w:r>
      <w:hyperlink r:id="rId104" w:history="1">
        <w:r w:rsidRPr="007D02F9">
          <w:rPr>
            <w:rFonts w:ascii="Times New Roman" w:eastAsia="Times New Roman" w:hAnsi="Times New Roman" w:cs="Times New Roman"/>
            <w:color w:val="0000FF"/>
            <w:sz w:val="24"/>
            <w:szCs w:val="24"/>
            <w:u w:val="single"/>
            <w:lang w:eastAsia="ru-RU"/>
          </w:rPr>
          <w:t>от 20.05.2015 № 944</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7.4. Погребение на месте для семейного (родового) захоронения производится в порядке, установленном настоящим Положением</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i/>
          <w:iCs/>
          <w:sz w:val="24"/>
          <w:szCs w:val="24"/>
          <w:lang w:eastAsia="ru-RU"/>
        </w:rPr>
        <w:t>(</w:t>
      </w:r>
      <w:proofErr w:type="gramStart"/>
      <w:r w:rsidRPr="007D02F9">
        <w:rPr>
          <w:rFonts w:ascii="Times New Roman" w:eastAsia="Times New Roman" w:hAnsi="Times New Roman" w:cs="Times New Roman"/>
          <w:i/>
          <w:iCs/>
          <w:sz w:val="24"/>
          <w:szCs w:val="24"/>
          <w:lang w:eastAsia="ru-RU"/>
        </w:rPr>
        <w:t>п</w:t>
      </w:r>
      <w:proofErr w:type="gramEnd"/>
      <w:r w:rsidRPr="007D02F9">
        <w:rPr>
          <w:rFonts w:ascii="Times New Roman" w:eastAsia="Times New Roman" w:hAnsi="Times New Roman" w:cs="Times New Roman"/>
          <w:i/>
          <w:iCs/>
          <w:sz w:val="24"/>
          <w:szCs w:val="24"/>
          <w:lang w:eastAsia="ru-RU"/>
        </w:rPr>
        <w:t xml:space="preserve">. 7.4 в ред. постановления администрации города Н.Н. </w:t>
      </w:r>
      <w:hyperlink r:id="rId105"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106"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7.5. Принятие решений о предоставлении мест для семейных (родовых) захоронений, предоставление мест для семейных (родовых) захоронений, отказ в предоставлении места для семейного (родового) захоронения осуществляется в порядке, установленном Нижегородской области </w:t>
      </w:r>
      <w:hyperlink r:id="rId107" w:history="1">
        <w:r w:rsidRPr="007D02F9">
          <w:rPr>
            <w:rFonts w:ascii="Times New Roman" w:eastAsia="Times New Roman" w:hAnsi="Times New Roman" w:cs="Times New Roman"/>
            <w:color w:val="0000FF"/>
            <w:sz w:val="24"/>
            <w:szCs w:val="24"/>
            <w:u w:val="single"/>
            <w:lang w:eastAsia="ru-RU"/>
          </w:rPr>
          <w:t>от 08.08.2008 № 97-З «О погребении и похоронном деле в Нижегородской области»</w:t>
        </w:r>
      </w:hyperlink>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8. Попечительский совет по вопросам похоронного дела </w:t>
      </w:r>
      <w:r w:rsidRPr="007D02F9">
        <w:rPr>
          <w:rFonts w:ascii="Times New Roman" w:eastAsia="Times New Roman" w:hAnsi="Times New Roman" w:cs="Times New Roman"/>
          <w:b/>
          <w:bCs/>
          <w:sz w:val="24"/>
          <w:szCs w:val="24"/>
          <w:lang w:eastAsia="ru-RU"/>
        </w:rPr>
        <w:br/>
        <w:t xml:space="preserve">города Нижнего Новгорода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 Попечительский совет по вопросам похоронного дела города Нижнего Новгорода (далее - Попечительский совет) является постоянно действующим консультативно-совещательным органом при администрации города Нижнего Новгорода, создаваемым для осуществления общественного </w:t>
      </w:r>
      <w:proofErr w:type="gramStart"/>
      <w:r w:rsidRPr="007D02F9">
        <w:rPr>
          <w:rFonts w:ascii="Times New Roman" w:eastAsia="Times New Roman" w:hAnsi="Times New Roman" w:cs="Times New Roman"/>
          <w:sz w:val="24"/>
          <w:szCs w:val="24"/>
          <w:lang w:eastAsia="ru-RU"/>
        </w:rPr>
        <w:t>контроля за</w:t>
      </w:r>
      <w:proofErr w:type="gramEnd"/>
      <w:r w:rsidRPr="007D02F9">
        <w:rPr>
          <w:rFonts w:ascii="Times New Roman" w:eastAsia="Times New Roman" w:hAnsi="Times New Roman" w:cs="Times New Roman"/>
          <w:sz w:val="24"/>
          <w:szCs w:val="24"/>
          <w:lang w:eastAsia="ru-RU"/>
        </w:rPr>
        <w:t xml:space="preserve"> деятельностью в сфере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8.2. </w:t>
      </w:r>
      <w:proofErr w:type="gramStart"/>
      <w:r w:rsidRPr="007D02F9">
        <w:rPr>
          <w:rFonts w:ascii="Times New Roman" w:eastAsia="Times New Roman" w:hAnsi="Times New Roman" w:cs="Times New Roman"/>
          <w:sz w:val="24"/>
          <w:szCs w:val="24"/>
          <w:lang w:eastAsia="ru-RU"/>
        </w:rPr>
        <w:t xml:space="preserve">В своей деятельности Попечительский совет руководствуется Федеральным </w:t>
      </w:r>
      <w:hyperlink r:id="rId108" w:history="1">
        <w:r w:rsidRPr="007D02F9">
          <w:rPr>
            <w:rFonts w:ascii="Times New Roman" w:eastAsia="Times New Roman" w:hAnsi="Times New Roman" w:cs="Times New Roman"/>
            <w:color w:val="0000FF"/>
            <w:sz w:val="24"/>
            <w:szCs w:val="24"/>
            <w:u w:val="single"/>
            <w:lang w:eastAsia="ru-RU"/>
          </w:rPr>
          <w:t>от 12.01.1996 № 8-ФЗ «О погребении и похоронном деле»</w:t>
        </w:r>
      </w:hyperlink>
      <w:r w:rsidRPr="007D02F9">
        <w:rPr>
          <w:rFonts w:ascii="Times New Roman" w:eastAsia="Times New Roman" w:hAnsi="Times New Roman" w:cs="Times New Roman"/>
          <w:sz w:val="24"/>
          <w:szCs w:val="24"/>
          <w:lang w:eastAsia="ru-RU"/>
        </w:rPr>
        <w:t xml:space="preserve">, </w:t>
      </w:r>
      <w:hyperlink r:id="rId109" w:history="1">
        <w:r w:rsidRPr="007D02F9">
          <w:rPr>
            <w:rFonts w:ascii="Times New Roman" w:eastAsia="Times New Roman" w:hAnsi="Times New Roman" w:cs="Times New Roman"/>
            <w:color w:val="0000FF"/>
            <w:sz w:val="24"/>
            <w:szCs w:val="24"/>
            <w:u w:val="single"/>
            <w:lang w:eastAsia="ru-RU"/>
          </w:rPr>
          <w:t>Законом Нижегородской области от 08.08.2008 № 97-З «О погребении и похоронном деле в Нижегородской области»</w:t>
        </w:r>
      </w:hyperlink>
      <w:r w:rsidRPr="007D02F9">
        <w:rPr>
          <w:rFonts w:ascii="Times New Roman" w:eastAsia="Times New Roman" w:hAnsi="Times New Roman" w:cs="Times New Roman"/>
          <w:sz w:val="24"/>
          <w:szCs w:val="24"/>
          <w:lang w:eastAsia="ru-RU"/>
        </w:rPr>
        <w:t xml:space="preserve">, Положением о погребении и похоронном деле в городе Нижнем Новгороде, утвержденным постановлением городской Думы города Нижнего Новгорода </w:t>
      </w:r>
      <w:hyperlink r:id="rId110" w:history="1">
        <w:r w:rsidRPr="007D02F9">
          <w:rPr>
            <w:rFonts w:ascii="Times New Roman" w:eastAsia="Times New Roman" w:hAnsi="Times New Roman" w:cs="Times New Roman"/>
            <w:color w:val="0000FF"/>
            <w:sz w:val="24"/>
            <w:szCs w:val="24"/>
            <w:u w:val="single"/>
            <w:lang w:eastAsia="ru-RU"/>
          </w:rPr>
          <w:t>от 21.10.2009 № 109</w:t>
        </w:r>
      </w:hyperlink>
      <w:r w:rsidRPr="007D02F9">
        <w:rPr>
          <w:rFonts w:ascii="Times New Roman" w:eastAsia="Times New Roman" w:hAnsi="Times New Roman" w:cs="Times New Roman"/>
          <w:sz w:val="24"/>
          <w:szCs w:val="24"/>
          <w:lang w:eastAsia="ru-RU"/>
        </w:rPr>
        <w:t>, настоящим Положением, иными нормативными правовыми актами органов государственной власти Российской Федерации</w:t>
      </w:r>
      <w:proofErr w:type="gramEnd"/>
      <w:r w:rsidRPr="007D02F9">
        <w:rPr>
          <w:rFonts w:ascii="Times New Roman" w:eastAsia="Times New Roman" w:hAnsi="Times New Roman" w:cs="Times New Roman"/>
          <w:sz w:val="24"/>
          <w:szCs w:val="24"/>
          <w:lang w:eastAsia="ru-RU"/>
        </w:rPr>
        <w:t xml:space="preserve"> и Нижегородской области, местного самоуправления города Нижнего Новгорода в сфере погребения и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8.3. Основными задачами Попечительского совета являются: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8.3.1. Определение и реализация основных направлений совершенствования похоронного дела в городе Нижнем Новгороде.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8.3.2. Осуществление общественного </w:t>
      </w:r>
      <w:proofErr w:type="gramStart"/>
      <w:r w:rsidRPr="007D02F9">
        <w:rPr>
          <w:rFonts w:ascii="Times New Roman" w:eastAsia="Times New Roman" w:hAnsi="Times New Roman" w:cs="Times New Roman"/>
          <w:sz w:val="24"/>
          <w:szCs w:val="24"/>
          <w:lang w:eastAsia="ru-RU"/>
        </w:rPr>
        <w:t>контроля за</w:t>
      </w:r>
      <w:proofErr w:type="gramEnd"/>
      <w:r w:rsidRPr="007D02F9">
        <w:rPr>
          <w:rFonts w:ascii="Times New Roman" w:eastAsia="Times New Roman" w:hAnsi="Times New Roman" w:cs="Times New Roman"/>
          <w:sz w:val="24"/>
          <w:szCs w:val="24"/>
          <w:lang w:eastAsia="ru-RU"/>
        </w:rPr>
        <w:t xml:space="preserve"> деятельностью в сфере похоронного дела в городе Нижнем Новгороде.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 Для осуществления своих задач Попечительский совет выполняет следующие функции: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8.4.1. Проводит комплексный анализ и мониторинг состояния похоронного дела в городе Нижнем Новгороде.</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8.4.2. Организует разработку и представление на утверждение </w:t>
      </w:r>
      <w:proofErr w:type="gramStart"/>
      <w:r w:rsidRPr="007D02F9">
        <w:rPr>
          <w:rFonts w:ascii="Times New Roman" w:eastAsia="Times New Roman" w:hAnsi="Times New Roman" w:cs="Times New Roman"/>
          <w:sz w:val="24"/>
          <w:szCs w:val="24"/>
          <w:lang w:eastAsia="ru-RU"/>
        </w:rPr>
        <w:t>органов местного самоуправления города Нижнего Новгорода проектов нормативных правовых актов</w:t>
      </w:r>
      <w:proofErr w:type="gramEnd"/>
      <w:r w:rsidRPr="007D02F9">
        <w:rPr>
          <w:rFonts w:ascii="Times New Roman" w:eastAsia="Times New Roman" w:hAnsi="Times New Roman" w:cs="Times New Roman"/>
          <w:sz w:val="24"/>
          <w:szCs w:val="24"/>
          <w:lang w:eastAsia="ru-RU"/>
        </w:rPr>
        <w:t xml:space="preserve"> по вопросам похоронного дела.</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8.4.3. Определяет направления и вносит предложения по совершенствованию нормативного регулирования в сфере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8.4.4. Способствует созданию условий для эффективного использования материальной базы объектов похоронного назначения и обеспечения интересов потребителей в сфере ритуального обслуживания.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8.4.5. Координирует и обеспечивает взаимодействие специализированной службы по вопросам похоронного дела с другими хозяйствующими субъектами в сфере похоронного дела в городе Нижнем Новгороде.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8.4.6. Организует осуществление общественного </w:t>
      </w:r>
      <w:proofErr w:type="gramStart"/>
      <w:r w:rsidRPr="007D02F9">
        <w:rPr>
          <w:rFonts w:ascii="Times New Roman" w:eastAsia="Times New Roman" w:hAnsi="Times New Roman" w:cs="Times New Roman"/>
          <w:sz w:val="24"/>
          <w:szCs w:val="24"/>
          <w:lang w:eastAsia="ru-RU"/>
        </w:rPr>
        <w:t>контроля за</w:t>
      </w:r>
      <w:proofErr w:type="gramEnd"/>
      <w:r w:rsidRPr="007D02F9">
        <w:rPr>
          <w:rFonts w:ascii="Times New Roman" w:eastAsia="Times New Roman" w:hAnsi="Times New Roman" w:cs="Times New Roman"/>
          <w:sz w:val="24"/>
          <w:szCs w:val="24"/>
          <w:lang w:eastAsia="ru-RU"/>
        </w:rPr>
        <w:t xml:space="preserve"> соблюдением хозяйствующими субъектами Федерального </w:t>
      </w:r>
      <w:hyperlink r:id="rId111" w:history="1">
        <w:r w:rsidRPr="007D02F9">
          <w:rPr>
            <w:rFonts w:ascii="Times New Roman" w:eastAsia="Times New Roman" w:hAnsi="Times New Roman" w:cs="Times New Roman"/>
            <w:color w:val="0000FF"/>
            <w:sz w:val="24"/>
            <w:szCs w:val="24"/>
            <w:u w:val="single"/>
            <w:lang w:eastAsia="ru-RU"/>
          </w:rPr>
          <w:t>от 12.01.1996 № 8-ФЗ «О погребении и похоронном деле»</w:t>
        </w:r>
      </w:hyperlink>
      <w:r w:rsidRPr="007D02F9">
        <w:rPr>
          <w:rFonts w:ascii="Times New Roman" w:eastAsia="Times New Roman" w:hAnsi="Times New Roman" w:cs="Times New Roman"/>
          <w:sz w:val="24"/>
          <w:szCs w:val="24"/>
          <w:lang w:eastAsia="ru-RU"/>
        </w:rPr>
        <w:t xml:space="preserve"> и иных нормативных правовых актов в сфере погребения и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8.4.7. Принимает решения о подготовке обращений в уполномоченные органы с целью организации проверок соблюдения хозяйствующими субъектами правил осуществления деятельности в сфере погребения и похоронного дела и качества оказания ритуальных услуг, соблюдения правил работы муниципальных кладбищ.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8.4.8. Готовит предложения по определению порядка взаимодействия муниципальных предприятий, учреждений и организаций по реализации требований нормативных правовых актов в сфере похоронного дела.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8.4.9. Рассматривает предложения населения, общественных объединений и других организаций по улучшению похоронного обслуживания в городе Нижнем Новгороде.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8.4.10. Организует своевременное рассмотрение жалоб граждан на нарушения их прав в сфере похоронного дела, в том числе по предоставлению гарантированного перечня услуг по погребению умерших на безвозмездной основе, поступивших в адрес Попечительского совета.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8.5. В рамках осуществления данных функций Попечительский совет имеет право: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8.5.1. Запрашивать и получать необходимые документы и материалы у организаций, учреждений, предприятий и физических лиц.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8.5.2. Приглашать на заседания Попечительского совета лиц, заинтересованных в вопросах повестки дня.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8.5.3. Привлекать к своей работе для дачи разъяснений, консультаций или подготовки обращений необходимых специалистов администрации города Нижнего Новгорода, а также других организаций (по согласованию).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8.5.4. Взаимодействовать со средствами массовой информации для информационной и разъяснительной работы по вопросам работы Попечительского совета.</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8.5.5. Формировать из своего состава временные рабочие группы.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8.6. Персональный состав Попечительского совета утверждается правовым актом администрации города Нижнего Новгорода.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8.7. В состав Попечительского совета входят представители администрации города Нижнего Новгорода, городской Думы города Нижнего Новгорода, органов государственного санитарно-эпидемиологического надзора, различных религиозных конфессий, специализированной службы по вопросам похоронного дела, представители общественных организаций.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8.8. Попечительский совет состоит из председателя, заместителя председателя, секретаря и 12 членов Попечительского совета.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8.9. Руководство деятельностью Попечительского совета осуществляет его председатель, а в его отсутствие - заместитель председателя.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8.10. Председатель Попечительского совета: </w:t>
      </w:r>
      <w:r w:rsidRPr="007D02F9">
        <w:rPr>
          <w:rFonts w:ascii="Times New Roman" w:eastAsia="Times New Roman" w:hAnsi="Times New Roman" w:cs="Times New Roman"/>
          <w:sz w:val="24"/>
          <w:szCs w:val="24"/>
          <w:lang w:eastAsia="ru-RU"/>
        </w:rPr>
        <w:br/>
        <w:t xml:space="preserve">представляет Попечительский совет во взаимоотношениях с предприятиями, учреждениями, организациями и гражданами; </w:t>
      </w:r>
      <w:r w:rsidRPr="007D02F9">
        <w:rPr>
          <w:rFonts w:ascii="Times New Roman" w:eastAsia="Times New Roman" w:hAnsi="Times New Roman" w:cs="Times New Roman"/>
          <w:sz w:val="24"/>
          <w:szCs w:val="24"/>
          <w:lang w:eastAsia="ru-RU"/>
        </w:rPr>
        <w:br/>
        <w:t>созывает очередные и внеочередные заседания Попечительского совета;</w:t>
      </w:r>
      <w:r w:rsidRPr="007D02F9">
        <w:rPr>
          <w:rFonts w:ascii="Times New Roman" w:eastAsia="Times New Roman" w:hAnsi="Times New Roman" w:cs="Times New Roman"/>
          <w:sz w:val="24"/>
          <w:szCs w:val="24"/>
          <w:lang w:eastAsia="ru-RU"/>
        </w:rPr>
        <w:br/>
        <w:t>определяет повестку дня заседаний Попечительского совета;</w:t>
      </w:r>
      <w:r w:rsidRPr="007D02F9">
        <w:rPr>
          <w:rFonts w:ascii="Times New Roman" w:eastAsia="Times New Roman" w:hAnsi="Times New Roman" w:cs="Times New Roman"/>
          <w:sz w:val="24"/>
          <w:szCs w:val="24"/>
          <w:lang w:eastAsia="ru-RU"/>
        </w:rPr>
        <w:br/>
        <w:t>привлекает к работе Попечительского совета необходимых специалистов;</w:t>
      </w:r>
      <w:r w:rsidRPr="007D02F9">
        <w:rPr>
          <w:rFonts w:ascii="Times New Roman" w:eastAsia="Times New Roman" w:hAnsi="Times New Roman" w:cs="Times New Roman"/>
          <w:sz w:val="24"/>
          <w:szCs w:val="24"/>
          <w:lang w:eastAsia="ru-RU"/>
        </w:rPr>
        <w:br/>
        <w:t xml:space="preserve">приглашает на заседания Попечительского совета представителей заинтересованных лиц.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8.11. </w:t>
      </w:r>
      <w:proofErr w:type="gramStart"/>
      <w:r w:rsidRPr="007D02F9">
        <w:rPr>
          <w:rFonts w:ascii="Times New Roman" w:eastAsia="Times New Roman" w:hAnsi="Times New Roman" w:cs="Times New Roman"/>
          <w:sz w:val="24"/>
          <w:szCs w:val="24"/>
          <w:lang w:eastAsia="ru-RU"/>
        </w:rPr>
        <w:t>Члены Попечительского совета имеют право:</w:t>
      </w:r>
      <w:r w:rsidRPr="007D02F9">
        <w:rPr>
          <w:rFonts w:ascii="Times New Roman" w:eastAsia="Times New Roman" w:hAnsi="Times New Roman" w:cs="Times New Roman"/>
          <w:sz w:val="24"/>
          <w:szCs w:val="24"/>
          <w:lang w:eastAsia="ru-RU"/>
        </w:rPr>
        <w:br/>
        <w:t>вносить предложения в повестку дня и план работы Попечительского совета;</w:t>
      </w:r>
      <w:r w:rsidRPr="007D02F9">
        <w:rPr>
          <w:rFonts w:ascii="Times New Roman" w:eastAsia="Times New Roman" w:hAnsi="Times New Roman" w:cs="Times New Roman"/>
          <w:sz w:val="24"/>
          <w:szCs w:val="24"/>
          <w:lang w:eastAsia="ru-RU"/>
        </w:rPr>
        <w:br/>
        <w:t>вносить предложения о созыве внеочередного заседания Попечительского совета с мотивированным обоснованием такой необходимости;</w:t>
      </w:r>
      <w:r w:rsidRPr="007D02F9">
        <w:rPr>
          <w:rFonts w:ascii="Times New Roman" w:eastAsia="Times New Roman" w:hAnsi="Times New Roman" w:cs="Times New Roman"/>
          <w:sz w:val="24"/>
          <w:szCs w:val="24"/>
          <w:lang w:eastAsia="ru-RU"/>
        </w:rPr>
        <w:br/>
        <w:t>участвовать в работе Попечительского совета с правом голоса по всем рассматриваемым Попечительским советом вопросам;</w:t>
      </w:r>
      <w:r w:rsidRPr="007D02F9">
        <w:rPr>
          <w:rFonts w:ascii="Times New Roman" w:eastAsia="Times New Roman" w:hAnsi="Times New Roman" w:cs="Times New Roman"/>
          <w:sz w:val="24"/>
          <w:szCs w:val="24"/>
          <w:lang w:eastAsia="ru-RU"/>
        </w:rPr>
        <w:br/>
        <w:t>выступать и давать оценку рассматриваемым вопросам;</w:t>
      </w:r>
      <w:r w:rsidRPr="007D02F9">
        <w:rPr>
          <w:rFonts w:ascii="Times New Roman" w:eastAsia="Times New Roman" w:hAnsi="Times New Roman" w:cs="Times New Roman"/>
          <w:sz w:val="24"/>
          <w:szCs w:val="24"/>
          <w:lang w:eastAsia="ru-RU"/>
        </w:rPr>
        <w:br/>
        <w:t>знакомиться с материалами заседания Попечительского совета.</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8.12. Каждый член Попечительского совета обязан присутствовать на заседании лично.</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8.13. Приглашенные на заседание Попечительского совета лица имеют право выступать по рассматриваемому вопросу и вносить свои предложения. Приглашенные лица не участвуют в голосовании, но могут высказать свое мнение по рассматриваемому вопросу.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8.14. Материально-техническое обеспечение деятельности Попечительского совета осуществляет муниципальное учреждение.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8.15. </w:t>
      </w:r>
      <w:proofErr w:type="gramStart"/>
      <w:r w:rsidRPr="007D02F9">
        <w:rPr>
          <w:rFonts w:ascii="Times New Roman" w:eastAsia="Times New Roman" w:hAnsi="Times New Roman" w:cs="Times New Roman"/>
          <w:sz w:val="24"/>
          <w:szCs w:val="24"/>
          <w:lang w:eastAsia="ru-RU"/>
        </w:rPr>
        <w:t xml:space="preserve">Муниципальное учреждение в рамках своих обязанностей по материально-техническому обеспечению деятельности Попечительского совета: </w:t>
      </w:r>
      <w:r w:rsidRPr="007D02F9">
        <w:rPr>
          <w:rFonts w:ascii="Times New Roman" w:eastAsia="Times New Roman" w:hAnsi="Times New Roman" w:cs="Times New Roman"/>
          <w:sz w:val="24"/>
          <w:szCs w:val="24"/>
          <w:lang w:eastAsia="ru-RU"/>
        </w:rPr>
        <w:br/>
        <w:t>принимает документы от заявителей, направленные в адрес Попечительского совета;</w:t>
      </w:r>
      <w:r w:rsidRPr="007D02F9">
        <w:rPr>
          <w:rFonts w:ascii="Times New Roman" w:eastAsia="Times New Roman" w:hAnsi="Times New Roman" w:cs="Times New Roman"/>
          <w:sz w:val="24"/>
          <w:szCs w:val="24"/>
          <w:lang w:eastAsia="ru-RU"/>
        </w:rPr>
        <w:br/>
        <w:t>осуществляет подготовку материалов к заседанию Попечительского совета;</w:t>
      </w:r>
      <w:r w:rsidRPr="007D02F9">
        <w:rPr>
          <w:rFonts w:ascii="Times New Roman" w:eastAsia="Times New Roman" w:hAnsi="Times New Roman" w:cs="Times New Roman"/>
          <w:sz w:val="24"/>
          <w:szCs w:val="24"/>
          <w:lang w:eastAsia="ru-RU"/>
        </w:rPr>
        <w:br/>
        <w:t xml:space="preserve">рассылает членам Попечительского совета утвержденную председателем Попечительского совета повестку дня (а при необходимости - материалы предстоящего заседания) Попечительского совета; </w:t>
      </w:r>
      <w:r w:rsidRPr="007D02F9">
        <w:rPr>
          <w:rFonts w:ascii="Times New Roman" w:eastAsia="Times New Roman" w:hAnsi="Times New Roman" w:cs="Times New Roman"/>
          <w:sz w:val="24"/>
          <w:szCs w:val="24"/>
          <w:lang w:eastAsia="ru-RU"/>
        </w:rPr>
        <w:br/>
        <w:t xml:space="preserve">оформляет протоколы заседаний Попечительского Совета, обеспечивает их рассылку и </w:t>
      </w:r>
      <w:r w:rsidRPr="007D02F9">
        <w:rPr>
          <w:rFonts w:ascii="Times New Roman" w:eastAsia="Times New Roman" w:hAnsi="Times New Roman" w:cs="Times New Roman"/>
          <w:sz w:val="24"/>
          <w:szCs w:val="24"/>
          <w:lang w:eastAsia="ru-RU"/>
        </w:rPr>
        <w:lastRenderedPageBreak/>
        <w:t>хранение;</w:t>
      </w:r>
      <w:proofErr w:type="gramEnd"/>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sz w:val="24"/>
          <w:szCs w:val="24"/>
          <w:lang w:eastAsia="ru-RU"/>
        </w:rPr>
        <w:br/>
        <w:t xml:space="preserve">способствует обеспечению реализации решений Попечительского совета.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8.16. Заседания Попечительского совета проводятся не реже 1 раза в год.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8.17. Заседание Попечительского совета считается правомочным, если на нем присутствует не менее половины состава Попечительского Совета. Попечительский совет принимает свои решения квалифицированным большинством (в 2/3 голосов) от числа присутствующих на заседании членов Попечительского совета.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8.18. Решения Попечительского совета оформляются протоколом его заседаний, который подписывается председателем Попечительского совета и секретарем.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02F9">
        <w:rPr>
          <w:rFonts w:ascii="Times New Roman" w:eastAsia="Times New Roman" w:hAnsi="Times New Roman" w:cs="Times New Roman"/>
          <w:b/>
          <w:bCs/>
          <w:sz w:val="27"/>
          <w:szCs w:val="27"/>
          <w:lang w:eastAsia="ru-RU"/>
        </w:rPr>
        <w:t>Приложение № 1</w:t>
      </w:r>
    </w:p>
    <w:p w:rsidR="007D02F9" w:rsidRPr="007D02F9" w:rsidRDefault="007D02F9" w:rsidP="007D02F9">
      <w:pPr>
        <w:spacing w:before="100" w:beforeAutospacing="1" w:after="240" w:line="240" w:lineRule="auto"/>
        <w:jc w:val="right"/>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к Положению</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i/>
          <w:iCs/>
          <w:sz w:val="24"/>
          <w:szCs w:val="24"/>
          <w:lang w:eastAsia="ru-RU"/>
        </w:rPr>
        <w:t xml:space="preserve">(изложено в новой ред. постановлением администрации </w:t>
      </w:r>
      <w:r w:rsidRPr="007D02F9">
        <w:rPr>
          <w:rFonts w:ascii="Times New Roman" w:eastAsia="Times New Roman" w:hAnsi="Times New Roman" w:cs="Times New Roman"/>
          <w:i/>
          <w:iCs/>
          <w:sz w:val="24"/>
          <w:szCs w:val="24"/>
          <w:lang w:eastAsia="ru-RU"/>
        </w:rPr>
        <w:br/>
        <w:t xml:space="preserve">города Н.Н. </w:t>
      </w:r>
      <w:hyperlink r:id="rId112"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113"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8012"/>
        <w:gridCol w:w="651"/>
        <w:gridCol w:w="115"/>
      </w:tblGrid>
      <w:tr w:rsidR="007D02F9" w:rsidRPr="007D02F9" w:rsidTr="007D02F9">
        <w:trPr>
          <w:gridAfter w:val="1"/>
          <w:wAfter w:w="435" w:type="dxa"/>
          <w:trHeight w:val="15"/>
          <w:tblCellSpacing w:w="15" w:type="dxa"/>
        </w:trPr>
        <w:tc>
          <w:tcPr>
            <w:tcW w:w="3881"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2012"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r>
      <w:tr w:rsidR="007D02F9" w:rsidRPr="007D02F9" w:rsidTr="007D02F9">
        <w:trPr>
          <w:gridAfter w:val="1"/>
          <w:wAfter w:w="435" w:type="dxa"/>
          <w:tblCellSpacing w:w="15" w:type="dxa"/>
        </w:trPr>
        <w:tc>
          <w:tcPr>
            <w:tcW w:w="3881"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201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p>
        </w:tc>
        <w:tc>
          <w:tcPr>
            <w:tcW w:w="3881"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3881"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201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В МКУ «Управление муниципальных кладбищ города Нижнего Новгорода»</w:t>
            </w:r>
          </w:p>
        </w:tc>
        <w:tc>
          <w:tcPr>
            <w:tcW w:w="3881"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3881"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201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От</w:t>
            </w:r>
            <w:proofErr w:type="gramEnd"/>
            <w:r w:rsidRPr="007D02F9">
              <w:rPr>
                <w:rFonts w:ascii="Times New Roman" w:eastAsia="Times New Roman" w:hAnsi="Times New Roman" w:cs="Times New Roman"/>
                <w:sz w:val="24"/>
                <w:szCs w:val="24"/>
                <w:lang w:eastAsia="ru-RU"/>
              </w:rPr>
              <w:t xml:space="preserve"> _______________________________________________________</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b/>
                <w:bCs/>
                <w:sz w:val="24"/>
                <w:szCs w:val="24"/>
                <w:lang w:eastAsia="ru-RU"/>
              </w:rPr>
              <w:t>Фамилия</w:t>
            </w:r>
            <w:proofErr w:type="gramEnd"/>
            <w:r w:rsidRPr="007D02F9">
              <w:rPr>
                <w:rFonts w:ascii="Times New Roman" w:eastAsia="Times New Roman" w:hAnsi="Times New Roman" w:cs="Times New Roman"/>
                <w:b/>
                <w:bCs/>
                <w:sz w:val="24"/>
                <w:szCs w:val="24"/>
                <w:lang w:eastAsia="ru-RU"/>
              </w:rPr>
              <w:t>, имя, отчество полностью</w:t>
            </w:r>
            <w:r w:rsidRPr="007D02F9">
              <w:rPr>
                <w:rFonts w:ascii="Times New Roman" w:eastAsia="Times New Roman" w:hAnsi="Times New Roman" w:cs="Times New Roman"/>
                <w:b/>
                <w:bCs/>
                <w:sz w:val="24"/>
                <w:szCs w:val="24"/>
                <w:lang w:eastAsia="ru-RU"/>
              </w:rPr>
              <w:br/>
              <w:t>__________________________________________________________</w:t>
            </w:r>
            <w:r w:rsidRPr="007D02F9">
              <w:rPr>
                <w:rFonts w:ascii="Times New Roman" w:eastAsia="Times New Roman" w:hAnsi="Times New Roman" w:cs="Times New Roman"/>
                <w:b/>
                <w:bCs/>
                <w:sz w:val="24"/>
                <w:szCs w:val="24"/>
                <w:lang w:eastAsia="ru-RU"/>
              </w:rPr>
              <w:br/>
              <w:t>Зарегистрированного /ой/ по месту жительства: ________________</w:t>
            </w:r>
            <w:r w:rsidRPr="007D02F9">
              <w:rPr>
                <w:rFonts w:ascii="Times New Roman" w:eastAsia="Times New Roman" w:hAnsi="Times New Roman" w:cs="Times New Roman"/>
                <w:b/>
                <w:bCs/>
                <w:sz w:val="24"/>
                <w:szCs w:val="24"/>
                <w:lang w:eastAsia="ru-RU"/>
              </w:rPr>
              <w:br/>
              <w:t>_________________________________________________________</w:t>
            </w:r>
            <w:r w:rsidRPr="007D02F9">
              <w:rPr>
                <w:rFonts w:ascii="Times New Roman" w:eastAsia="Times New Roman" w:hAnsi="Times New Roman" w:cs="Times New Roman"/>
                <w:b/>
                <w:bCs/>
                <w:sz w:val="24"/>
                <w:szCs w:val="24"/>
                <w:lang w:eastAsia="ru-RU"/>
              </w:rPr>
              <w:br/>
              <w:t>Паспортные данные: серия ____________ номер _______________</w:t>
            </w:r>
            <w:r w:rsidRPr="007D02F9">
              <w:rPr>
                <w:rFonts w:ascii="Times New Roman" w:eastAsia="Times New Roman" w:hAnsi="Times New Roman" w:cs="Times New Roman"/>
                <w:b/>
                <w:bCs/>
                <w:sz w:val="24"/>
                <w:szCs w:val="24"/>
                <w:lang w:eastAsia="ru-RU"/>
              </w:rPr>
              <w:br/>
              <w:t>Выдан __________________________________________________</w:t>
            </w:r>
            <w:r w:rsidRPr="007D02F9">
              <w:rPr>
                <w:rFonts w:ascii="Times New Roman" w:eastAsia="Times New Roman" w:hAnsi="Times New Roman" w:cs="Times New Roman"/>
                <w:b/>
                <w:bCs/>
                <w:sz w:val="24"/>
                <w:szCs w:val="24"/>
                <w:lang w:eastAsia="ru-RU"/>
              </w:rPr>
              <w:br/>
              <w:t>_________________________________________________________</w:t>
            </w:r>
            <w:r w:rsidRPr="007D02F9">
              <w:rPr>
                <w:rFonts w:ascii="Times New Roman" w:eastAsia="Times New Roman" w:hAnsi="Times New Roman" w:cs="Times New Roman"/>
                <w:sz w:val="24"/>
                <w:szCs w:val="24"/>
                <w:lang w:eastAsia="ru-RU"/>
              </w:rPr>
              <w:t xml:space="preserve"> </w:t>
            </w:r>
          </w:p>
        </w:tc>
        <w:tc>
          <w:tcPr>
            <w:tcW w:w="3881"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bl>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b/>
          <w:bCs/>
          <w:sz w:val="24"/>
          <w:szCs w:val="24"/>
          <w:lang w:eastAsia="ru-RU"/>
        </w:rPr>
        <w:t xml:space="preserve">ЗАЯВЛЕНИЕ </w:t>
      </w:r>
      <w:r w:rsidRPr="007D02F9">
        <w:rPr>
          <w:rFonts w:ascii="Times New Roman" w:eastAsia="Times New Roman" w:hAnsi="Times New Roman" w:cs="Times New Roman"/>
          <w:b/>
          <w:bCs/>
          <w:sz w:val="24"/>
          <w:szCs w:val="24"/>
          <w:lang w:eastAsia="ru-RU"/>
        </w:rPr>
        <w:br/>
        <w:t>о выделении места для захоронения</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b/>
          <w:bCs/>
          <w:sz w:val="24"/>
          <w:szCs w:val="24"/>
          <w:lang w:eastAsia="ru-RU"/>
        </w:rPr>
        <w:t>Прошу выделить место для захоронения ________________________________________________</w:t>
      </w:r>
      <w:r w:rsidRPr="007D02F9">
        <w:rPr>
          <w:rFonts w:ascii="Times New Roman" w:eastAsia="Times New Roman" w:hAnsi="Times New Roman" w:cs="Times New Roman"/>
          <w:b/>
          <w:bCs/>
          <w:sz w:val="24"/>
          <w:szCs w:val="24"/>
          <w:lang w:eastAsia="ru-RU"/>
        </w:rPr>
        <w:br/>
        <w:t>Фамилия, имя, отчество, дата смерти и возраст умершего</w:t>
      </w:r>
      <w:r w:rsidRPr="007D02F9">
        <w:rPr>
          <w:rFonts w:ascii="Times New Roman" w:eastAsia="Times New Roman" w:hAnsi="Times New Roman" w:cs="Times New Roman"/>
          <w:b/>
          <w:bCs/>
          <w:sz w:val="24"/>
          <w:szCs w:val="24"/>
          <w:lang w:eastAsia="ru-RU"/>
        </w:rPr>
        <w:br/>
        <w:t>___________________________________________________________________________________</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t>Свидетельство о смерти серия _______№_____________ выдано « _____ » ____________20____ г.</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t xml:space="preserve">Отделом </w:t>
      </w:r>
      <w:proofErr w:type="spellStart"/>
      <w:r w:rsidRPr="007D02F9">
        <w:rPr>
          <w:rFonts w:ascii="Times New Roman" w:eastAsia="Times New Roman" w:hAnsi="Times New Roman" w:cs="Times New Roman"/>
          <w:b/>
          <w:bCs/>
          <w:sz w:val="24"/>
          <w:szCs w:val="24"/>
          <w:lang w:eastAsia="ru-RU"/>
        </w:rPr>
        <w:t>ЗАГСа</w:t>
      </w:r>
      <w:proofErr w:type="spellEnd"/>
      <w:r w:rsidRPr="007D02F9">
        <w:rPr>
          <w:rFonts w:ascii="Times New Roman" w:eastAsia="Times New Roman" w:hAnsi="Times New Roman" w:cs="Times New Roman"/>
          <w:b/>
          <w:bCs/>
          <w:sz w:val="24"/>
          <w:szCs w:val="24"/>
          <w:lang w:eastAsia="ru-RU"/>
        </w:rPr>
        <w:t xml:space="preserve"> ____________________________________ района, актовая запись №______________ </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lastRenderedPageBreak/>
        <w:t>на муниципальном кладбище «________________________________________________________».</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Обязуюсь не превышать размеры выделенного места для захоронения и содержать его в надлежащем состоянии_____________________________________________________</w:t>
      </w:r>
      <w:proofErr w:type="gramStart"/>
      <w:r w:rsidRPr="007D02F9">
        <w:rPr>
          <w:rFonts w:ascii="Times New Roman" w:eastAsia="Times New Roman" w:hAnsi="Times New Roman" w:cs="Times New Roman"/>
          <w:sz w:val="24"/>
          <w:szCs w:val="24"/>
          <w:lang w:eastAsia="ru-RU"/>
        </w:rPr>
        <w:t xml:space="preserve">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личная подпись заявителя (лица, ответственного за захоронение)</w:t>
      </w:r>
      <w:r w:rsidRPr="007D02F9">
        <w:rPr>
          <w:rFonts w:ascii="Times New Roman" w:eastAsia="Times New Roman" w:hAnsi="Times New Roman" w:cs="Times New Roman"/>
          <w:sz w:val="24"/>
          <w:szCs w:val="24"/>
          <w:lang w:eastAsia="ru-RU"/>
        </w:rPr>
        <w:br/>
        <w:t>«____»_______20____ г. Подпись заявителя ______________ /_____________________________/</w:t>
      </w:r>
      <w:r w:rsidRPr="007D02F9">
        <w:rPr>
          <w:rFonts w:ascii="Times New Roman" w:eastAsia="Times New Roman" w:hAnsi="Times New Roman" w:cs="Times New Roman"/>
          <w:sz w:val="24"/>
          <w:szCs w:val="24"/>
          <w:lang w:eastAsia="ru-RU"/>
        </w:rPr>
        <w:br/>
        <w:t>(расшифровка подписи)</w:t>
      </w:r>
      <w:r w:rsidRPr="007D02F9">
        <w:rPr>
          <w:rFonts w:ascii="Times New Roman" w:eastAsia="Times New Roman" w:hAnsi="Times New Roman" w:cs="Times New Roman"/>
          <w:sz w:val="24"/>
          <w:szCs w:val="24"/>
          <w:lang w:eastAsia="ru-RU"/>
        </w:rPr>
        <w:br/>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РЕШЕНИЕ О ВЫДЕЛЕНИИ МЕСТА ДЛЯ ЗАХОРОНЕНИЯ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Принято решение: ________________________________________________________________________________________________________</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(выделить место для захоронения / отказать в выделении места для захоронения с обоснованием отказа)</w:t>
      </w:r>
      <w:r w:rsidRPr="007D02F9">
        <w:rPr>
          <w:rFonts w:ascii="Times New Roman" w:eastAsia="Times New Roman" w:hAnsi="Times New Roman" w:cs="Times New Roman"/>
          <w:sz w:val="24"/>
          <w:szCs w:val="24"/>
          <w:lang w:eastAsia="ru-RU"/>
        </w:rPr>
        <w:br/>
        <w:t>_____________________________________________________________________________________</w:t>
      </w:r>
      <w:r w:rsidRPr="007D02F9">
        <w:rPr>
          <w:rFonts w:ascii="Times New Roman" w:eastAsia="Times New Roman" w:hAnsi="Times New Roman" w:cs="Times New Roman"/>
          <w:sz w:val="24"/>
          <w:szCs w:val="24"/>
          <w:lang w:eastAsia="ru-RU"/>
        </w:rPr>
        <w:br/>
        <w:t xml:space="preserve">на территории муниципального кладбища «_________________________________________________»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квартал № _____ размером ____________ метра. Время проведения захоронения ___________________</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Порядковый номер и дата в книге регистрации захоронений ____________________________________</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Смотритель кладбища ___________________________/__________________________________/</w:t>
      </w:r>
      <w:r w:rsidRPr="007D02F9">
        <w:rPr>
          <w:rFonts w:ascii="Times New Roman" w:eastAsia="Times New Roman" w:hAnsi="Times New Roman" w:cs="Times New Roman"/>
          <w:sz w:val="24"/>
          <w:szCs w:val="24"/>
          <w:lang w:eastAsia="ru-RU"/>
        </w:rPr>
        <w:br/>
        <w:t>(подпись Ф.И.О.)</w:t>
      </w:r>
      <w:r w:rsidRPr="007D02F9">
        <w:rPr>
          <w:rFonts w:ascii="Times New Roman" w:eastAsia="Times New Roman" w:hAnsi="Times New Roman" w:cs="Times New Roman"/>
          <w:sz w:val="24"/>
          <w:szCs w:val="24"/>
          <w:lang w:eastAsia="ru-RU"/>
        </w:rPr>
        <w:br/>
        <w:t>С принятым решением ознакомлен: ___________ /подпись заявителя/ «___» __________20_____ г.</w:t>
      </w:r>
    </w:p>
    <w:p w:rsidR="007D02F9" w:rsidRPr="007D02F9" w:rsidRDefault="007D02F9" w:rsidP="007D02F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02F9" w:rsidRPr="007D02F9" w:rsidRDefault="007D02F9" w:rsidP="007D02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02F9">
        <w:rPr>
          <w:rFonts w:ascii="Times New Roman" w:eastAsia="Times New Roman" w:hAnsi="Times New Roman" w:cs="Times New Roman"/>
          <w:b/>
          <w:bCs/>
          <w:sz w:val="27"/>
          <w:szCs w:val="27"/>
          <w:lang w:eastAsia="ru-RU"/>
        </w:rPr>
        <w:t>Приложение № 2</w:t>
      </w:r>
    </w:p>
    <w:p w:rsidR="007D02F9" w:rsidRPr="007D02F9" w:rsidRDefault="007D02F9" w:rsidP="007D02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к Положению</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i/>
          <w:iCs/>
          <w:sz w:val="24"/>
          <w:szCs w:val="24"/>
          <w:lang w:eastAsia="ru-RU"/>
        </w:rPr>
        <w:t xml:space="preserve">(изложено в новой ред. постановлением администрации </w:t>
      </w:r>
      <w:r w:rsidRPr="007D02F9">
        <w:rPr>
          <w:rFonts w:ascii="Times New Roman" w:eastAsia="Times New Roman" w:hAnsi="Times New Roman" w:cs="Times New Roman"/>
          <w:i/>
          <w:iCs/>
          <w:sz w:val="24"/>
          <w:szCs w:val="24"/>
          <w:lang w:eastAsia="ru-RU"/>
        </w:rPr>
        <w:br/>
        <w:t xml:space="preserve">города Н.Н. </w:t>
      </w:r>
      <w:hyperlink r:id="rId114"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115"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7981"/>
        <w:gridCol w:w="732"/>
      </w:tblGrid>
      <w:tr w:rsidR="007D02F9" w:rsidRPr="007D02F9" w:rsidTr="007D02F9">
        <w:trPr>
          <w:trHeight w:val="15"/>
          <w:tblCellSpacing w:w="15" w:type="dxa"/>
        </w:trPr>
        <w:tc>
          <w:tcPr>
            <w:tcW w:w="425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1088"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r>
      <w:tr w:rsidR="007D02F9" w:rsidRPr="007D02F9" w:rsidTr="007D02F9">
        <w:trPr>
          <w:tblCellSpacing w:w="15" w:type="dxa"/>
        </w:trPr>
        <w:tc>
          <w:tcPr>
            <w:tcW w:w="425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8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 xml:space="preserve">В МКУ «Управление муниципальных кладбищ города Нижнего </w:t>
            </w:r>
            <w:r w:rsidRPr="007D02F9">
              <w:rPr>
                <w:rFonts w:ascii="Times New Roman" w:eastAsia="Times New Roman" w:hAnsi="Times New Roman" w:cs="Times New Roman"/>
                <w:sz w:val="24"/>
                <w:szCs w:val="24"/>
                <w:lang w:eastAsia="ru-RU"/>
              </w:rPr>
              <w:lastRenderedPageBreak/>
              <w:t>Новгорода»</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sz w:val="24"/>
                <w:szCs w:val="24"/>
                <w:lang w:eastAsia="ru-RU"/>
              </w:rPr>
              <w:t>От</w:t>
            </w:r>
            <w:proofErr w:type="gramEnd"/>
            <w:r w:rsidRPr="007D02F9">
              <w:rPr>
                <w:rFonts w:ascii="Times New Roman" w:eastAsia="Times New Roman" w:hAnsi="Times New Roman" w:cs="Times New Roman"/>
                <w:sz w:val="24"/>
                <w:szCs w:val="24"/>
                <w:lang w:eastAsia="ru-RU"/>
              </w:rPr>
              <w:t>_______________________________________________________</w:t>
            </w:r>
            <w:r w:rsidRPr="007D02F9">
              <w:rPr>
                <w:rFonts w:ascii="Times New Roman" w:eastAsia="Times New Roman" w:hAnsi="Times New Roman" w:cs="Times New Roman"/>
                <w:sz w:val="24"/>
                <w:szCs w:val="24"/>
                <w:lang w:eastAsia="ru-RU"/>
              </w:rPr>
              <w:br/>
            </w:r>
            <w:proofErr w:type="gramStart"/>
            <w:r w:rsidRPr="007D02F9">
              <w:rPr>
                <w:rFonts w:ascii="Times New Roman" w:eastAsia="Times New Roman" w:hAnsi="Times New Roman" w:cs="Times New Roman"/>
                <w:b/>
                <w:bCs/>
                <w:sz w:val="24"/>
                <w:szCs w:val="24"/>
                <w:lang w:eastAsia="ru-RU"/>
              </w:rPr>
              <w:t>Фамилия</w:t>
            </w:r>
            <w:proofErr w:type="gramEnd"/>
            <w:r w:rsidRPr="007D02F9">
              <w:rPr>
                <w:rFonts w:ascii="Times New Roman" w:eastAsia="Times New Roman" w:hAnsi="Times New Roman" w:cs="Times New Roman"/>
                <w:b/>
                <w:bCs/>
                <w:sz w:val="24"/>
                <w:szCs w:val="24"/>
                <w:lang w:eastAsia="ru-RU"/>
              </w:rPr>
              <w:t>, имя, отчество полностью</w:t>
            </w:r>
            <w:r w:rsidRPr="007D02F9">
              <w:rPr>
                <w:rFonts w:ascii="Times New Roman" w:eastAsia="Times New Roman" w:hAnsi="Times New Roman" w:cs="Times New Roman"/>
                <w:b/>
                <w:bCs/>
                <w:sz w:val="24"/>
                <w:szCs w:val="24"/>
                <w:lang w:eastAsia="ru-RU"/>
              </w:rPr>
              <w:br/>
              <w:t>___________________________________________________________</w:t>
            </w:r>
            <w:r w:rsidRPr="007D02F9">
              <w:rPr>
                <w:rFonts w:ascii="Times New Roman" w:eastAsia="Times New Roman" w:hAnsi="Times New Roman" w:cs="Times New Roman"/>
                <w:b/>
                <w:bCs/>
                <w:sz w:val="24"/>
                <w:szCs w:val="24"/>
                <w:lang w:eastAsia="ru-RU"/>
              </w:rPr>
              <w:br/>
              <w:t>Зарегистрированного /ой по месту жительства: ________________</w:t>
            </w:r>
            <w:r w:rsidRPr="007D02F9">
              <w:rPr>
                <w:rFonts w:ascii="Times New Roman" w:eastAsia="Times New Roman" w:hAnsi="Times New Roman" w:cs="Times New Roman"/>
                <w:b/>
                <w:bCs/>
                <w:sz w:val="24"/>
                <w:szCs w:val="24"/>
                <w:lang w:eastAsia="ru-RU"/>
              </w:rPr>
              <w:br/>
              <w:t>_________________________________________________________</w:t>
            </w:r>
            <w:r w:rsidRPr="007D02F9">
              <w:rPr>
                <w:rFonts w:ascii="Times New Roman" w:eastAsia="Times New Roman" w:hAnsi="Times New Roman" w:cs="Times New Roman"/>
                <w:b/>
                <w:bCs/>
                <w:sz w:val="24"/>
                <w:szCs w:val="24"/>
                <w:lang w:eastAsia="ru-RU"/>
              </w:rPr>
              <w:br/>
              <w:t>Паспортные данные: серия ____________ номер _______________</w:t>
            </w:r>
            <w:r w:rsidRPr="007D02F9">
              <w:rPr>
                <w:rFonts w:ascii="Times New Roman" w:eastAsia="Times New Roman" w:hAnsi="Times New Roman" w:cs="Times New Roman"/>
                <w:b/>
                <w:bCs/>
                <w:sz w:val="24"/>
                <w:szCs w:val="24"/>
                <w:lang w:eastAsia="ru-RU"/>
              </w:rPr>
              <w:br/>
              <w:t>Выдан __________________________________________________</w:t>
            </w:r>
            <w:r w:rsidRPr="007D02F9">
              <w:rPr>
                <w:rFonts w:ascii="Times New Roman" w:eastAsia="Times New Roman" w:hAnsi="Times New Roman" w:cs="Times New Roman"/>
                <w:sz w:val="24"/>
                <w:szCs w:val="24"/>
                <w:lang w:eastAsia="ru-RU"/>
              </w:rPr>
              <w:t xml:space="preserve"> </w:t>
            </w:r>
          </w:p>
        </w:tc>
        <w:tc>
          <w:tcPr>
            <w:tcW w:w="425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bl>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br/>
      </w:r>
      <w:r w:rsidRPr="007D02F9">
        <w:rPr>
          <w:rFonts w:ascii="Times New Roman" w:eastAsia="Times New Roman" w:hAnsi="Times New Roman" w:cs="Times New Roman"/>
          <w:b/>
          <w:bCs/>
          <w:sz w:val="24"/>
          <w:szCs w:val="24"/>
          <w:lang w:eastAsia="ru-RU"/>
        </w:rPr>
        <w:t>ЗАЯВЛЕНИЕ</w:t>
      </w:r>
      <w:r w:rsidRPr="007D02F9">
        <w:rPr>
          <w:rFonts w:ascii="Times New Roman" w:eastAsia="Times New Roman" w:hAnsi="Times New Roman" w:cs="Times New Roman"/>
          <w:b/>
          <w:bCs/>
          <w:sz w:val="24"/>
          <w:szCs w:val="24"/>
          <w:lang w:eastAsia="ru-RU"/>
        </w:rPr>
        <w:br/>
        <w:t>о разрешении на захоронение</w:t>
      </w:r>
      <w:r w:rsidRPr="007D02F9">
        <w:rPr>
          <w:rFonts w:ascii="Times New Roman" w:eastAsia="Times New Roman" w:hAnsi="Times New Roman" w:cs="Times New Roman"/>
          <w:sz w:val="24"/>
          <w:szCs w:val="24"/>
          <w:lang w:eastAsia="ru-RU"/>
        </w:rPr>
        <w:t xml:space="preserve">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w:t>
      </w:r>
      <w:r w:rsidRPr="007D02F9">
        <w:rPr>
          <w:rFonts w:ascii="Times New Roman" w:eastAsia="Times New Roman" w:hAnsi="Times New Roman" w:cs="Times New Roman"/>
          <w:sz w:val="24"/>
          <w:szCs w:val="24"/>
          <w:lang w:eastAsia="ru-RU"/>
        </w:rPr>
        <w:br/>
        <w:t>Прошу разрешить захоронить _________________________________________________________________</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02F9">
        <w:rPr>
          <w:rFonts w:ascii="Times New Roman" w:eastAsia="Times New Roman" w:hAnsi="Times New Roman" w:cs="Times New Roman"/>
          <w:b/>
          <w:bCs/>
          <w:sz w:val="24"/>
          <w:szCs w:val="24"/>
          <w:lang w:eastAsia="ru-RU"/>
        </w:rPr>
        <w:t>Фамилия, имя, отчество, дата смерти и возраст умершего)</w:t>
      </w:r>
      <w:r w:rsidRPr="007D02F9">
        <w:rPr>
          <w:rFonts w:ascii="Times New Roman" w:eastAsia="Times New Roman" w:hAnsi="Times New Roman" w:cs="Times New Roman"/>
          <w:b/>
          <w:bCs/>
          <w:sz w:val="24"/>
          <w:szCs w:val="24"/>
          <w:lang w:eastAsia="ru-RU"/>
        </w:rPr>
        <w:br/>
        <w:t>___________________________________________________________________________________________</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t xml:space="preserve">Свидетельство о смерти серия __________ №_____________ выдано «_____»________________ 20______ г. </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t xml:space="preserve">Отделом </w:t>
      </w:r>
      <w:proofErr w:type="spellStart"/>
      <w:r w:rsidRPr="007D02F9">
        <w:rPr>
          <w:rFonts w:ascii="Times New Roman" w:eastAsia="Times New Roman" w:hAnsi="Times New Roman" w:cs="Times New Roman"/>
          <w:b/>
          <w:bCs/>
          <w:sz w:val="24"/>
          <w:szCs w:val="24"/>
          <w:lang w:eastAsia="ru-RU"/>
        </w:rPr>
        <w:t>ЗАГСа</w:t>
      </w:r>
      <w:proofErr w:type="spellEnd"/>
      <w:r w:rsidRPr="007D02F9">
        <w:rPr>
          <w:rFonts w:ascii="Times New Roman" w:eastAsia="Times New Roman" w:hAnsi="Times New Roman" w:cs="Times New Roman"/>
          <w:b/>
          <w:bCs/>
          <w:sz w:val="24"/>
          <w:szCs w:val="24"/>
          <w:lang w:eastAsia="ru-RU"/>
        </w:rPr>
        <w:t xml:space="preserve"> ______________________________________ района, актовая запись №________________</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t>на муниципальном кладбище «________________________________________________________________».</w:t>
      </w:r>
      <w:r w:rsidRPr="007D02F9">
        <w:rPr>
          <w:rFonts w:ascii="Times New Roman" w:eastAsia="Times New Roman" w:hAnsi="Times New Roman" w:cs="Times New Roman"/>
          <w:sz w:val="24"/>
          <w:szCs w:val="24"/>
          <w:lang w:eastAsia="ru-RU"/>
        </w:rPr>
        <w:t xml:space="preserve">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Обязуюсь не превышать размеры места для захоронения и содержать его в надлежащем состоянии _________________________________________________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02F9">
        <w:rPr>
          <w:rFonts w:ascii="Times New Roman" w:eastAsia="Times New Roman" w:hAnsi="Times New Roman" w:cs="Times New Roman"/>
          <w:sz w:val="24"/>
          <w:szCs w:val="24"/>
          <w:lang w:eastAsia="ru-RU"/>
        </w:rPr>
        <w:t>(личная подпись заявителя (лица, ответственного за захоронение)</w:t>
      </w:r>
      <w:r w:rsidRPr="007D02F9">
        <w:rPr>
          <w:rFonts w:ascii="Times New Roman" w:eastAsia="Times New Roman" w:hAnsi="Times New Roman" w:cs="Times New Roman"/>
          <w:sz w:val="24"/>
          <w:szCs w:val="24"/>
          <w:lang w:eastAsia="ru-RU"/>
        </w:rPr>
        <w:br/>
        <w:t>«____»_______20___ г. Подпись заявителя _______________/____________________________________/</w:t>
      </w:r>
      <w:r w:rsidRPr="007D02F9">
        <w:rPr>
          <w:rFonts w:ascii="Times New Roman" w:eastAsia="Times New Roman" w:hAnsi="Times New Roman" w:cs="Times New Roman"/>
          <w:sz w:val="24"/>
          <w:szCs w:val="24"/>
          <w:lang w:eastAsia="ru-RU"/>
        </w:rPr>
        <w:br/>
        <w:t>(расшифровка подписи)</w:t>
      </w:r>
      <w:proofErr w:type="gramEnd"/>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t>РАЗРЕШЕНИЕ НА ЗАХОРОНЕНИЕ (ЗАКЛЮЧЕНИЕ СМОТРИТЕЛЯ КЛАДБИЩА)</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Дата последнего захоронения ______________</w:t>
      </w:r>
      <w:proofErr w:type="gramStart"/>
      <w:r w:rsidRPr="007D02F9">
        <w:rPr>
          <w:rFonts w:ascii="Times New Roman" w:eastAsia="Times New Roman" w:hAnsi="Times New Roman" w:cs="Times New Roman"/>
          <w:sz w:val="24"/>
          <w:szCs w:val="24"/>
          <w:lang w:eastAsia="ru-RU"/>
        </w:rPr>
        <w:t xml:space="preserve"> ,</w:t>
      </w:r>
      <w:proofErr w:type="gramEnd"/>
      <w:r w:rsidRPr="007D02F9">
        <w:rPr>
          <w:rFonts w:ascii="Times New Roman" w:eastAsia="Times New Roman" w:hAnsi="Times New Roman" w:cs="Times New Roman"/>
          <w:sz w:val="24"/>
          <w:szCs w:val="24"/>
          <w:lang w:eastAsia="ru-RU"/>
        </w:rPr>
        <w:t xml:space="preserve"> Ф.И.О. умершего ___________________________________</w:t>
      </w:r>
      <w:r w:rsidRPr="007D02F9">
        <w:rPr>
          <w:rFonts w:ascii="Times New Roman" w:eastAsia="Times New Roman" w:hAnsi="Times New Roman" w:cs="Times New Roman"/>
          <w:sz w:val="24"/>
          <w:szCs w:val="24"/>
          <w:lang w:eastAsia="ru-RU"/>
        </w:rPr>
        <w:br/>
        <w:t>Ф.И.О. лица, ответственного за захоронение______________________________________________________</w:t>
      </w:r>
      <w:r w:rsidRPr="007D02F9">
        <w:rPr>
          <w:rFonts w:ascii="Times New Roman" w:eastAsia="Times New Roman" w:hAnsi="Times New Roman" w:cs="Times New Roman"/>
          <w:sz w:val="24"/>
          <w:szCs w:val="24"/>
          <w:lang w:eastAsia="ru-RU"/>
        </w:rPr>
        <w:br/>
        <w:t>Размер места для захоронения _______________ Количество и год захоронений: ______________________</w:t>
      </w:r>
      <w:r w:rsidRPr="007D02F9">
        <w:rPr>
          <w:rFonts w:ascii="Times New Roman" w:eastAsia="Times New Roman" w:hAnsi="Times New Roman" w:cs="Times New Roman"/>
          <w:sz w:val="24"/>
          <w:szCs w:val="24"/>
          <w:lang w:eastAsia="ru-RU"/>
        </w:rPr>
        <w:br/>
        <w:t>____________________________________________________________________________________________</w:t>
      </w:r>
      <w:r w:rsidRPr="007D02F9">
        <w:rPr>
          <w:rFonts w:ascii="Times New Roman" w:eastAsia="Times New Roman" w:hAnsi="Times New Roman" w:cs="Times New Roman"/>
          <w:sz w:val="24"/>
          <w:szCs w:val="24"/>
          <w:lang w:eastAsia="ru-RU"/>
        </w:rPr>
        <w:br/>
        <w:t>В связи со смертью лица, ответственного за захоронение представлены документы: __________________</w:t>
      </w:r>
      <w:r w:rsidRPr="007D02F9">
        <w:rPr>
          <w:rFonts w:ascii="Times New Roman" w:eastAsia="Times New Roman" w:hAnsi="Times New Roman" w:cs="Times New Roman"/>
          <w:sz w:val="24"/>
          <w:szCs w:val="24"/>
          <w:lang w:eastAsia="ru-RU"/>
        </w:rPr>
        <w:br/>
        <w:t>_____________________________________________________________________________</w:t>
      </w:r>
      <w:r w:rsidRPr="007D02F9">
        <w:rPr>
          <w:rFonts w:ascii="Times New Roman" w:eastAsia="Times New Roman" w:hAnsi="Times New Roman" w:cs="Times New Roman"/>
          <w:sz w:val="24"/>
          <w:szCs w:val="24"/>
          <w:lang w:eastAsia="ru-RU"/>
        </w:rPr>
        <w:lastRenderedPageBreak/>
        <w:t>________________</w:t>
      </w:r>
      <w:r w:rsidRPr="007D02F9">
        <w:rPr>
          <w:rFonts w:ascii="Times New Roman" w:eastAsia="Times New Roman" w:hAnsi="Times New Roman" w:cs="Times New Roman"/>
          <w:sz w:val="24"/>
          <w:szCs w:val="24"/>
          <w:lang w:eastAsia="ru-RU"/>
        </w:rPr>
        <w:br/>
        <w:t>Принято решение: ____________________________________________________________________________</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(разрешить захоронение / отказать в выдаче разрешения на захоронение с обоснованием отказа)</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____________________________________________________________________________________________</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Порядковый номер и дата в книге регистрации захоронений _______________________________________</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Время проведения захоронения ______________________________________________________________</w:t>
      </w:r>
      <w:r w:rsidRPr="007D02F9">
        <w:rPr>
          <w:rFonts w:ascii="Times New Roman" w:eastAsia="Times New Roman" w:hAnsi="Times New Roman" w:cs="Times New Roman"/>
          <w:sz w:val="24"/>
          <w:szCs w:val="24"/>
          <w:lang w:eastAsia="ru-RU"/>
        </w:rPr>
        <w:br/>
        <w:t>Смотритель кладбища ____________________/_________________________________________________/</w:t>
      </w:r>
      <w:r w:rsidRPr="007D02F9">
        <w:rPr>
          <w:rFonts w:ascii="Times New Roman" w:eastAsia="Times New Roman" w:hAnsi="Times New Roman" w:cs="Times New Roman"/>
          <w:sz w:val="24"/>
          <w:szCs w:val="24"/>
          <w:lang w:eastAsia="ru-RU"/>
        </w:rPr>
        <w:br/>
        <w:t xml:space="preserve">(подпись </w:t>
      </w:r>
      <w:proofErr w:type="gramStart"/>
      <w:r w:rsidRPr="007D02F9">
        <w:rPr>
          <w:rFonts w:ascii="Times New Roman" w:eastAsia="Times New Roman" w:hAnsi="Times New Roman" w:cs="Times New Roman"/>
          <w:sz w:val="24"/>
          <w:szCs w:val="24"/>
          <w:lang w:eastAsia="ru-RU"/>
        </w:rPr>
        <w:t>)(</w:t>
      </w:r>
      <w:proofErr w:type="gramEnd"/>
      <w:r w:rsidRPr="007D02F9">
        <w:rPr>
          <w:rFonts w:ascii="Times New Roman" w:eastAsia="Times New Roman" w:hAnsi="Times New Roman" w:cs="Times New Roman"/>
          <w:sz w:val="24"/>
          <w:szCs w:val="24"/>
          <w:lang w:eastAsia="ru-RU"/>
        </w:rPr>
        <w:t xml:space="preserve"> Ф.И.О.</w:t>
      </w:r>
      <w:r w:rsidRPr="007D02F9">
        <w:rPr>
          <w:rFonts w:ascii="Times New Roman" w:eastAsia="Times New Roman" w:hAnsi="Times New Roman" w:cs="Times New Roman"/>
          <w:sz w:val="24"/>
          <w:szCs w:val="24"/>
          <w:lang w:eastAsia="ru-RU"/>
        </w:rPr>
        <w:br/>
        <w:t>С принятым решением ознакомлен: __________________ / подпись заявителя/ «____» __________20___ г.</w:t>
      </w:r>
    </w:p>
    <w:p w:rsidR="007D02F9" w:rsidRPr="007D02F9" w:rsidRDefault="007D02F9" w:rsidP="007D02F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02F9" w:rsidRPr="007D02F9" w:rsidRDefault="007D02F9" w:rsidP="007D02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02F9">
        <w:rPr>
          <w:rFonts w:ascii="Times New Roman" w:eastAsia="Times New Roman" w:hAnsi="Times New Roman" w:cs="Times New Roman"/>
          <w:b/>
          <w:bCs/>
          <w:sz w:val="27"/>
          <w:szCs w:val="27"/>
          <w:lang w:eastAsia="ru-RU"/>
        </w:rPr>
        <w:t>Приложение № 3</w:t>
      </w:r>
    </w:p>
    <w:p w:rsidR="007D02F9" w:rsidRPr="007D02F9" w:rsidRDefault="007D02F9" w:rsidP="007D02F9">
      <w:pPr>
        <w:spacing w:before="100" w:beforeAutospacing="1" w:after="240" w:line="240" w:lineRule="auto"/>
        <w:jc w:val="right"/>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к Положению </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i/>
          <w:iCs/>
          <w:sz w:val="24"/>
          <w:szCs w:val="24"/>
          <w:lang w:eastAsia="ru-RU"/>
        </w:rPr>
        <w:t xml:space="preserve">(изложено в новой ред. постановлением администрации </w:t>
      </w:r>
      <w:r w:rsidRPr="007D02F9">
        <w:rPr>
          <w:rFonts w:ascii="Times New Roman" w:eastAsia="Times New Roman" w:hAnsi="Times New Roman" w:cs="Times New Roman"/>
          <w:i/>
          <w:iCs/>
          <w:sz w:val="24"/>
          <w:szCs w:val="24"/>
          <w:lang w:eastAsia="ru-RU"/>
        </w:rPr>
        <w:br/>
        <w:t xml:space="preserve">города Н.Н. </w:t>
      </w:r>
      <w:hyperlink r:id="rId116" w:history="1">
        <w:r w:rsidRPr="007D02F9">
          <w:rPr>
            <w:rFonts w:ascii="Times New Roman" w:eastAsia="Times New Roman" w:hAnsi="Times New Roman" w:cs="Times New Roman"/>
            <w:color w:val="0000FF"/>
            <w:sz w:val="24"/>
            <w:szCs w:val="24"/>
            <w:u w:val="single"/>
            <w:lang w:eastAsia="ru-RU"/>
          </w:rPr>
          <w:t>от 05.05.2015 № 848</w:t>
        </w:r>
      </w:hyperlink>
      <w:r w:rsidRPr="007D02F9">
        <w:rPr>
          <w:rFonts w:ascii="Times New Roman" w:eastAsia="Times New Roman" w:hAnsi="Times New Roman" w:cs="Times New Roman"/>
          <w:i/>
          <w:iCs/>
          <w:sz w:val="24"/>
          <w:szCs w:val="24"/>
          <w:lang w:eastAsia="ru-RU"/>
        </w:rPr>
        <w:t xml:space="preserve"> - см. </w:t>
      </w:r>
      <w:hyperlink r:id="rId117" w:history="1">
        <w:r w:rsidRPr="007D02F9">
          <w:rPr>
            <w:rFonts w:ascii="Times New Roman" w:eastAsia="Times New Roman" w:hAnsi="Times New Roman" w:cs="Times New Roman"/>
            <w:color w:val="0000FF"/>
            <w:sz w:val="24"/>
            <w:szCs w:val="24"/>
            <w:u w:val="single"/>
            <w:lang w:eastAsia="ru-RU"/>
          </w:rPr>
          <w:t>предыдущую редакцию</w:t>
        </w:r>
      </w:hyperlink>
      <w:r w:rsidRPr="007D02F9">
        <w:rPr>
          <w:rFonts w:ascii="Times New Roman" w:eastAsia="Times New Roman" w:hAnsi="Times New Roman" w:cs="Times New Roman"/>
          <w:i/>
          <w:iC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8"/>
        <w:gridCol w:w="4477"/>
      </w:tblGrid>
      <w:tr w:rsidR="007D02F9" w:rsidRPr="007D02F9" w:rsidTr="007D02F9">
        <w:trPr>
          <w:trHeight w:val="15"/>
          <w:tblCellSpacing w:w="15" w:type="dxa"/>
        </w:trPr>
        <w:tc>
          <w:tcPr>
            <w:tcW w:w="7392"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Сторона</w:t>
            </w:r>
            <w:proofErr w:type="gramStart"/>
            <w:r w:rsidRPr="007D02F9">
              <w:rPr>
                <w:rFonts w:ascii="Times New Roman" w:eastAsia="Times New Roman" w:hAnsi="Times New Roman" w:cs="Times New Roman"/>
                <w:sz w:val="24"/>
                <w:szCs w:val="24"/>
                <w:lang w:eastAsia="ru-RU"/>
              </w:rPr>
              <w:t xml:space="preserve"> А</w:t>
            </w:r>
            <w:proofErr w:type="gramEnd"/>
            <w:r w:rsidRPr="007D02F9">
              <w:rPr>
                <w:rFonts w:ascii="Times New Roman" w:eastAsia="Times New Roman" w:hAnsi="Times New Roman" w:cs="Times New Roman"/>
                <w:sz w:val="24"/>
                <w:szCs w:val="24"/>
                <w:lang w:eastAsia="ru-RU"/>
              </w:rPr>
              <w:t xml:space="preserve"> </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ПАМЯТКА ЛИЦУ, ОТВЕТСТВЕННОМУ ЗА ЗАХОРОНЕНИЕ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1. После произведенного захоронения лицо, ответственное за захоронение, обязано установить на могиле знак с указанием Ф.И.О. умершего, даты его смерти. Ответственность за содержание знака с информацией об </w:t>
            </w:r>
            <w:proofErr w:type="gramStart"/>
            <w:r w:rsidRPr="007D02F9">
              <w:rPr>
                <w:rFonts w:ascii="Times New Roman" w:eastAsia="Times New Roman" w:hAnsi="Times New Roman" w:cs="Times New Roman"/>
                <w:sz w:val="24"/>
                <w:szCs w:val="24"/>
                <w:lang w:eastAsia="ru-RU"/>
              </w:rPr>
              <w:t>умершем</w:t>
            </w:r>
            <w:proofErr w:type="gramEnd"/>
            <w:r w:rsidRPr="007D02F9">
              <w:rPr>
                <w:rFonts w:ascii="Times New Roman" w:eastAsia="Times New Roman" w:hAnsi="Times New Roman" w:cs="Times New Roman"/>
                <w:sz w:val="24"/>
                <w:szCs w:val="24"/>
                <w:lang w:eastAsia="ru-RU"/>
              </w:rPr>
              <w:t xml:space="preserve"> несет лицо, ответственное за захоронение.</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муниципальное казенное учреждение</w:t>
            </w:r>
            <w:r w:rsidRPr="007D02F9">
              <w:rPr>
                <w:rFonts w:ascii="Times New Roman" w:eastAsia="Times New Roman" w:hAnsi="Times New Roman" w:cs="Times New Roman"/>
                <w:b/>
                <w:bCs/>
                <w:sz w:val="24"/>
                <w:szCs w:val="24"/>
                <w:lang w:eastAsia="ru-RU"/>
              </w:rPr>
              <w:br/>
              <w:t>«Управление муниципальных кладбищ</w:t>
            </w:r>
            <w:r w:rsidRPr="007D02F9">
              <w:rPr>
                <w:rFonts w:ascii="Times New Roman" w:eastAsia="Times New Roman" w:hAnsi="Times New Roman" w:cs="Times New Roman"/>
                <w:b/>
                <w:bCs/>
                <w:sz w:val="24"/>
                <w:szCs w:val="24"/>
                <w:lang w:eastAsia="ru-RU"/>
              </w:rPr>
              <w:br/>
              <w:t>города Нижнего Новгорода»</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2. Лица, ответственные за захоронение, обязаны содержать место для захоронения, зеленые насаждения и надмогильные сооружения (памятник, цоколь, ограду, цветник), а также необходимые сведения о захоронениях в надлежащем состоянии собственными силами либо с привлечением хозяйствующего субъекта, оказывающего данные услуги.</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На местах для захоронений допускается высадка травянистой растительности, </w:t>
            </w:r>
            <w:r w:rsidRPr="007D02F9">
              <w:rPr>
                <w:rFonts w:ascii="Times New Roman" w:eastAsia="Times New Roman" w:hAnsi="Times New Roman" w:cs="Times New Roman"/>
                <w:sz w:val="24"/>
                <w:szCs w:val="24"/>
                <w:lang w:eastAsia="ru-RU"/>
              </w:rPr>
              <w:lastRenderedPageBreak/>
              <w:t>цветов и кустарников низкорослых сортов. Высадка иных зеленых насаждений на местах для захоронений, а также вне мест для захоронений не допускается.</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lastRenderedPageBreak/>
              <w:t>УДОСТОВЕРЕНИЕ О</w:t>
            </w:r>
            <w:r w:rsidRPr="007D02F9">
              <w:rPr>
                <w:rFonts w:ascii="Times New Roman" w:eastAsia="Times New Roman" w:hAnsi="Times New Roman" w:cs="Times New Roman"/>
                <w:b/>
                <w:bCs/>
                <w:sz w:val="24"/>
                <w:szCs w:val="24"/>
                <w:lang w:eastAsia="ru-RU"/>
              </w:rPr>
              <w:br/>
              <w:t>ЗАХОРОНЕНИИ</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lastRenderedPageBreak/>
              <w:br/>
              <w:t>№ __________</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lastRenderedPageBreak/>
              <w:t xml:space="preserve">4. Надмогильные сооружения являются собственностью лиц, за счет которых они изготовлены и установлены. </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5. Муниципальное учреждение ответственность за сохранность установленных надмогильных сооружений не несет.</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6. На участках кладбищ, где ранее производилось </w:t>
            </w:r>
            <w:proofErr w:type="spellStart"/>
            <w:r w:rsidRPr="007D02F9">
              <w:rPr>
                <w:rFonts w:ascii="Times New Roman" w:eastAsia="Times New Roman" w:hAnsi="Times New Roman" w:cs="Times New Roman"/>
                <w:sz w:val="24"/>
                <w:szCs w:val="24"/>
                <w:lang w:eastAsia="ru-RU"/>
              </w:rPr>
              <w:t>безоградное</w:t>
            </w:r>
            <w:proofErr w:type="spellEnd"/>
            <w:r w:rsidRPr="007D02F9">
              <w:rPr>
                <w:rFonts w:ascii="Times New Roman" w:eastAsia="Times New Roman" w:hAnsi="Times New Roman" w:cs="Times New Roman"/>
                <w:sz w:val="24"/>
                <w:szCs w:val="24"/>
                <w:lang w:eastAsia="ru-RU"/>
              </w:rPr>
              <w:t xml:space="preserve"> захоронение, и на открываемых муниципальных кладбищах установка оград запрещена.</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7. Надмогильные сооружения на участках кладбищ, где их наличие действующим законодательством не запрещено, устанавливаются после захоронения в пределах места для захоронения.</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8. Лица, установившие надмогильные сооружения, размеры которых превышают установленные нормы, несут административную ответственность, установленную </w:t>
            </w:r>
            <w:hyperlink r:id="rId118" w:history="1">
              <w:r w:rsidRPr="007D02F9">
                <w:rPr>
                  <w:rFonts w:ascii="Times New Roman" w:eastAsia="Times New Roman" w:hAnsi="Times New Roman" w:cs="Times New Roman"/>
                  <w:color w:val="0000FF"/>
                  <w:sz w:val="24"/>
                  <w:szCs w:val="24"/>
                  <w:u w:val="single"/>
                  <w:lang w:eastAsia="ru-RU"/>
                </w:rPr>
                <w:t>Кодексом об административных правонарушениях</w:t>
              </w:r>
            </w:hyperlink>
            <w:r w:rsidRPr="007D02F9">
              <w:rPr>
                <w:rFonts w:ascii="Times New Roman" w:eastAsia="Times New Roman" w:hAnsi="Times New Roman" w:cs="Times New Roman"/>
                <w:sz w:val="24"/>
                <w:szCs w:val="24"/>
                <w:lang w:eastAsia="ru-RU"/>
              </w:rPr>
              <w:t xml:space="preserve"> Нижегородской области.</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Запрещается складировать мусор в неустановленных местах.</w:t>
            </w:r>
          </w:p>
        </w:tc>
        <w:tc>
          <w:tcPr>
            <w:tcW w:w="6468"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bl>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Сторона</w:t>
      </w:r>
      <w:proofErr w:type="gramStart"/>
      <w:r w:rsidRPr="007D02F9">
        <w:rPr>
          <w:rFonts w:ascii="Times New Roman" w:eastAsia="Times New Roman" w:hAnsi="Times New Roman" w:cs="Times New Roman"/>
          <w:b/>
          <w:bCs/>
          <w:sz w:val="24"/>
          <w:szCs w:val="24"/>
          <w:lang w:eastAsia="ru-RU"/>
        </w:rPr>
        <w:t xml:space="preserve"> Б</w:t>
      </w:r>
      <w:proofErr w:type="gramEnd"/>
      <w:r w:rsidRPr="007D02F9">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4"/>
        <w:gridCol w:w="269"/>
        <w:gridCol w:w="612"/>
        <w:gridCol w:w="347"/>
        <w:gridCol w:w="372"/>
        <w:gridCol w:w="300"/>
        <w:gridCol w:w="557"/>
        <w:gridCol w:w="675"/>
        <w:gridCol w:w="281"/>
        <w:gridCol w:w="637"/>
        <w:gridCol w:w="366"/>
        <w:gridCol w:w="903"/>
        <w:gridCol w:w="3302"/>
      </w:tblGrid>
      <w:tr w:rsidR="007D02F9" w:rsidRPr="007D02F9" w:rsidTr="007D02F9">
        <w:trPr>
          <w:trHeight w:val="15"/>
          <w:tblCellSpacing w:w="15" w:type="dxa"/>
        </w:trPr>
        <w:tc>
          <w:tcPr>
            <w:tcW w:w="1109"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r>
      <w:tr w:rsidR="007D02F9" w:rsidRPr="007D02F9" w:rsidTr="007D02F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5914" w:type="dxa"/>
            <w:gridSpan w:val="9"/>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Выдано </w:t>
            </w:r>
          </w:p>
        </w:tc>
        <w:tc>
          <w:tcPr>
            <w:tcW w:w="5914" w:type="dxa"/>
            <w:gridSpan w:val="9"/>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Произведено повторное захоронение в могилу</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7022" w:type="dxa"/>
            <w:gridSpan w:val="10"/>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(Фамилия)</w:t>
            </w: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022" w:type="dxa"/>
            <w:gridSpan w:val="10"/>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02F9">
              <w:rPr>
                <w:rFonts w:ascii="Times New Roman" w:eastAsia="Times New Roman" w:hAnsi="Times New Roman" w:cs="Times New Roman"/>
                <w:b/>
                <w:bCs/>
                <w:sz w:val="24"/>
                <w:szCs w:val="24"/>
                <w:lang w:eastAsia="ru-RU"/>
              </w:rPr>
              <w:t>Умершего</w:t>
            </w:r>
            <w:proofErr w:type="gramEnd"/>
            <w:r w:rsidRPr="007D02F9">
              <w:rPr>
                <w:rFonts w:ascii="Times New Roman" w:eastAsia="Times New Roman" w:hAnsi="Times New Roman" w:cs="Times New Roman"/>
                <w:b/>
                <w:bCs/>
                <w:sz w:val="24"/>
                <w:szCs w:val="24"/>
                <w:lang w:eastAsia="ru-RU"/>
              </w:rPr>
              <w:t xml:space="preserve"> (-ей)</w:t>
            </w:r>
            <w:r w:rsidRPr="007D02F9">
              <w:rPr>
                <w:rFonts w:ascii="Times New Roman" w:eastAsia="Times New Roman" w:hAnsi="Times New Roman" w:cs="Times New Roman"/>
                <w:sz w:val="24"/>
                <w:szCs w:val="24"/>
                <w:lang w:eastAsia="ru-RU"/>
              </w:rPr>
              <w:t xml:space="preserve"> «______» _________________ _________ г.</w:t>
            </w:r>
          </w:p>
        </w:tc>
      </w:tr>
      <w:tr w:rsidR="007D02F9" w:rsidRPr="007D02F9" w:rsidTr="007D02F9">
        <w:trPr>
          <w:tblCellSpacing w:w="15" w:type="dxa"/>
        </w:trPr>
        <w:tc>
          <w:tcPr>
            <w:tcW w:w="7022" w:type="dxa"/>
            <w:gridSpan w:val="10"/>
            <w:tcBorders>
              <w:top w:val="single" w:sz="6" w:space="0" w:color="000000"/>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(имя, отчество)</w:t>
            </w: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3326" w:type="dxa"/>
            <w:gridSpan w:val="5"/>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о регистрации захоронения</w:t>
            </w:r>
            <w:r w:rsidRPr="007D02F9">
              <w:rPr>
                <w:rFonts w:ascii="Times New Roman" w:eastAsia="Times New Roman" w:hAnsi="Times New Roman" w:cs="Times New Roman"/>
                <w:sz w:val="24"/>
                <w:szCs w:val="24"/>
                <w:lang w:eastAsia="ru-RU"/>
              </w:rPr>
              <w:t xml:space="preserve"> </w:t>
            </w:r>
          </w:p>
        </w:tc>
        <w:tc>
          <w:tcPr>
            <w:tcW w:w="3696" w:type="dxa"/>
            <w:gridSpan w:val="5"/>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3326" w:type="dxa"/>
            <w:gridSpan w:val="5"/>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(Фамилия)</w:t>
            </w: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(Фамилия)</w:t>
            </w:r>
          </w:p>
        </w:tc>
      </w:tr>
      <w:tr w:rsidR="007D02F9" w:rsidRPr="007D02F9" w:rsidTr="007D02F9">
        <w:trPr>
          <w:tblCellSpacing w:w="15" w:type="dxa"/>
        </w:trPr>
        <w:tc>
          <w:tcPr>
            <w:tcW w:w="7022" w:type="dxa"/>
            <w:gridSpan w:val="10"/>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022" w:type="dxa"/>
            <w:gridSpan w:val="10"/>
            <w:tcBorders>
              <w:top w:val="single" w:sz="6" w:space="0" w:color="000000"/>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(имя, отчество)</w:t>
            </w: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(имя, отчество)</w:t>
            </w: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02F9">
              <w:rPr>
                <w:rFonts w:ascii="Times New Roman" w:eastAsia="Times New Roman" w:hAnsi="Times New Roman" w:cs="Times New Roman"/>
                <w:b/>
                <w:bCs/>
                <w:sz w:val="24"/>
                <w:szCs w:val="24"/>
                <w:lang w:eastAsia="ru-RU"/>
              </w:rPr>
              <w:lastRenderedPageBreak/>
              <w:t>Умершего</w:t>
            </w:r>
            <w:proofErr w:type="gramEnd"/>
            <w:r w:rsidRPr="007D02F9">
              <w:rPr>
                <w:rFonts w:ascii="Times New Roman" w:eastAsia="Times New Roman" w:hAnsi="Times New Roman" w:cs="Times New Roman"/>
                <w:b/>
                <w:bCs/>
                <w:sz w:val="24"/>
                <w:szCs w:val="24"/>
                <w:lang w:eastAsia="ru-RU"/>
              </w:rPr>
              <w:t xml:space="preserve"> (-ей)</w:t>
            </w:r>
            <w:r w:rsidRPr="007D02F9">
              <w:rPr>
                <w:rFonts w:ascii="Times New Roman" w:eastAsia="Times New Roman" w:hAnsi="Times New Roman" w:cs="Times New Roman"/>
                <w:sz w:val="24"/>
                <w:szCs w:val="24"/>
                <w:lang w:eastAsia="ru-RU"/>
              </w:rPr>
              <w:t xml:space="preserve"> </w:t>
            </w:r>
            <w:r w:rsidRPr="007D02F9">
              <w:rPr>
                <w:rFonts w:ascii="Times New Roman" w:eastAsia="Times New Roman" w:hAnsi="Times New Roman" w:cs="Times New Roman"/>
                <w:b/>
                <w:bCs/>
                <w:sz w:val="24"/>
                <w:szCs w:val="24"/>
                <w:lang w:eastAsia="ru-RU"/>
              </w:rPr>
              <w:t>«_______» _____________________ __________ г.</w:t>
            </w:r>
            <w:r w:rsidRPr="007D02F9">
              <w:rPr>
                <w:rFonts w:ascii="Times New Roman" w:eastAsia="Times New Roman" w:hAnsi="Times New Roman" w:cs="Times New Roman"/>
                <w:sz w:val="24"/>
                <w:szCs w:val="24"/>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Свидетельство о смерти серия __________ номер ____________</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и захороненного (-ой) «_______» __________________ __________ </w:t>
            </w:r>
            <w:proofErr w:type="gramStart"/>
            <w:r w:rsidRPr="007D02F9">
              <w:rPr>
                <w:rFonts w:ascii="Times New Roman" w:eastAsia="Times New Roman" w:hAnsi="Times New Roman" w:cs="Times New Roman"/>
                <w:b/>
                <w:bCs/>
                <w:sz w:val="24"/>
                <w:szCs w:val="24"/>
                <w:lang w:eastAsia="ru-RU"/>
              </w:rPr>
              <w:t>г</w:t>
            </w:r>
            <w:proofErr w:type="gramEnd"/>
            <w:r w:rsidRPr="007D02F9">
              <w:rPr>
                <w:rFonts w:ascii="Times New Roman" w:eastAsia="Times New Roman" w:hAnsi="Times New Roman" w:cs="Times New Roman"/>
                <w:b/>
                <w:bCs/>
                <w:sz w:val="24"/>
                <w:szCs w:val="24"/>
                <w:lang w:eastAsia="ru-RU"/>
              </w:rPr>
              <w:t>.</w:t>
            </w:r>
            <w:r w:rsidRPr="007D02F9">
              <w:rPr>
                <w:rFonts w:ascii="Times New Roman" w:eastAsia="Times New Roman" w:hAnsi="Times New Roman" w:cs="Times New Roman"/>
                <w:sz w:val="24"/>
                <w:szCs w:val="24"/>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территории квартала №__________ </w:t>
            </w:r>
            <w:r w:rsidRPr="007D02F9">
              <w:rPr>
                <w:rFonts w:ascii="Times New Roman" w:eastAsia="Times New Roman" w:hAnsi="Times New Roman" w:cs="Times New Roman"/>
                <w:b/>
                <w:bCs/>
                <w:sz w:val="24"/>
                <w:szCs w:val="24"/>
                <w:lang w:eastAsia="ru-RU"/>
              </w:rPr>
              <w:t>муниципального</w:t>
            </w:r>
            <w:r w:rsidRPr="007D02F9">
              <w:rPr>
                <w:rFonts w:ascii="Times New Roman" w:eastAsia="Times New Roman" w:hAnsi="Times New Roman" w:cs="Times New Roman"/>
                <w:sz w:val="24"/>
                <w:szCs w:val="24"/>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Выдано </w:t>
            </w:r>
            <w:proofErr w:type="spellStart"/>
            <w:r w:rsidRPr="007D02F9">
              <w:rPr>
                <w:rFonts w:ascii="Times New Roman" w:eastAsia="Times New Roman" w:hAnsi="Times New Roman" w:cs="Times New Roman"/>
                <w:b/>
                <w:bCs/>
                <w:sz w:val="24"/>
                <w:szCs w:val="24"/>
                <w:lang w:eastAsia="ru-RU"/>
              </w:rPr>
              <w:t>ЗАГСом</w:t>
            </w:r>
            <w:proofErr w:type="spellEnd"/>
            <w:r w:rsidRPr="007D02F9">
              <w:rPr>
                <w:rFonts w:ascii="Times New Roman" w:eastAsia="Times New Roman" w:hAnsi="Times New Roman" w:cs="Times New Roman"/>
                <w:b/>
                <w:bCs/>
                <w:sz w:val="24"/>
                <w:szCs w:val="24"/>
                <w:lang w:eastAsia="ru-RU"/>
              </w:rPr>
              <w:t xml:space="preserve"> ________________________________ района</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кладбища</w:t>
            </w:r>
            <w:r w:rsidRPr="007D02F9">
              <w:rPr>
                <w:rFonts w:ascii="Times New Roman" w:eastAsia="Times New Roman" w:hAnsi="Times New Roman" w:cs="Times New Roman"/>
                <w:sz w:val="24"/>
                <w:szCs w:val="24"/>
                <w:lang w:eastAsia="ru-RU"/>
              </w:rPr>
              <w:t xml:space="preserve"> </w:t>
            </w:r>
          </w:p>
        </w:tc>
        <w:tc>
          <w:tcPr>
            <w:tcW w:w="5729" w:type="dxa"/>
            <w:gridSpan w:val="8"/>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2402" w:type="dxa"/>
            <w:gridSpan w:val="4"/>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города _______________________________________________</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3696" w:type="dxa"/>
            <w:gridSpan w:val="6"/>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Размер места для захоронения</w:t>
            </w:r>
            <w:r w:rsidRPr="007D02F9">
              <w:rPr>
                <w:rFonts w:ascii="Times New Roman" w:eastAsia="Times New Roman" w:hAnsi="Times New Roman" w:cs="Times New Roman"/>
                <w:sz w:val="24"/>
                <w:szCs w:val="24"/>
                <w:lang w:eastAsia="ru-RU"/>
              </w:rPr>
              <w:t xml:space="preserve"> </w:t>
            </w:r>
          </w:p>
        </w:tc>
        <w:tc>
          <w:tcPr>
            <w:tcW w:w="3326" w:type="dxa"/>
            <w:gridSpan w:val="4"/>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3696" w:type="dxa"/>
            <w:gridSpan w:val="6"/>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3696" w:type="dxa"/>
            <w:gridSpan w:val="6"/>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Свидетельство о смерти серия</w:t>
            </w:r>
            <w:r w:rsidRPr="007D02F9">
              <w:rPr>
                <w:rFonts w:ascii="Times New Roman" w:eastAsia="Times New Roman" w:hAnsi="Times New Roman" w:cs="Times New Roman"/>
                <w:sz w:val="24"/>
                <w:szCs w:val="24"/>
                <w:lang w:eastAsia="ru-RU"/>
              </w:rPr>
              <w:t xml:space="preserve"> </w:t>
            </w:r>
          </w:p>
        </w:tc>
        <w:tc>
          <w:tcPr>
            <w:tcW w:w="1109" w:type="dxa"/>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номер</w:t>
            </w:r>
            <w:r w:rsidRPr="007D02F9">
              <w:rPr>
                <w:rFonts w:ascii="Times New Roman" w:eastAsia="Times New Roman" w:hAnsi="Times New Roman" w:cs="Times New Roman"/>
                <w:sz w:val="24"/>
                <w:szCs w:val="24"/>
                <w:lang w:eastAsia="ru-RU"/>
              </w:rPr>
              <w:t xml:space="preserve"> </w:t>
            </w:r>
          </w:p>
        </w:tc>
        <w:tc>
          <w:tcPr>
            <w:tcW w:w="1294" w:type="dxa"/>
            <w:gridSpan w:val="2"/>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Смотритель кладбища</w:t>
            </w:r>
            <w:r w:rsidRPr="007D02F9">
              <w:rPr>
                <w:rFonts w:ascii="Times New Roman" w:eastAsia="Times New Roman" w:hAnsi="Times New Roman" w:cs="Times New Roman"/>
                <w:sz w:val="24"/>
                <w:szCs w:val="24"/>
                <w:lang w:eastAsia="ru-RU"/>
              </w:rPr>
              <w:t xml:space="preserve"> </w:t>
            </w:r>
          </w:p>
        </w:tc>
      </w:tr>
      <w:tr w:rsidR="007D02F9" w:rsidRPr="007D02F9" w:rsidTr="007D02F9">
        <w:trPr>
          <w:tblCellSpacing w:w="15" w:type="dxa"/>
        </w:trPr>
        <w:tc>
          <w:tcPr>
            <w:tcW w:w="3696" w:type="dxa"/>
            <w:gridSpan w:val="6"/>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М.П.</w:t>
            </w:r>
          </w:p>
        </w:tc>
      </w:tr>
      <w:tr w:rsidR="007D02F9" w:rsidRPr="007D02F9" w:rsidTr="007D02F9">
        <w:trPr>
          <w:tblCellSpacing w:w="15" w:type="dxa"/>
        </w:trPr>
        <w:tc>
          <w:tcPr>
            <w:tcW w:w="2402" w:type="dxa"/>
            <w:gridSpan w:val="3"/>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 xml:space="preserve">Выдано </w:t>
            </w:r>
            <w:proofErr w:type="spellStart"/>
            <w:r w:rsidRPr="007D02F9">
              <w:rPr>
                <w:rFonts w:ascii="Times New Roman" w:eastAsia="Times New Roman" w:hAnsi="Times New Roman" w:cs="Times New Roman"/>
                <w:b/>
                <w:bCs/>
                <w:sz w:val="24"/>
                <w:szCs w:val="24"/>
                <w:lang w:eastAsia="ru-RU"/>
              </w:rPr>
              <w:t>ЗАГСом</w:t>
            </w:r>
            <w:proofErr w:type="spellEnd"/>
            <w:r w:rsidRPr="007D02F9">
              <w:rPr>
                <w:rFonts w:ascii="Times New Roman" w:eastAsia="Times New Roman" w:hAnsi="Times New Roman" w:cs="Times New Roman"/>
                <w:sz w:val="24"/>
                <w:szCs w:val="24"/>
                <w:lang w:eastAsia="ru-RU"/>
              </w:rPr>
              <w:t xml:space="preserve"> </w:t>
            </w:r>
          </w:p>
        </w:tc>
        <w:tc>
          <w:tcPr>
            <w:tcW w:w="3696" w:type="dxa"/>
            <w:gridSpan w:val="6"/>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района</w:t>
            </w:r>
            <w:r w:rsidRPr="007D02F9">
              <w:rPr>
                <w:rFonts w:ascii="Times New Roman" w:eastAsia="Times New Roman" w:hAnsi="Times New Roman" w:cs="Times New Roman"/>
                <w:sz w:val="24"/>
                <w:szCs w:val="24"/>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«________» ___________________________ _____________ </w:t>
            </w:r>
            <w:proofErr w:type="gramStart"/>
            <w:r w:rsidRPr="007D02F9">
              <w:rPr>
                <w:rFonts w:ascii="Times New Roman" w:eastAsia="Times New Roman" w:hAnsi="Times New Roman" w:cs="Times New Roman"/>
                <w:sz w:val="24"/>
                <w:szCs w:val="24"/>
                <w:lang w:eastAsia="ru-RU"/>
              </w:rPr>
              <w:t>г</w:t>
            </w:r>
            <w:proofErr w:type="gramEnd"/>
            <w:r w:rsidRPr="007D02F9">
              <w:rPr>
                <w:rFonts w:ascii="Times New Roman" w:eastAsia="Times New Roman" w:hAnsi="Times New Roman" w:cs="Times New Roman"/>
                <w:sz w:val="24"/>
                <w:szCs w:val="24"/>
                <w:lang w:eastAsia="ru-RU"/>
              </w:rPr>
              <w:t>.</w:t>
            </w: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города _____________________________________________________</w:t>
            </w:r>
            <w:r w:rsidRPr="007D02F9">
              <w:rPr>
                <w:rFonts w:ascii="Times New Roman" w:eastAsia="Times New Roman" w:hAnsi="Times New Roman" w:cs="Times New Roman"/>
                <w:sz w:val="24"/>
                <w:szCs w:val="24"/>
                <w:lang w:eastAsia="ru-RU"/>
              </w:rPr>
              <w:t xml:space="preserve"> </w:t>
            </w: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2772" w:type="dxa"/>
            <w:gridSpan w:val="4"/>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Смотритель кладбища</w:t>
            </w:r>
            <w:r w:rsidRPr="007D02F9">
              <w:rPr>
                <w:rFonts w:ascii="Times New Roman" w:eastAsia="Times New Roman" w:hAnsi="Times New Roman" w:cs="Times New Roman"/>
                <w:sz w:val="24"/>
                <w:szCs w:val="24"/>
                <w:lang w:eastAsia="ru-RU"/>
              </w:rPr>
              <w:t xml:space="preserve"> </w:t>
            </w:r>
          </w:p>
        </w:tc>
        <w:tc>
          <w:tcPr>
            <w:tcW w:w="4250" w:type="dxa"/>
            <w:gridSpan w:val="6"/>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2772" w:type="dxa"/>
            <w:gridSpan w:val="4"/>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М.П.</w:t>
            </w:r>
          </w:p>
        </w:tc>
        <w:tc>
          <w:tcPr>
            <w:tcW w:w="4250" w:type="dxa"/>
            <w:gridSpan w:val="6"/>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(подпись)</w:t>
            </w: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«________» ___________________________ ____________ </w:t>
            </w:r>
            <w:proofErr w:type="gramStart"/>
            <w:r w:rsidRPr="007D02F9">
              <w:rPr>
                <w:rFonts w:ascii="Times New Roman" w:eastAsia="Times New Roman" w:hAnsi="Times New Roman" w:cs="Times New Roman"/>
                <w:sz w:val="24"/>
                <w:szCs w:val="24"/>
                <w:lang w:eastAsia="ru-RU"/>
              </w:rPr>
              <w:t>г</w:t>
            </w:r>
            <w:proofErr w:type="gramEnd"/>
            <w:r w:rsidRPr="007D02F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7392" w:type="dxa"/>
            <w:gridSpan w:val="11"/>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6283"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bl>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D02F9" w:rsidRPr="007D02F9" w:rsidRDefault="007D02F9" w:rsidP="007D02F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D02F9">
        <w:rPr>
          <w:rFonts w:ascii="Times New Roman" w:eastAsia="Times New Roman" w:hAnsi="Times New Roman" w:cs="Times New Roman"/>
          <w:b/>
          <w:bCs/>
          <w:sz w:val="27"/>
          <w:szCs w:val="27"/>
          <w:lang w:eastAsia="ru-RU"/>
        </w:rPr>
        <w:t>Приложение № 4</w:t>
      </w:r>
    </w:p>
    <w:p w:rsidR="007D02F9" w:rsidRPr="007D02F9" w:rsidRDefault="007D02F9" w:rsidP="007D02F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к Положению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7"/>
        <w:gridCol w:w="768"/>
        <w:gridCol w:w="848"/>
        <w:gridCol w:w="905"/>
        <w:gridCol w:w="422"/>
        <w:gridCol w:w="108"/>
        <w:gridCol w:w="2546"/>
        <w:gridCol w:w="1219"/>
        <w:gridCol w:w="1231"/>
        <w:gridCol w:w="151"/>
      </w:tblGrid>
      <w:tr w:rsidR="007D02F9" w:rsidRPr="007D02F9" w:rsidTr="007D02F9">
        <w:trPr>
          <w:gridAfter w:val="1"/>
          <w:wAfter w:w="435" w:type="dxa"/>
          <w:trHeight w:val="15"/>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
                <w:szCs w:val="24"/>
                <w:lang w:eastAsia="ru-RU"/>
              </w:rPr>
            </w:pPr>
          </w:p>
        </w:tc>
      </w:tr>
      <w:tr w:rsidR="007D02F9" w:rsidRPr="007D02F9" w:rsidTr="007D02F9">
        <w:trPr>
          <w:gridAfter w:val="1"/>
          <w:wAfter w:w="435" w:type="dxa"/>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В МКУ «Управление муниципальных кладбищ города Нижнего Новгорода»</w:t>
            </w:r>
          </w:p>
        </w:tc>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от </w:t>
            </w:r>
          </w:p>
        </w:tc>
        <w:tc>
          <w:tcPr>
            <w:tcW w:w="11088" w:type="dxa"/>
            <w:gridSpan w:val="6"/>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single" w:sz="6" w:space="0" w:color="000000"/>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805" w:type="dxa"/>
            <w:gridSpan w:val="4"/>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(Фамилия)</w:t>
            </w:r>
          </w:p>
        </w:tc>
        <w:tc>
          <w:tcPr>
            <w:tcW w:w="6838" w:type="dxa"/>
            <w:gridSpan w:val="3"/>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(имя, отчество)</w:t>
            </w: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Зарегистрированного </w:t>
            </w:r>
            <w:r w:rsidRPr="007D02F9">
              <w:rPr>
                <w:rFonts w:ascii="Times New Roman" w:eastAsia="Times New Roman" w:hAnsi="Times New Roman" w:cs="Times New Roman"/>
                <w:sz w:val="24"/>
                <w:szCs w:val="24"/>
                <w:lang w:eastAsia="ru-RU"/>
              </w:rPr>
              <w:lastRenderedPageBreak/>
              <w:t>/</w:t>
            </w:r>
            <w:proofErr w:type="gramStart"/>
            <w:r w:rsidRPr="007D02F9">
              <w:rPr>
                <w:rFonts w:ascii="Times New Roman" w:eastAsia="Times New Roman" w:hAnsi="Times New Roman" w:cs="Times New Roman"/>
                <w:sz w:val="24"/>
                <w:szCs w:val="24"/>
                <w:lang w:eastAsia="ru-RU"/>
              </w:rPr>
              <w:t>ой</w:t>
            </w:r>
            <w:proofErr w:type="gramEnd"/>
            <w:r w:rsidRPr="007D02F9">
              <w:rPr>
                <w:rFonts w:ascii="Times New Roman" w:eastAsia="Times New Roman" w:hAnsi="Times New Roman" w:cs="Times New Roman"/>
                <w:sz w:val="24"/>
                <w:szCs w:val="24"/>
                <w:lang w:eastAsia="ru-RU"/>
              </w:rPr>
              <w:t>/ по месту жительства:</w:t>
            </w:r>
          </w:p>
        </w:tc>
        <w:tc>
          <w:tcPr>
            <w:tcW w:w="4066" w:type="dxa"/>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Паспортные данные: серия </w:t>
            </w:r>
          </w:p>
        </w:tc>
        <w:tc>
          <w:tcPr>
            <w:tcW w:w="10164" w:type="dxa"/>
            <w:gridSpan w:val="5"/>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r w:rsidR="007D02F9" w:rsidRPr="007D02F9" w:rsidTr="007D02F9">
        <w:trPr>
          <w:tblCellSpacing w:w="15" w:type="dxa"/>
        </w:trPr>
        <w:tc>
          <w:tcPr>
            <w:tcW w:w="4990" w:type="dxa"/>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c>
          <w:tcPr>
            <w:tcW w:w="11642" w:type="dxa"/>
            <w:gridSpan w:val="7"/>
            <w:tcBorders>
              <w:top w:val="nil"/>
              <w:left w:val="nil"/>
              <w:bottom w:val="single" w:sz="6" w:space="0" w:color="000000"/>
              <w:right w:val="nil"/>
            </w:tcBorders>
            <w:tcMar>
              <w:top w:w="15" w:type="dxa"/>
              <w:left w:w="149" w:type="dxa"/>
              <w:bottom w:w="15" w:type="dxa"/>
              <w:right w:w="149" w:type="dxa"/>
            </w:tcMar>
            <w:hideMark/>
          </w:tcPr>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номер </w:t>
            </w:r>
          </w:p>
        </w:tc>
        <w:tc>
          <w:tcPr>
            <w:tcW w:w="4990" w:type="dxa"/>
            <w:gridSpan w:val="2"/>
            <w:vAlign w:val="center"/>
            <w:hideMark/>
          </w:tcPr>
          <w:p w:rsidR="007D02F9" w:rsidRPr="007D02F9" w:rsidRDefault="007D02F9" w:rsidP="007D02F9">
            <w:pPr>
              <w:spacing w:after="0" w:line="240" w:lineRule="auto"/>
              <w:rPr>
                <w:rFonts w:ascii="Times New Roman" w:eastAsia="Times New Roman" w:hAnsi="Times New Roman" w:cs="Times New Roman"/>
                <w:sz w:val="24"/>
                <w:szCs w:val="24"/>
                <w:lang w:eastAsia="ru-RU"/>
              </w:rPr>
            </w:pPr>
          </w:p>
        </w:tc>
      </w:tr>
    </w:tbl>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Заявление</w:t>
      </w:r>
      <w:r w:rsidRPr="007D02F9">
        <w:rPr>
          <w:rFonts w:ascii="Times New Roman" w:eastAsia="Times New Roman" w:hAnsi="Times New Roman" w:cs="Times New Roman"/>
          <w:sz w:val="24"/>
          <w:szCs w:val="24"/>
          <w:lang w:eastAsia="ru-RU"/>
        </w:rPr>
        <w:br/>
        <w:t xml:space="preserve">о разрешении на перезахоронение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Прошу Вас разрешить перезахоронение ________________________________________________________</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D02F9">
        <w:rPr>
          <w:rFonts w:ascii="Times New Roman" w:eastAsia="Times New Roman" w:hAnsi="Times New Roman" w:cs="Times New Roman"/>
          <w:sz w:val="24"/>
          <w:szCs w:val="24"/>
          <w:lang w:eastAsia="ru-RU"/>
        </w:rPr>
        <w:t xml:space="preserve">)(Фамилия, имя, отчество умершего полностью) </w:t>
      </w:r>
      <w:proofErr w:type="gramEnd"/>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b/>
          <w:bCs/>
          <w:sz w:val="24"/>
          <w:szCs w:val="24"/>
          <w:lang w:eastAsia="ru-RU"/>
        </w:rPr>
        <w:t>___________________________________________________, умершего «____» ______________ ________ г</w:t>
      </w:r>
      <w:proofErr w:type="gramStart"/>
      <w:r w:rsidRPr="007D02F9">
        <w:rPr>
          <w:rFonts w:ascii="Times New Roman" w:eastAsia="Times New Roman" w:hAnsi="Times New Roman" w:cs="Times New Roman"/>
          <w:b/>
          <w:bCs/>
          <w:sz w:val="24"/>
          <w:szCs w:val="24"/>
          <w:lang w:eastAsia="ru-RU"/>
        </w:rPr>
        <w:t>. (</w:t>
      </w:r>
      <w:r w:rsidRPr="007D02F9">
        <w:rPr>
          <w:rFonts w:ascii="Times New Roman" w:eastAsia="Times New Roman" w:hAnsi="Times New Roman" w:cs="Times New Roman"/>
          <w:b/>
          <w:bCs/>
          <w:sz w:val="24"/>
          <w:szCs w:val="24"/>
          <w:lang w:eastAsia="ru-RU"/>
        </w:rPr>
        <w:br/>
        <w:t>)</w:t>
      </w:r>
      <w:r w:rsidRPr="007D02F9">
        <w:rPr>
          <w:rFonts w:ascii="Times New Roman" w:eastAsia="Times New Roman" w:hAnsi="Times New Roman" w:cs="Times New Roman"/>
          <w:b/>
          <w:bCs/>
          <w:sz w:val="24"/>
          <w:szCs w:val="24"/>
          <w:lang w:eastAsia="ru-RU"/>
        </w:rPr>
        <w:br/>
      </w:r>
      <w:proofErr w:type="gramEnd"/>
      <w:r w:rsidRPr="007D02F9">
        <w:rPr>
          <w:rFonts w:ascii="Times New Roman" w:eastAsia="Times New Roman" w:hAnsi="Times New Roman" w:cs="Times New Roman"/>
          <w:b/>
          <w:bCs/>
          <w:sz w:val="24"/>
          <w:szCs w:val="24"/>
          <w:lang w:eastAsia="ru-RU"/>
        </w:rPr>
        <w:t xml:space="preserve">и захороненного на муниципальном кладбище «_________________________________________________», </w:t>
      </w:r>
      <w:r w:rsidRPr="007D02F9">
        <w:rPr>
          <w:rFonts w:ascii="Times New Roman" w:eastAsia="Times New Roman" w:hAnsi="Times New Roman" w:cs="Times New Roman"/>
          <w:b/>
          <w:bCs/>
          <w:sz w:val="24"/>
          <w:szCs w:val="24"/>
          <w:lang w:eastAsia="ru-RU"/>
        </w:rPr>
        <w:br/>
      </w:r>
      <w:r w:rsidRPr="007D02F9">
        <w:rPr>
          <w:rFonts w:ascii="Times New Roman" w:eastAsia="Times New Roman" w:hAnsi="Times New Roman" w:cs="Times New Roman"/>
          <w:b/>
          <w:bCs/>
          <w:sz w:val="24"/>
          <w:szCs w:val="24"/>
          <w:lang w:eastAsia="ru-RU"/>
        </w:rPr>
        <w:br/>
        <w:t>на территорию муниципального кладбища «_____________________________________________________».</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Приложение:_________________________________________________________________________________</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((название прилагаемых документов)</w:t>
      </w:r>
      <w:r w:rsidRPr="007D02F9">
        <w:rPr>
          <w:rFonts w:ascii="Times New Roman" w:eastAsia="Times New Roman" w:hAnsi="Times New Roman" w:cs="Times New Roman"/>
          <w:sz w:val="24"/>
          <w:szCs w:val="24"/>
          <w:lang w:eastAsia="ru-RU"/>
        </w:rPr>
        <w:br/>
        <w:t>)</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«____»_______20___ г. Подпись заявителя _______________ /_________________________/</w:t>
      </w:r>
    </w:p>
    <w:p w:rsidR="007D02F9" w:rsidRPr="007D02F9" w:rsidRDefault="007D02F9" w:rsidP="007D02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 xml:space="preserve">РАЗРЕШЕНИЕ НА ПЕРЕЗАХОРОНЕНИЕ </w:t>
      </w:r>
    </w:p>
    <w:p w:rsidR="007D02F9" w:rsidRPr="007D02F9" w:rsidRDefault="007D02F9" w:rsidP="007D02F9">
      <w:pPr>
        <w:spacing w:before="100" w:beforeAutospacing="1" w:after="100" w:afterAutospacing="1" w:line="240" w:lineRule="auto"/>
        <w:rPr>
          <w:rFonts w:ascii="Times New Roman" w:eastAsia="Times New Roman" w:hAnsi="Times New Roman" w:cs="Times New Roman"/>
          <w:sz w:val="24"/>
          <w:szCs w:val="24"/>
          <w:lang w:eastAsia="ru-RU"/>
        </w:rPr>
      </w:pPr>
      <w:r w:rsidRPr="007D02F9">
        <w:rPr>
          <w:rFonts w:ascii="Times New Roman" w:eastAsia="Times New Roman" w:hAnsi="Times New Roman" w:cs="Times New Roman"/>
          <w:sz w:val="24"/>
          <w:szCs w:val="24"/>
          <w:lang w:eastAsia="ru-RU"/>
        </w:rPr>
        <w:t>Принято решение: ___________________________________________________________________</w:t>
      </w:r>
      <w:r w:rsidRPr="007D02F9">
        <w:rPr>
          <w:rFonts w:ascii="Times New Roman" w:eastAsia="Times New Roman" w:hAnsi="Times New Roman" w:cs="Times New Roman"/>
          <w:sz w:val="24"/>
          <w:szCs w:val="24"/>
          <w:lang w:eastAsia="ru-RU"/>
        </w:rPr>
        <w:br/>
        <w:t>(разрешить перезахоронение / отказать в выдаче разрешения на перезахоронение с обоснованием отказа</w:t>
      </w:r>
      <w:r w:rsidRPr="007D02F9">
        <w:rPr>
          <w:rFonts w:ascii="Times New Roman" w:eastAsia="Times New Roman" w:hAnsi="Times New Roman" w:cs="Times New Roman"/>
          <w:sz w:val="24"/>
          <w:szCs w:val="24"/>
          <w:lang w:eastAsia="ru-RU"/>
        </w:rPr>
        <w:br/>
        <w:t>)____________________________________________________________________________________________</w:t>
      </w:r>
      <w:r w:rsidRPr="007D02F9">
        <w:rPr>
          <w:rFonts w:ascii="Times New Roman" w:eastAsia="Times New Roman" w:hAnsi="Times New Roman" w:cs="Times New Roman"/>
          <w:sz w:val="24"/>
          <w:szCs w:val="24"/>
          <w:lang w:eastAsia="ru-RU"/>
        </w:rPr>
        <w:br/>
        <w:t xml:space="preserve">с территории муниципального кладбища «_______________________________________________________» </w:t>
      </w:r>
      <w:r w:rsidRPr="007D02F9">
        <w:rPr>
          <w:rFonts w:ascii="Times New Roman" w:eastAsia="Times New Roman" w:hAnsi="Times New Roman" w:cs="Times New Roman"/>
          <w:sz w:val="24"/>
          <w:szCs w:val="24"/>
          <w:lang w:eastAsia="ru-RU"/>
        </w:rPr>
        <w:br/>
        <w:t xml:space="preserve">на территорию муниципального кладбища </w:t>
      </w:r>
      <w:r w:rsidRPr="007D02F9">
        <w:rPr>
          <w:rFonts w:ascii="Times New Roman" w:eastAsia="Times New Roman" w:hAnsi="Times New Roman" w:cs="Times New Roman"/>
          <w:sz w:val="24"/>
          <w:szCs w:val="24"/>
          <w:lang w:eastAsia="ru-RU"/>
        </w:rPr>
        <w:lastRenderedPageBreak/>
        <w:t>«_____________________________________________________»</w:t>
      </w:r>
      <w:r w:rsidRPr="007D02F9">
        <w:rPr>
          <w:rFonts w:ascii="Times New Roman" w:eastAsia="Times New Roman" w:hAnsi="Times New Roman" w:cs="Times New Roman"/>
          <w:sz w:val="24"/>
          <w:szCs w:val="24"/>
          <w:lang w:eastAsia="ru-RU"/>
        </w:rPr>
        <w:br/>
      </w:r>
      <w:r w:rsidRPr="007D02F9">
        <w:rPr>
          <w:rFonts w:ascii="Times New Roman" w:eastAsia="Times New Roman" w:hAnsi="Times New Roman" w:cs="Times New Roman"/>
          <w:sz w:val="24"/>
          <w:szCs w:val="24"/>
          <w:lang w:eastAsia="ru-RU"/>
        </w:rPr>
        <w:br/>
        <w:t>Директор МКУ «УМК НН» ________________________/___________________________________________/</w:t>
      </w:r>
      <w:r w:rsidRPr="007D02F9">
        <w:rPr>
          <w:rFonts w:ascii="Times New Roman" w:eastAsia="Times New Roman" w:hAnsi="Times New Roman" w:cs="Times New Roman"/>
          <w:sz w:val="24"/>
          <w:szCs w:val="24"/>
          <w:lang w:eastAsia="ru-RU"/>
        </w:rPr>
        <w:br/>
        <w:t>(подпись Ф.И.О.</w:t>
      </w:r>
      <w:r w:rsidRPr="007D02F9">
        <w:rPr>
          <w:rFonts w:ascii="Times New Roman" w:eastAsia="Times New Roman" w:hAnsi="Times New Roman" w:cs="Times New Roman"/>
          <w:sz w:val="24"/>
          <w:szCs w:val="24"/>
          <w:lang w:eastAsia="ru-RU"/>
        </w:rPr>
        <w:br/>
        <w:t>)</w:t>
      </w:r>
      <w:r w:rsidRPr="007D02F9">
        <w:rPr>
          <w:rFonts w:ascii="Times New Roman" w:eastAsia="Times New Roman" w:hAnsi="Times New Roman" w:cs="Times New Roman"/>
          <w:sz w:val="24"/>
          <w:szCs w:val="24"/>
          <w:lang w:eastAsia="ru-RU"/>
        </w:rPr>
        <w:br/>
        <w:t>С принятым решением ознакомлен: _______________ / подпись заявителя/ «____» _________20___ г.</w:t>
      </w:r>
    </w:p>
    <w:p w:rsidR="003302ED" w:rsidRDefault="003302ED"/>
    <w:p w:rsidR="007D02F9" w:rsidRDefault="007D02F9"/>
    <w:sectPr w:rsidR="007D0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DB"/>
    <w:rsid w:val="003302ED"/>
    <w:rsid w:val="005D5EA5"/>
    <w:rsid w:val="00604EDB"/>
    <w:rsid w:val="007D02F9"/>
    <w:rsid w:val="00CD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0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0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0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02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02F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0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02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0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2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02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02F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3799">
      <w:bodyDiv w:val="1"/>
      <w:marLeft w:val="0"/>
      <w:marRight w:val="0"/>
      <w:marTop w:val="0"/>
      <w:marBottom w:val="0"/>
      <w:divBdr>
        <w:top w:val="none" w:sz="0" w:space="0" w:color="auto"/>
        <w:left w:val="none" w:sz="0" w:space="0" w:color="auto"/>
        <w:bottom w:val="none" w:sz="0" w:space="0" w:color="auto"/>
        <w:right w:val="none" w:sz="0" w:space="0" w:color="auto"/>
      </w:divBdr>
      <w:divsChild>
        <w:div w:id="664163778">
          <w:marLeft w:val="0"/>
          <w:marRight w:val="0"/>
          <w:marTop w:val="0"/>
          <w:marBottom w:val="0"/>
          <w:divBdr>
            <w:top w:val="none" w:sz="0" w:space="0" w:color="auto"/>
            <w:left w:val="none" w:sz="0" w:space="0" w:color="auto"/>
            <w:bottom w:val="none" w:sz="0" w:space="0" w:color="auto"/>
            <w:right w:val="none" w:sz="0" w:space="0" w:color="auto"/>
          </w:divBdr>
          <w:divsChild>
            <w:div w:id="634985818">
              <w:marLeft w:val="0"/>
              <w:marRight w:val="0"/>
              <w:marTop w:val="0"/>
              <w:marBottom w:val="0"/>
              <w:divBdr>
                <w:top w:val="none" w:sz="0" w:space="0" w:color="auto"/>
                <w:left w:val="none" w:sz="0" w:space="0" w:color="auto"/>
                <w:bottom w:val="none" w:sz="0" w:space="0" w:color="auto"/>
                <w:right w:val="none" w:sz="0" w:space="0" w:color="auto"/>
              </w:divBdr>
              <w:divsChild>
                <w:div w:id="1915235375">
                  <w:marLeft w:val="0"/>
                  <w:marRight w:val="0"/>
                  <w:marTop w:val="0"/>
                  <w:marBottom w:val="0"/>
                  <w:divBdr>
                    <w:top w:val="none" w:sz="0" w:space="0" w:color="auto"/>
                    <w:left w:val="none" w:sz="0" w:space="0" w:color="auto"/>
                    <w:bottom w:val="none" w:sz="0" w:space="0" w:color="auto"/>
                    <w:right w:val="none" w:sz="0" w:space="0" w:color="auto"/>
                  </w:divBdr>
                  <w:divsChild>
                    <w:div w:id="1831751325">
                      <w:marLeft w:val="0"/>
                      <w:marRight w:val="0"/>
                      <w:marTop w:val="0"/>
                      <w:marBottom w:val="0"/>
                      <w:divBdr>
                        <w:top w:val="none" w:sz="0" w:space="0" w:color="auto"/>
                        <w:left w:val="none" w:sz="0" w:space="0" w:color="auto"/>
                        <w:bottom w:val="none" w:sz="0" w:space="0" w:color="auto"/>
                        <w:right w:val="none" w:sz="0" w:space="0" w:color="auto"/>
                      </w:divBdr>
                      <w:divsChild>
                        <w:div w:id="1023560028">
                          <w:marLeft w:val="0"/>
                          <w:marRight w:val="0"/>
                          <w:marTop w:val="0"/>
                          <w:marBottom w:val="0"/>
                          <w:divBdr>
                            <w:top w:val="none" w:sz="0" w:space="0" w:color="auto"/>
                            <w:left w:val="none" w:sz="0" w:space="0" w:color="auto"/>
                            <w:bottom w:val="none" w:sz="0" w:space="0" w:color="auto"/>
                            <w:right w:val="none" w:sz="0" w:space="0" w:color="auto"/>
                          </w:divBdr>
                          <w:divsChild>
                            <w:div w:id="338310016">
                              <w:marLeft w:val="0"/>
                              <w:marRight w:val="0"/>
                              <w:marTop w:val="0"/>
                              <w:marBottom w:val="0"/>
                              <w:divBdr>
                                <w:top w:val="none" w:sz="0" w:space="0" w:color="auto"/>
                                <w:left w:val="none" w:sz="0" w:space="0" w:color="auto"/>
                                <w:bottom w:val="none" w:sz="0" w:space="0" w:color="auto"/>
                                <w:right w:val="none" w:sz="0" w:space="0" w:color="auto"/>
                              </w:divBdr>
                              <w:divsChild>
                                <w:div w:id="290940445">
                                  <w:marLeft w:val="0"/>
                                  <w:marRight w:val="0"/>
                                  <w:marTop w:val="0"/>
                                  <w:marBottom w:val="0"/>
                                  <w:divBdr>
                                    <w:top w:val="none" w:sz="0" w:space="0" w:color="auto"/>
                                    <w:left w:val="none" w:sz="0" w:space="0" w:color="auto"/>
                                    <w:bottom w:val="none" w:sz="0" w:space="0" w:color="auto"/>
                                    <w:right w:val="none" w:sz="0" w:space="0" w:color="auto"/>
                                  </w:divBdr>
                                  <w:divsChild>
                                    <w:div w:id="1209300657">
                                      <w:marLeft w:val="0"/>
                                      <w:marRight w:val="0"/>
                                      <w:marTop w:val="0"/>
                                      <w:marBottom w:val="0"/>
                                      <w:divBdr>
                                        <w:top w:val="none" w:sz="0" w:space="0" w:color="auto"/>
                                        <w:left w:val="none" w:sz="0" w:space="0" w:color="auto"/>
                                        <w:bottom w:val="none" w:sz="0" w:space="0" w:color="auto"/>
                                        <w:right w:val="none" w:sz="0" w:space="0" w:color="auto"/>
                                      </w:divBdr>
                                      <w:divsChild>
                                        <w:div w:id="247270843">
                                          <w:marLeft w:val="0"/>
                                          <w:marRight w:val="0"/>
                                          <w:marTop w:val="0"/>
                                          <w:marBottom w:val="0"/>
                                          <w:divBdr>
                                            <w:top w:val="none" w:sz="0" w:space="0" w:color="auto"/>
                                            <w:left w:val="none" w:sz="0" w:space="0" w:color="auto"/>
                                            <w:bottom w:val="none" w:sz="0" w:space="0" w:color="auto"/>
                                            <w:right w:val="none" w:sz="0" w:space="0" w:color="auto"/>
                                          </w:divBdr>
                                          <w:divsChild>
                                            <w:div w:id="1415393793">
                                              <w:marLeft w:val="0"/>
                                              <w:marRight w:val="0"/>
                                              <w:marTop w:val="0"/>
                                              <w:marBottom w:val="0"/>
                                              <w:divBdr>
                                                <w:top w:val="none" w:sz="0" w:space="0" w:color="auto"/>
                                                <w:left w:val="none" w:sz="0" w:space="0" w:color="auto"/>
                                                <w:bottom w:val="none" w:sz="0" w:space="0" w:color="auto"/>
                                                <w:right w:val="none" w:sz="0" w:space="0" w:color="auto"/>
                                              </w:divBdr>
                                            </w:div>
                                            <w:div w:id="761023552">
                                              <w:marLeft w:val="0"/>
                                              <w:marRight w:val="0"/>
                                              <w:marTop w:val="0"/>
                                              <w:marBottom w:val="0"/>
                                              <w:divBdr>
                                                <w:top w:val="none" w:sz="0" w:space="0" w:color="auto"/>
                                                <w:left w:val="none" w:sz="0" w:space="0" w:color="auto"/>
                                                <w:bottom w:val="none" w:sz="0" w:space="0" w:color="auto"/>
                                                <w:right w:val="none" w:sz="0" w:space="0" w:color="auto"/>
                                              </w:divBdr>
                                            </w:div>
                                            <w:div w:id="489055768">
                                              <w:marLeft w:val="0"/>
                                              <w:marRight w:val="0"/>
                                              <w:marTop w:val="0"/>
                                              <w:marBottom w:val="0"/>
                                              <w:divBdr>
                                                <w:top w:val="none" w:sz="0" w:space="0" w:color="auto"/>
                                                <w:left w:val="none" w:sz="0" w:space="0" w:color="auto"/>
                                                <w:bottom w:val="none" w:sz="0" w:space="0" w:color="auto"/>
                                                <w:right w:val="none" w:sz="0" w:space="0" w:color="auto"/>
                                              </w:divBdr>
                                            </w:div>
                                            <w:div w:id="1403328653">
                                              <w:marLeft w:val="0"/>
                                              <w:marRight w:val="0"/>
                                              <w:marTop w:val="0"/>
                                              <w:marBottom w:val="0"/>
                                              <w:divBdr>
                                                <w:top w:val="none" w:sz="0" w:space="0" w:color="auto"/>
                                                <w:left w:val="none" w:sz="0" w:space="0" w:color="auto"/>
                                                <w:bottom w:val="none" w:sz="0" w:space="0" w:color="auto"/>
                                                <w:right w:val="none" w:sz="0" w:space="0" w:color="auto"/>
                                              </w:divBdr>
                                            </w:div>
                                            <w:div w:id="103617468">
                                              <w:marLeft w:val="0"/>
                                              <w:marRight w:val="0"/>
                                              <w:marTop w:val="0"/>
                                              <w:marBottom w:val="0"/>
                                              <w:divBdr>
                                                <w:top w:val="none" w:sz="0" w:space="0" w:color="auto"/>
                                                <w:left w:val="none" w:sz="0" w:space="0" w:color="auto"/>
                                                <w:bottom w:val="none" w:sz="0" w:space="0" w:color="auto"/>
                                                <w:right w:val="none" w:sz="0" w:space="0" w:color="auto"/>
                                              </w:divBdr>
                                            </w:div>
                                            <w:div w:id="4832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44935233" TargetMode="External"/><Relationship Id="rId117" Type="http://schemas.openxmlformats.org/officeDocument/2006/relationships/hyperlink" Target="http://docs.cntd.ru/document/465522806" TargetMode="External"/><Relationship Id="rId21" Type="http://schemas.openxmlformats.org/officeDocument/2006/relationships/hyperlink" Target="http://docs.cntd.ru/document/465519875" TargetMode="External"/><Relationship Id="rId42" Type="http://schemas.openxmlformats.org/officeDocument/2006/relationships/hyperlink" Target="http://docs.cntd.ru/document/465515469" TargetMode="External"/><Relationship Id="rId47" Type="http://schemas.openxmlformats.org/officeDocument/2006/relationships/hyperlink" Target="http://docs.cntd.ru/document/465522700" TargetMode="External"/><Relationship Id="rId63" Type="http://schemas.openxmlformats.org/officeDocument/2006/relationships/hyperlink" Target="http://docs.cntd.ru/document/465522806" TargetMode="External"/><Relationship Id="rId68" Type="http://schemas.openxmlformats.org/officeDocument/2006/relationships/hyperlink" Target="http://docs.cntd.ru/document/465522806" TargetMode="External"/><Relationship Id="rId84" Type="http://schemas.openxmlformats.org/officeDocument/2006/relationships/hyperlink" Target="http://docs.cntd.ru/document/465522700" TargetMode="External"/><Relationship Id="rId89" Type="http://schemas.openxmlformats.org/officeDocument/2006/relationships/hyperlink" Target="http://docs.cntd.ru/document/465522700" TargetMode="External"/><Relationship Id="rId112" Type="http://schemas.openxmlformats.org/officeDocument/2006/relationships/hyperlink" Target="http://docs.cntd.ru/document/465522700" TargetMode="External"/><Relationship Id="rId16" Type="http://schemas.openxmlformats.org/officeDocument/2006/relationships/hyperlink" Target="http://docs.cntd.ru/document/944924586" TargetMode="External"/><Relationship Id="rId107" Type="http://schemas.openxmlformats.org/officeDocument/2006/relationships/hyperlink" Target="http://docs.cntd.ru/document/944935233" TargetMode="External"/><Relationship Id="rId11" Type="http://schemas.openxmlformats.org/officeDocument/2006/relationships/hyperlink" Target="http://docs.cntd.ru/document/944935233"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465522806" TargetMode="External"/><Relationship Id="rId37" Type="http://schemas.openxmlformats.org/officeDocument/2006/relationships/hyperlink" Target="http://docs.cntd.ru/document/465522700" TargetMode="External"/><Relationship Id="rId40" Type="http://schemas.openxmlformats.org/officeDocument/2006/relationships/hyperlink" Target="http://docs.cntd.ru/document/465522806" TargetMode="External"/><Relationship Id="rId45" Type="http://schemas.openxmlformats.org/officeDocument/2006/relationships/hyperlink" Target="http://docs.cntd.ru/document/465522700" TargetMode="External"/><Relationship Id="rId53" Type="http://schemas.openxmlformats.org/officeDocument/2006/relationships/hyperlink" Target="http://docs.cntd.ru/document/465519875" TargetMode="External"/><Relationship Id="rId58" Type="http://schemas.openxmlformats.org/officeDocument/2006/relationships/hyperlink" Target="http://docs.cntd.ru/document/465519900" TargetMode="External"/><Relationship Id="rId66" Type="http://schemas.openxmlformats.org/officeDocument/2006/relationships/hyperlink" Target="http://docs.cntd.ru/document/465513531" TargetMode="External"/><Relationship Id="rId74" Type="http://schemas.openxmlformats.org/officeDocument/2006/relationships/hyperlink" Target="http://docs.cntd.ru/document/465522806" TargetMode="External"/><Relationship Id="rId79" Type="http://schemas.openxmlformats.org/officeDocument/2006/relationships/hyperlink" Target="http://docs.cntd.ru/document/901807667" TargetMode="External"/><Relationship Id="rId87" Type="http://schemas.openxmlformats.org/officeDocument/2006/relationships/hyperlink" Target="http://docs.cntd.ru/document/465522700" TargetMode="External"/><Relationship Id="rId102" Type="http://schemas.openxmlformats.org/officeDocument/2006/relationships/hyperlink" Target="http://docs.cntd.ru/document/465522700" TargetMode="External"/><Relationship Id="rId110" Type="http://schemas.openxmlformats.org/officeDocument/2006/relationships/hyperlink" Target="http://docs.cntd.ru/document/944942069" TargetMode="External"/><Relationship Id="rId115" Type="http://schemas.openxmlformats.org/officeDocument/2006/relationships/hyperlink" Target="http://docs.cntd.ru/document/465522806" TargetMode="External"/><Relationship Id="rId5" Type="http://schemas.openxmlformats.org/officeDocument/2006/relationships/hyperlink" Target="http://docs.cntd.ru/document/465515384" TargetMode="External"/><Relationship Id="rId61" Type="http://schemas.openxmlformats.org/officeDocument/2006/relationships/hyperlink" Target="http://docs.cntd.ru/document/465523291" TargetMode="External"/><Relationship Id="rId82" Type="http://schemas.openxmlformats.org/officeDocument/2006/relationships/hyperlink" Target="http://docs.cntd.ru/document/902287293" TargetMode="External"/><Relationship Id="rId90" Type="http://schemas.openxmlformats.org/officeDocument/2006/relationships/hyperlink" Target="http://docs.cntd.ru/document/465522806" TargetMode="External"/><Relationship Id="rId95" Type="http://schemas.openxmlformats.org/officeDocument/2006/relationships/hyperlink" Target="http://docs.cntd.ru/document/465522700" TargetMode="External"/><Relationship Id="rId19" Type="http://schemas.openxmlformats.org/officeDocument/2006/relationships/hyperlink" Target="http://docs.cntd.ru/document/465505649" TargetMode="External"/><Relationship Id="rId14" Type="http://schemas.openxmlformats.org/officeDocument/2006/relationships/hyperlink" Target="http://docs.cntd.ru/document/465513531" TargetMode="External"/><Relationship Id="rId22" Type="http://schemas.openxmlformats.org/officeDocument/2006/relationships/hyperlink" Target="http://docs.cntd.ru/document/465522700" TargetMode="External"/><Relationship Id="rId27" Type="http://schemas.openxmlformats.org/officeDocument/2006/relationships/hyperlink" Target="http://docs.cntd.ru/document/902287293" TargetMode="External"/><Relationship Id="rId30" Type="http://schemas.openxmlformats.org/officeDocument/2006/relationships/hyperlink" Target="http://docs.cntd.ru/document/465522806" TargetMode="External"/><Relationship Id="rId35" Type="http://schemas.openxmlformats.org/officeDocument/2006/relationships/hyperlink" Target="http://docs.cntd.ru/document/465522700" TargetMode="External"/><Relationship Id="rId43" Type="http://schemas.openxmlformats.org/officeDocument/2006/relationships/hyperlink" Target="http://docs.cntd.ru/document/465522700" TargetMode="External"/><Relationship Id="rId48" Type="http://schemas.openxmlformats.org/officeDocument/2006/relationships/hyperlink" Target="http://docs.cntd.ru/document/465522806" TargetMode="External"/><Relationship Id="rId56" Type="http://schemas.openxmlformats.org/officeDocument/2006/relationships/hyperlink" Target="http://docs.cntd.ru/document/465522806" TargetMode="External"/><Relationship Id="rId64" Type="http://schemas.openxmlformats.org/officeDocument/2006/relationships/hyperlink" Target="http://docs.cntd.ru/document/465522700" TargetMode="External"/><Relationship Id="rId69" Type="http://schemas.openxmlformats.org/officeDocument/2006/relationships/hyperlink" Target="http://docs.cntd.ru/document/465522700" TargetMode="External"/><Relationship Id="rId77" Type="http://schemas.openxmlformats.org/officeDocument/2006/relationships/hyperlink" Target="http://docs.cntd.ru/document/465522700" TargetMode="External"/><Relationship Id="rId100" Type="http://schemas.openxmlformats.org/officeDocument/2006/relationships/hyperlink" Target="http://docs.cntd.ru/document/465522700" TargetMode="External"/><Relationship Id="rId105" Type="http://schemas.openxmlformats.org/officeDocument/2006/relationships/hyperlink" Target="http://docs.cntd.ru/document/465522700" TargetMode="External"/><Relationship Id="rId113" Type="http://schemas.openxmlformats.org/officeDocument/2006/relationships/hyperlink" Target="http://docs.cntd.ru/document/465522806" TargetMode="External"/><Relationship Id="rId118" Type="http://schemas.openxmlformats.org/officeDocument/2006/relationships/hyperlink" Target="http://docs.cntd.ru/document/901807667" TargetMode="External"/><Relationship Id="rId8" Type="http://schemas.openxmlformats.org/officeDocument/2006/relationships/hyperlink" Target="http://docs.cntd.ru/document/465523229" TargetMode="External"/><Relationship Id="rId51" Type="http://schemas.openxmlformats.org/officeDocument/2006/relationships/hyperlink" Target="http://docs.cntd.ru/document/465522700" TargetMode="External"/><Relationship Id="rId72" Type="http://schemas.openxmlformats.org/officeDocument/2006/relationships/hyperlink" Target="http://docs.cntd.ru/document/465522806" TargetMode="External"/><Relationship Id="rId80" Type="http://schemas.openxmlformats.org/officeDocument/2006/relationships/hyperlink" Target="http://docs.cntd.ru/document/465522700" TargetMode="External"/><Relationship Id="rId85" Type="http://schemas.openxmlformats.org/officeDocument/2006/relationships/hyperlink" Target="http://docs.cntd.ru/document/465522806" TargetMode="External"/><Relationship Id="rId93" Type="http://schemas.openxmlformats.org/officeDocument/2006/relationships/hyperlink" Target="http://docs.cntd.ru/document/465522700" TargetMode="External"/><Relationship Id="rId98" Type="http://schemas.openxmlformats.org/officeDocument/2006/relationships/hyperlink" Target="http://docs.cntd.ru/document/465522806" TargetMode="External"/><Relationship Id="rId3" Type="http://schemas.openxmlformats.org/officeDocument/2006/relationships/settings" Target="settings.xml"/><Relationship Id="rId12" Type="http://schemas.openxmlformats.org/officeDocument/2006/relationships/hyperlink" Target="http://docs.cntd.ru/document/944942069" TargetMode="External"/><Relationship Id="rId17" Type="http://schemas.openxmlformats.org/officeDocument/2006/relationships/hyperlink" Target="http://docs.cntd.ru/document/944953777" TargetMode="External"/><Relationship Id="rId25" Type="http://schemas.openxmlformats.org/officeDocument/2006/relationships/hyperlink" Target="http://docs.cntd.ru/document/9015335" TargetMode="External"/><Relationship Id="rId33" Type="http://schemas.openxmlformats.org/officeDocument/2006/relationships/hyperlink" Target="http://docs.cntd.ru/document/9005388" TargetMode="External"/><Relationship Id="rId38" Type="http://schemas.openxmlformats.org/officeDocument/2006/relationships/hyperlink" Target="http://docs.cntd.ru/document/465522806" TargetMode="External"/><Relationship Id="rId46" Type="http://schemas.openxmlformats.org/officeDocument/2006/relationships/hyperlink" Target="http://docs.cntd.ru/document/465522806" TargetMode="External"/><Relationship Id="rId59" Type="http://schemas.openxmlformats.org/officeDocument/2006/relationships/hyperlink" Target="http://docs.cntd.ru/document/465522700" TargetMode="External"/><Relationship Id="rId67" Type="http://schemas.openxmlformats.org/officeDocument/2006/relationships/hyperlink" Target="http://docs.cntd.ru/document/465522700" TargetMode="External"/><Relationship Id="rId103" Type="http://schemas.openxmlformats.org/officeDocument/2006/relationships/hyperlink" Target="http://docs.cntd.ru/document/465522806" TargetMode="External"/><Relationship Id="rId108" Type="http://schemas.openxmlformats.org/officeDocument/2006/relationships/hyperlink" Target="http://docs.cntd.ru/document/9015335" TargetMode="External"/><Relationship Id="rId116" Type="http://schemas.openxmlformats.org/officeDocument/2006/relationships/hyperlink" Target="http://docs.cntd.ru/document/465522700" TargetMode="External"/><Relationship Id="rId20" Type="http://schemas.openxmlformats.org/officeDocument/2006/relationships/hyperlink" Target="http://docs.cntd.ru/document/465515384" TargetMode="External"/><Relationship Id="rId41" Type="http://schemas.openxmlformats.org/officeDocument/2006/relationships/hyperlink" Target="http://docs.cntd.ru/document/465515384" TargetMode="External"/><Relationship Id="rId54" Type="http://schemas.openxmlformats.org/officeDocument/2006/relationships/hyperlink" Target="http://docs.cntd.ru/document/465519900" TargetMode="External"/><Relationship Id="rId62" Type="http://schemas.openxmlformats.org/officeDocument/2006/relationships/hyperlink" Target="http://docs.cntd.ru/document/465522700" TargetMode="External"/><Relationship Id="rId70" Type="http://schemas.openxmlformats.org/officeDocument/2006/relationships/hyperlink" Target="http://docs.cntd.ru/document/465522806" TargetMode="External"/><Relationship Id="rId75" Type="http://schemas.openxmlformats.org/officeDocument/2006/relationships/hyperlink" Target="http://docs.cntd.ru/document/465522700" TargetMode="External"/><Relationship Id="rId83" Type="http://schemas.openxmlformats.org/officeDocument/2006/relationships/hyperlink" Target="http://docs.cntd.ru/document/465513531" TargetMode="External"/><Relationship Id="rId88" Type="http://schemas.openxmlformats.org/officeDocument/2006/relationships/hyperlink" Target="http://docs.cntd.ru/document/465522806" TargetMode="External"/><Relationship Id="rId91" Type="http://schemas.openxmlformats.org/officeDocument/2006/relationships/hyperlink" Target="http://docs.cntd.ru/document/9026910" TargetMode="External"/><Relationship Id="rId96" Type="http://schemas.openxmlformats.org/officeDocument/2006/relationships/hyperlink" Target="http://docs.cntd.ru/document/465522806" TargetMode="External"/><Relationship Id="rId111" Type="http://schemas.openxmlformats.org/officeDocument/2006/relationships/hyperlink" Target="http://docs.cntd.ru/document/9015335" TargetMode="External"/><Relationship Id="rId1" Type="http://schemas.openxmlformats.org/officeDocument/2006/relationships/styles" Target="styles.xml"/><Relationship Id="rId6" Type="http://schemas.openxmlformats.org/officeDocument/2006/relationships/hyperlink" Target="http://docs.cntd.ru/document/465519875" TargetMode="External"/><Relationship Id="rId15" Type="http://schemas.openxmlformats.org/officeDocument/2006/relationships/hyperlink" Target="http://docs.cntd.ru/document/944922878" TargetMode="External"/><Relationship Id="rId23" Type="http://schemas.openxmlformats.org/officeDocument/2006/relationships/hyperlink" Target="http://docs.cntd.ru/document/465523229" TargetMode="External"/><Relationship Id="rId28" Type="http://schemas.openxmlformats.org/officeDocument/2006/relationships/hyperlink" Target="http://docs.cntd.ru/document/944942069" TargetMode="External"/><Relationship Id="rId36" Type="http://schemas.openxmlformats.org/officeDocument/2006/relationships/hyperlink" Target="http://docs.cntd.ru/document/465522806" TargetMode="External"/><Relationship Id="rId49" Type="http://schemas.openxmlformats.org/officeDocument/2006/relationships/hyperlink" Target="http://docs.cntd.ru/document/465513531" TargetMode="External"/><Relationship Id="rId57" Type="http://schemas.openxmlformats.org/officeDocument/2006/relationships/hyperlink" Target="http://docs.cntd.ru/document/465519875" TargetMode="External"/><Relationship Id="rId106" Type="http://schemas.openxmlformats.org/officeDocument/2006/relationships/hyperlink" Target="http://docs.cntd.ru/document/465522806" TargetMode="External"/><Relationship Id="rId114" Type="http://schemas.openxmlformats.org/officeDocument/2006/relationships/hyperlink" Target="http://docs.cntd.ru/document/465522700" TargetMode="External"/><Relationship Id="rId119" Type="http://schemas.openxmlformats.org/officeDocument/2006/relationships/fontTable" Target="fontTable.xml"/><Relationship Id="rId10" Type="http://schemas.openxmlformats.org/officeDocument/2006/relationships/hyperlink" Target="http://docs.cntd.ru/document/9015335" TargetMode="External"/><Relationship Id="rId31" Type="http://schemas.openxmlformats.org/officeDocument/2006/relationships/hyperlink" Target="http://docs.cntd.ru/document/465522700" TargetMode="External"/><Relationship Id="rId44" Type="http://schemas.openxmlformats.org/officeDocument/2006/relationships/hyperlink" Target="http://docs.cntd.ru/document/465522806" TargetMode="External"/><Relationship Id="rId52" Type="http://schemas.openxmlformats.org/officeDocument/2006/relationships/hyperlink" Target="http://docs.cntd.ru/document/465522806" TargetMode="External"/><Relationship Id="rId60" Type="http://schemas.openxmlformats.org/officeDocument/2006/relationships/hyperlink" Target="http://docs.cntd.ru/document/465523229" TargetMode="External"/><Relationship Id="rId65" Type="http://schemas.openxmlformats.org/officeDocument/2006/relationships/hyperlink" Target="http://docs.cntd.ru/document/465522806" TargetMode="External"/><Relationship Id="rId73" Type="http://schemas.openxmlformats.org/officeDocument/2006/relationships/hyperlink" Target="http://docs.cntd.ru/document/465522700" TargetMode="External"/><Relationship Id="rId78" Type="http://schemas.openxmlformats.org/officeDocument/2006/relationships/hyperlink" Target="http://docs.cntd.ru/document/465522806" TargetMode="External"/><Relationship Id="rId81" Type="http://schemas.openxmlformats.org/officeDocument/2006/relationships/hyperlink" Target="http://docs.cntd.ru/document/465522806" TargetMode="External"/><Relationship Id="rId86" Type="http://schemas.openxmlformats.org/officeDocument/2006/relationships/hyperlink" Target="http://docs.cntd.ru/document/9010197" TargetMode="External"/><Relationship Id="rId94" Type="http://schemas.openxmlformats.org/officeDocument/2006/relationships/hyperlink" Target="http://docs.cntd.ru/document/465522806" TargetMode="External"/><Relationship Id="rId99" Type="http://schemas.openxmlformats.org/officeDocument/2006/relationships/hyperlink" Target="http://docs.cntd.ru/document/465515384" TargetMode="External"/><Relationship Id="rId101" Type="http://schemas.openxmlformats.org/officeDocument/2006/relationships/hyperlink" Target="http://docs.cntd.ru/document/465522806"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3" Type="http://schemas.openxmlformats.org/officeDocument/2006/relationships/hyperlink" Target="http://docs.cntd.ru/document/944924844" TargetMode="External"/><Relationship Id="rId18" Type="http://schemas.openxmlformats.org/officeDocument/2006/relationships/hyperlink" Target="http://docs.cntd.ru/document/465503896" TargetMode="External"/><Relationship Id="rId39" Type="http://schemas.openxmlformats.org/officeDocument/2006/relationships/hyperlink" Target="http://docs.cntd.ru/document/465522700" TargetMode="External"/><Relationship Id="rId109" Type="http://schemas.openxmlformats.org/officeDocument/2006/relationships/hyperlink" Target="http://docs.cntd.ru/document/944935233" TargetMode="External"/><Relationship Id="rId34" Type="http://schemas.openxmlformats.org/officeDocument/2006/relationships/hyperlink" Target="http://docs.cntd.ru/document/9005388" TargetMode="External"/><Relationship Id="rId50" Type="http://schemas.openxmlformats.org/officeDocument/2006/relationships/hyperlink" Target="http://docs.cntd.ru/document/465513531" TargetMode="External"/><Relationship Id="rId55" Type="http://schemas.openxmlformats.org/officeDocument/2006/relationships/hyperlink" Target="http://docs.cntd.ru/document/465522700" TargetMode="External"/><Relationship Id="rId76" Type="http://schemas.openxmlformats.org/officeDocument/2006/relationships/hyperlink" Target="http://docs.cntd.ru/document/465522806" TargetMode="External"/><Relationship Id="rId97" Type="http://schemas.openxmlformats.org/officeDocument/2006/relationships/hyperlink" Target="http://docs.cntd.ru/document/465522700" TargetMode="External"/><Relationship Id="rId104" Type="http://schemas.openxmlformats.org/officeDocument/2006/relationships/hyperlink" Target="http://docs.cntd.ru/document/465523229" TargetMode="External"/><Relationship Id="rId120" Type="http://schemas.openxmlformats.org/officeDocument/2006/relationships/theme" Target="theme/theme1.xml"/><Relationship Id="rId7" Type="http://schemas.openxmlformats.org/officeDocument/2006/relationships/hyperlink" Target="http://docs.cntd.ru/document/465522700" TargetMode="External"/><Relationship Id="rId71" Type="http://schemas.openxmlformats.org/officeDocument/2006/relationships/hyperlink" Target="http://docs.cntd.ru/document/465522700" TargetMode="External"/><Relationship Id="rId92" Type="http://schemas.openxmlformats.org/officeDocument/2006/relationships/hyperlink" Target="http://docs.cntd.ru/document/902092142" TargetMode="External"/><Relationship Id="rId2" Type="http://schemas.microsoft.com/office/2007/relationships/stylesWithEffects" Target="stylesWithEffects.xml"/><Relationship Id="rId29" Type="http://schemas.openxmlformats.org/officeDocument/2006/relationships/hyperlink" Target="http://docs.cntd.ru/document/465522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11199</Words>
  <Characters>63837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2016-03-16T06:41:00Z</dcterms:created>
  <dcterms:modified xsi:type="dcterms:W3CDTF">2016-04-28T12:01:00Z</dcterms:modified>
</cp:coreProperties>
</file>