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2F" w:rsidRPr="0035022F" w:rsidRDefault="0035022F" w:rsidP="0035022F">
      <w:pPr>
        <w:pStyle w:val="ConsPlusNonforma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5022F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35022F" w:rsidRPr="0035022F" w:rsidRDefault="0035022F" w:rsidP="003502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22F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35022F" w:rsidRPr="001C0F52" w:rsidRDefault="0035022F" w:rsidP="003502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74B8" w:rsidRPr="00843DCB" w:rsidRDefault="0035022F" w:rsidP="00E274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F52">
        <w:rPr>
          <w:rFonts w:ascii="Times New Roman" w:hAnsi="Times New Roman" w:cs="Times New Roman"/>
          <w:sz w:val="28"/>
          <w:szCs w:val="28"/>
        </w:rPr>
        <w:t>проект</w:t>
      </w:r>
      <w:r w:rsidR="00434C65" w:rsidRPr="001C0F5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="00E274B8" w:rsidRPr="00843DCB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proofErr w:type="gramEnd"/>
      <w:r w:rsidR="00E274B8" w:rsidRPr="00843DC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Нижнего Новгорода «</w:t>
      </w:r>
      <w:r w:rsidR="00E274B8" w:rsidRPr="00843DCB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«Согласование размещения информационных конструкций</w:t>
      </w:r>
      <w:r w:rsidR="00E274B8" w:rsidRPr="00843DCB">
        <w:rPr>
          <w:rFonts w:ascii="Times New Roman" w:hAnsi="Times New Roman" w:cs="Times New Roman"/>
          <w:sz w:val="28"/>
          <w:szCs w:val="28"/>
        </w:rPr>
        <w:t>»</w:t>
      </w:r>
    </w:p>
    <w:p w:rsidR="0035022F" w:rsidRPr="0035022F" w:rsidRDefault="0035022F" w:rsidP="00E274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022F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35022F" w:rsidRPr="0035022F" w:rsidRDefault="003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22F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35022F" w:rsidRPr="0035022F" w:rsidRDefault="003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2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22F" w:rsidRPr="0035022F" w:rsidRDefault="003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22F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35022F" w:rsidRPr="0035022F" w:rsidRDefault="003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2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22F" w:rsidRPr="0035022F" w:rsidRDefault="003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22F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35022F" w:rsidRPr="0035022F" w:rsidRDefault="003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22F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35022F" w:rsidRPr="0035022F" w:rsidRDefault="003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22F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22F" w:rsidRPr="0035022F" w:rsidRDefault="0035022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Перечень вопросов,</w:t>
      </w:r>
    </w:p>
    <w:p w:rsidR="0035022F" w:rsidRPr="0035022F" w:rsidRDefault="0035022F">
      <w:pPr>
        <w:pStyle w:val="ConsPlusNormal"/>
        <w:jc w:val="center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обсуждаемых в ходе проведения публичных консультаций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35022F">
        <w:rPr>
          <w:rFonts w:ascii="Times New Roman" w:hAnsi="Times New Roman" w:cs="Times New Roman"/>
        </w:rPr>
        <w:t>затратны</w:t>
      </w:r>
      <w:proofErr w:type="spellEnd"/>
      <w:r w:rsidRPr="0035022F">
        <w:rPr>
          <w:rFonts w:ascii="Times New Roman" w:hAnsi="Times New Roman" w:cs="Times New Roman"/>
        </w:rPr>
        <w:t xml:space="preserve"> и/или более эффективны?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 xml:space="preserve">7. Существуют ли в данном правовом </w:t>
      </w:r>
      <w:proofErr w:type="gramStart"/>
      <w:r w:rsidRPr="0035022F">
        <w:rPr>
          <w:rFonts w:ascii="Times New Roman" w:hAnsi="Times New Roman" w:cs="Times New Roman"/>
        </w:rPr>
        <w:t>регулировании</w:t>
      </w:r>
      <w:proofErr w:type="gramEnd"/>
      <w:r w:rsidRPr="0035022F">
        <w:rPr>
          <w:rFonts w:ascii="Times New Roman" w:hAnsi="Times New Roman" w:cs="Times New Roman"/>
        </w:rPr>
        <w:t xml:space="preserve"> положения, которые необоснованно затрудняют ведение предпринимательской и инвестиционной деятельности? </w:t>
      </w:r>
      <w:proofErr w:type="gramStart"/>
      <w:r w:rsidRPr="0035022F">
        <w:rPr>
          <w:rFonts w:ascii="Times New Roman" w:hAnsi="Times New Roman" w:cs="Times New Roman"/>
        </w:rPr>
        <w:t>Приведите обоснования по каждому указанному положению, дополнительно определив</w:t>
      </w:r>
      <w:proofErr w:type="gramEnd"/>
      <w:r w:rsidRPr="0035022F">
        <w:rPr>
          <w:rFonts w:ascii="Times New Roman" w:hAnsi="Times New Roman" w:cs="Times New Roman"/>
        </w:rPr>
        <w:t>:</w:t>
      </w: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имеются ли технические ошибки;</w:t>
      </w: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соответствует ли обычаям деловой практики, сложившейся в отрасли?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 xml:space="preserve"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</w:t>
      </w:r>
      <w:proofErr w:type="gramStart"/>
      <w:r w:rsidRPr="0035022F">
        <w:rPr>
          <w:rFonts w:ascii="Times New Roman" w:hAnsi="Times New Roman" w:cs="Times New Roman"/>
        </w:rPr>
        <w:t>часах</w:t>
      </w:r>
      <w:proofErr w:type="gramEnd"/>
      <w:r w:rsidRPr="0035022F">
        <w:rPr>
          <w:rFonts w:ascii="Times New Roman" w:hAnsi="Times New Roman" w:cs="Times New Roman"/>
        </w:rPr>
        <w:t xml:space="preserve"> рабочего времени, в денежном эквиваленте и прочее).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Default="0035022F" w:rsidP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35022F">
        <w:rPr>
          <w:rFonts w:ascii="Times New Roman" w:hAnsi="Times New Roman" w:cs="Times New Roman"/>
        </w:rPr>
        <w:t>недискриминационным</w:t>
      </w:r>
      <w:proofErr w:type="spellEnd"/>
      <w:r w:rsidRPr="0035022F">
        <w:rPr>
          <w:rFonts w:ascii="Times New Roman" w:hAnsi="Times New Roman" w:cs="Times New Roman"/>
        </w:rPr>
        <w:t xml:space="preserve"> по отношению ко всем его адресатам, то есть все ли адресаты правового регулирования находятся в одинаковых </w:t>
      </w:r>
      <w:proofErr w:type="gramStart"/>
      <w:r w:rsidRPr="0035022F">
        <w:rPr>
          <w:rFonts w:ascii="Times New Roman" w:hAnsi="Times New Roman" w:cs="Times New Roman"/>
        </w:rPr>
        <w:t>условиях</w:t>
      </w:r>
      <w:proofErr w:type="gramEnd"/>
      <w:r w:rsidRPr="0035022F">
        <w:rPr>
          <w:rFonts w:ascii="Times New Roman" w:hAnsi="Times New Roman" w:cs="Times New Roman"/>
        </w:rPr>
        <w:t xml:space="preserve"> после его введения?</w:t>
      </w:r>
    </w:p>
    <w:p w:rsidR="0035022F" w:rsidRPr="0035022F" w:rsidRDefault="0035022F" w:rsidP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 xml:space="preserve">Иные предложения и замечания, которые, по Вашему мнению, целесообразно учесть в </w:t>
      </w:r>
      <w:proofErr w:type="gramStart"/>
      <w:r w:rsidRPr="0035022F">
        <w:rPr>
          <w:rFonts w:ascii="Times New Roman" w:hAnsi="Times New Roman" w:cs="Times New Roman"/>
        </w:rPr>
        <w:t>рамках</w:t>
      </w:r>
      <w:proofErr w:type="gramEnd"/>
      <w:r w:rsidRPr="0035022F">
        <w:rPr>
          <w:rFonts w:ascii="Times New Roman" w:hAnsi="Times New Roman" w:cs="Times New Roman"/>
        </w:rPr>
        <w:t xml:space="preserve"> оценки муниципального нормативного правового акта.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sectPr w:rsidR="0035022F" w:rsidRPr="0035022F" w:rsidSect="0035022F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2F"/>
    <w:rsid w:val="001C0F52"/>
    <w:rsid w:val="001D01A5"/>
    <w:rsid w:val="0035022F"/>
    <w:rsid w:val="00434C65"/>
    <w:rsid w:val="004D6F18"/>
    <w:rsid w:val="004E222A"/>
    <w:rsid w:val="008579BF"/>
    <w:rsid w:val="00C26A56"/>
    <w:rsid w:val="00C63460"/>
    <w:rsid w:val="00E2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1C0F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e.kokinova</dc:creator>
  <cp:lastModifiedBy>e.kokinova</cp:lastModifiedBy>
  <cp:revision>8</cp:revision>
  <cp:lastPrinted>2017-12-19T13:05:00Z</cp:lastPrinted>
  <dcterms:created xsi:type="dcterms:W3CDTF">2017-07-12T13:55:00Z</dcterms:created>
  <dcterms:modified xsi:type="dcterms:W3CDTF">2017-12-19T13:07:00Z</dcterms:modified>
</cp:coreProperties>
</file>