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9F51" w14:textId="77777777" w:rsidR="00A20456" w:rsidRPr="00A20456" w:rsidRDefault="00A20456" w:rsidP="00A20456">
      <w:pPr>
        <w:pBdr>
          <w:bottom w:val="single" w:sz="6" w:space="5" w:color="EA4748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2045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Приложение 1 </w:t>
      </w:r>
    </w:p>
    <w:p w14:paraId="26A9B085" w14:textId="77777777" w:rsidR="00A20456" w:rsidRPr="00A20456" w:rsidRDefault="00A20456" w:rsidP="00A20456">
      <w:pPr>
        <w:pBdr>
          <w:bottom w:val="single" w:sz="6" w:space="5" w:color="EA4748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2045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к решению городской Думы города</w:t>
      </w:r>
    </w:p>
    <w:p w14:paraId="44C8745C" w14:textId="77777777" w:rsidR="00A20456" w:rsidRPr="00A20456" w:rsidRDefault="00A20456" w:rsidP="00A20456">
      <w:pPr>
        <w:pBdr>
          <w:bottom w:val="single" w:sz="6" w:space="5" w:color="EA4748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2045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Нижнего Новгорода</w:t>
      </w:r>
    </w:p>
    <w:p w14:paraId="10572E21" w14:textId="5924CA8E" w:rsidR="00A20456" w:rsidRDefault="00A20456" w:rsidP="00A20456">
      <w:pPr>
        <w:pBdr>
          <w:bottom w:val="single" w:sz="6" w:space="5" w:color="EA4748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A2045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от _______________ №_____</w:t>
      </w:r>
      <w:bookmarkStart w:id="0" w:name="_GoBack"/>
      <w:bookmarkEnd w:id="0"/>
    </w:p>
    <w:p w14:paraId="4D44C2E3" w14:textId="77777777" w:rsidR="00A20456" w:rsidRDefault="00A20456" w:rsidP="00A20456">
      <w:pPr>
        <w:pBdr>
          <w:bottom w:val="single" w:sz="6" w:space="5" w:color="EA4748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14:paraId="61F55F92" w14:textId="77777777" w:rsidR="00A20456" w:rsidRDefault="00A20456" w:rsidP="00A20456">
      <w:pPr>
        <w:pBdr>
          <w:bottom w:val="single" w:sz="6" w:space="5" w:color="EA4748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14:paraId="1D604D77" w14:textId="77777777" w:rsidR="00A20456" w:rsidRPr="00A20456" w:rsidRDefault="00A20456" w:rsidP="00A20456">
      <w:pPr>
        <w:pBdr>
          <w:bottom w:val="single" w:sz="6" w:space="5" w:color="EA4748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0"/>
          <w:szCs w:val="20"/>
          <w:lang w:eastAsia="ru-RU"/>
        </w:rPr>
      </w:pPr>
    </w:p>
    <w:p w14:paraId="148C81BD" w14:textId="1FEE3440" w:rsidR="00A20456" w:rsidRDefault="00A20456" w:rsidP="00A20456">
      <w:pPr>
        <w:pBdr>
          <w:bottom w:val="single" w:sz="6" w:space="5" w:color="EA4748"/>
        </w:pBdr>
        <w:spacing w:after="15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3.1.1. Рекламные конструкции конструктивно  связанные с остановочными пунктами общественного транспорта</w:t>
      </w:r>
    </w:p>
    <w:p w14:paraId="6D59EA67" w14:textId="7CE3D9D2" w:rsidR="00A20456" w:rsidRDefault="00A20456" w:rsidP="00E51A20">
      <w:pPr>
        <w:pBdr>
          <w:bottom w:val="single" w:sz="6" w:space="5" w:color="EA4748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____________________________________________________________________</w:t>
      </w:r>
    </w:p>
    <w:p w14:paraId="36EBBD05" w14:textId="4C2846D3" w:rsidR="00E51A20" w:rsidRPr="00E51A20" w:rsidRDefault="00E51A20" w:rsidP="00E51A20">
      <w:pPr>
        <w:pBdr>
          <w:bottom w:val="single" w:sz="6" w:space="5" w:color="EA4748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5614"/>
      </w:tblGrid>
      <w:tr w:rsidR="00AE0880" w14:paraId="40793CC2" w14:textId="77777777" w:rsidTr="003834D4">
        <w:trPr>
          <w:trHeight w:val="3102"/>
        </w:trPr>
        <w:tc>
          <w:tcPr>
            <w:tcW w:w="4260" w:type="dxa"/>
          </w:tcPr>
          <w:p w14:paraId="4B52EBE8" w14:textId="74E785F3" w:rsidR="00AE0880" w:rsidRDefault="00174124" w:rsidP="0017412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10AA60C" wp14:editId="4091146B">
                  <wp:extent cx="2510287" cy="2400537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946" cy="239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A5F3EDC" wp14:editId="1E48F89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2513965</wp:posOffset>
                  </wp:positionV>
                  <wp:extent cx="5940425" cy="3390265"/>
                  <wp:effectExtent l="0" t="0" r="3175" b="63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9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1" w:type="dxa"/>
          </w:tcPr>
          <w:p w14:paraId="47311180" w14:textId="59A8CCA4" w:rsidR="00AE0880" w:rsidRDefault="001F2631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BBF86DF" wp14:editId="7106BE50">
                  <wp:extent cx="3628228" cy="2242868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мные остановки Екатеринбурга-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755" cy="224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880" w14:paraId="1B6F4260" w14:textId="77777777" w:rsidTr="003834D4">
        <w:tc>
          <w:tcPr>
            <w:tcW w:w="4260" w:type="dxa"/>
          </w:tcPr>
          <w:p w14:paraId="061CAF7A" w14:textId="10902AC9" w:rsidR="00AE0880" w:rsidRDefault="00AE0880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</w:tcPr>
          <w:p w14:paraId="15849C5C" w14:textId="63B973BB" w:rsidR="00AE0880" w:rsidRDefault="00AE0880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4D4" w14:paraId="16393D09" w14:textId="77777777" w:rsidTr="009136D0">
        <w:tc>
          <w:tcPr>
            <w:tcW w:w="9571" w:type="dxa"/>
            <w:gridSpan w:val="2"/>
          </w:tcPr>
          <w:p w14:paraId="686C1A48" w14:textId="0741491D" w:rsidR="003834D4" w:rsidRDefault="003834D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124" w14:paraId="679E3DE6" w14:textId="77777777" w:rsidTr="009136D0">
        <w:tc>
          <w:tcPr>
            <w:tcW w:w="9571" w:type="dxa"/>
            <w:gridSpan w:val="2"/>
          </w:tcPr>
          <w:p w14:paraId="3CB97C0B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2D88385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73A50C5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3396C08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CF26045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9643073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3A38F81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4C53EFF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E0EB57E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555A274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1460367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72AFFA6" w14:textId="77777777" w:rsidR="00174124" w:rsidRDefault="00174124" w:rsidP="00E51A2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4DD91A" w14:textId="7D7CAB26" w:rsidR="00E51A20" w:rsidRPr="00E51A20" w:rsidRDefault="00E51A20" w:rsidP="00A2045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Рекламные конструкции</w:t>
      </w:r>
      <w:r w:rsidR="00BF60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конструктивно связанные с остановочными пунктами общественного транспорта — рекламные конструкции малого, среднего, большого формата, конструктивно связанные с элементами конструктивных частей остановочных пунктов общественного транспорта. Размеры одной стороны информационного поля рекламной конструкци</w:t>
      </w:r>
      <w:r w:rsidR="005C33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</w:t>
      </w:r>
      <w:r w:rsidR="00731F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C33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остановочном пункте принимаются</w:t>
      </w:r>
      <w:r w:rsidR="002353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соответствии с </w:t>
      </w:r>
      <w:proofErr w:type="gramStart"/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утвержденным</w:t>
      </w:r>
      <w:proofErr w:type="gramEnd"/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дизайн-проектом остановочного пункта в соответствии с требованиями, изложенными в п. 4.5.4. Правил.</w:t>
      </w:r>
    </w:p>
    <w:p w14:paraId="778E9F5F" w14:textId="3FD4D7EA" w:rsidR="00E51A20" w:rsidRDefault="00E51A20" w:rsidP="00A20456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Фундаменты  рекламных  конструкций на остановочных пунктах не должны выступать над уровнем покрытия тротуара. Рекламные конструкции на остановочных пунктах должны быть с внешн</w:t>
      </w:r>
      <w:r w:rsidR="00982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внутренн</w:t>
      </w:r>
      <w:r w:rsidR="00982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подсвет</w:t>
      </w:r>
      <w:r w:rsidR="00982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982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оборудованы системой аварийного отключения от сети электропитания и соответствовать требованиям пожарной безопасности.</w:t>
      </w:r>
    </w:p>
    <w:p w14:paraId="69819FA2" w14:textId="2313CB24" w:rsidR="00174124" w:rsidRDefault="00A20456" w:rsidP="00A20456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Расстояние между отдельно размещенными рекламными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конструкци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конструктивно связанными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остановочными пунктами общественного транспорта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одной стороне дороги должно быть не менее 6 метров.</w:t>
      </w:r>
    </w:p>
    <w:p w14:paraId="3C9F1CD6" w14:textId="691728BE" w:rsidR="00A3139F" w:rsidRPr="007B58C6" w:rsidRDefault="00A3139F" w:rsidP="00406D1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ГАБАРИТЫ </w:t>
      </w:r>
      <w:r w:rsidR="00A67B4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ОСТАНОВОЧНОГО ПАВИЛЬОНА</w:t>
      </w:r>
      <w:r w:rsidR="00A67B46" w:rsidRPr="007B58C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r w:rsidR="00A67B4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ШИРИНА</w:t>
      </w:r>
      <w:r w:rsidR="00A67B46" w:rsidRPr="007B58C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r w:rsidR="007B3063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4870</w:t>
      </w:r>
      <w:r w:rsidR="007B58C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ММ, ВЫСОТА</w:t>
      </w:r>
      <w:r w:rsidR="007B58C6" w:rsidRPr="007B58C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r w:rsidR="007B58C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="007B3063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880</w:t>
      </w:r>
      <w:r w:rsidR="007B58C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ММ, ГЛУБИНА: 1</w:t>
      </w:r>
      <w:r w:rsidR="007B3063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750</w:t>
      </w:r>
      <w:r w:rsidR="007B58C6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ММ</w:t>
      </w:r>
    </w:p>
    <w:p w14:paraId="58E7E342" w14:textId="77777777" w:rsidR="00406D19" w:rsidRDefault="00E51A20" w:rsidP="00406D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ГАБАРИТЫ </w:t>
      </w:r>
      <w:r w:rsidR="002438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ИНФОРМАЦИОННО-КОММУНИКАЦИОННОГО</w:t>
      </w: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438C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КОРОБА</w:t>
      </w: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 ВХОДЯЩ</w:t>
      </w:r>
      <w:r w:rsidR="00D55A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ЕГО</w:t>
      </w: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СОСТАВ ОСТАНОВОЧНОГО ПАВИЛЬОНА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ШИРИНА: 1</w:t>
      </w:r>
      <w:r w:rsidR="00980D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905E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ММ ВЫСОТА: 23</w:t>
      </w:r>
      <w:r w:rsidR="00905E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E5A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ММ, ГЛУБИНА: </w:t>
      </w:r>
      <w:r w:rsidR="00905E51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324</w:t>
      </w:r>
      <w:r w:rsidR="0056283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ММ, </w:t>
      </w:r>
      <w:r w:rsidR="0006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</w:t>
      </w:r>
      <w:r w:rsidR="00A231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ИНФОРМАЦИОННЫХ </w:t>
      </w:r>
      <w:r w:rsidR="0006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ПАНЕЛЕЙ: </w:t>
      </w:r>
      <w:r w:rsidR="00905E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A231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шт</w:t>
      </w:r>
      <w:r w:rsidR="006D1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6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4FFEAE68" w14:textId="0B1032E1" w:rsidR="00936D56" w:rsidRPr="004A1719" w:rsidRDefault="00E51A20" w:rsidP="00406D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17D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РАЗМЕР РЕКЛАМНОГО ИЗОБРАЖЕНИЯ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1200</w:t>
      </w:r>
      <w:r w:rsidR="00BF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х1</w:t>
      </w:r>
      <w:r w:rsid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800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ММ</w:t>
      </w:r>
      <w:r w:rsidR="000E7A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4A1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ЭЛЕКТРОННО</w:t>
      </w:r>
      <w:r w:rsidR="00934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4A1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ТАБЛО</w:t>
      </w:r>
      <w:r w:rsidR="00496D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внутренней стороне</w:t>
      </w:r>
      <w:r w:rsidR="00934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934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шт</w:t>
      </w:r>
      <w:r w:rsidR="006D17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4A1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A1719" w:rsidRPr="004A1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273D1BDF" w14:textId="5493494D" w:rsidR="00523A88" w:rsidRDefault="00E51A20" w:rsidP="00E51A20">
      <w:p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ТЕХНИЧЕСКОЕ ОПИСАНИЕ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ПРЯМОУГОЛЬНАЯ</w:t>
      </w:r>
      <w:r w:rsidR="00523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КОНСТРУКЦИЯ, УСТАНОВЛЕННАЯ НА КОНСТРУКТИВНЫХ ЭЛЕМЕНТАХ ОСТАНОВОЧНОГО ПАВИЛЬОНА</w:t>
      </w:r>
      <w:r w:rsidR="00523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СОДЕРЖАЩ</w:t>
      </w:r>
      <w:r w:rsid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r w:rsidR="00523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</w:t>
      </w:r>
      <w:r w:rsid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</w:t>
      </w:r>
      <w:r w:rsidR="00523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ФУНКЦИИ</w:t>
      </w:r>
      <w:r w:rsidR="00523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14:paraId="79B9C154" w14:textId="1156E98E" w:rsidR="00523A88" w:rsidRDefault="00523A88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Табло движения маршрутов общественного транспорта</w:t>
      </w:r>
    </w:p>
    <w:p w14:paraId="4E4AAF59" w14:textId="49ACC089" w:rsidR="00523A88" w:rsidRDefault="00E04986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Информационные</w:t>
      </w:r>
      <w:r w:rsid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сенсорные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550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панел</w:t>
      </w:r>
      <w:r w:rsidR="005A73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B550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="00B550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обслуживающими компьютерами</w:t>
      </w:r>
    </w:p>
    <w:p w14:paraId="03631972" w14:textId="40C1B3CA" w:rsidR="00EF36D3" w:rsidRDefault="00EF36D3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правочн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r w:rsidRP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 вокзалах, аэропортах, больницах (в том числе с возможностью записи на прием), ресторанах, отелях, кафе, о досуговых центрах, о религиозных объектах</w:t>
      </w:r>
      <w:proofErr w:type="gramEnd"/>
    </w:p>
    <w:p w14:paraId="3CA6423A" w14:textId="1DC63D25" w:rsidR="00EF36D3" w:rsidRDefault="00EF36D3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озможность выбора наи</w:t>
      </w:r>
      <w:r w:rsidRP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более удобного маршрута с помощью транспорта от точки «А» до точки «В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14:paraId="62BAF6A5" w14:textId="434734ED" w:rsidR="00EF36D3" w:rsidRDefault="00EF36D3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перативное ин</w:t>
      </w:r>
      <w:r w:rsidRP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формирование граждан об изменениях в городской ин</w:t>
      </w:r>
      <w:r w:rsidRPr="00EF3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фраструктуре</w:t>
      </w:r>
    </w:p>
    <w:p w14:paraId="0DB89A14" w14:textId="2D34E5E2" w:rsidR="005A7374" w:rsidRDefault="00EF36D3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Звуковое оповещение для слабовидящих граждан</w:t>
      </w:r>
    </w:p>
    <w:p w14:paraId="2235BD1B" w14:textId="185B3240" w:rsidR="00523A88" w:rsidRDefault="0038744F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5A73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беспечения доступа к сети Интернет </w:t>
      </w:r>
    </w:p>
    <w:p w14:paraId="7DA383DC" w14:textId="15E76117" w:rsidR="0038744F" w:rsidRDefault="0038744F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Зарядка мобильных устройств</w:t>
      </w:r>
    </w:p>
    <w:p w14:paraId="51F19AAF" w14:textId="5666B562" w:rsidR="005A7374" w:rsidRDefault="005A7374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защиты </w:t>
      </w:r>
      <w:r w:rsidR="00E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перепадов</w:t>
      </w:r>
      <w:r w:rsidR="00745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напряжения</w:t>
      </w:r>
      <w:r w:rsidR="00E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электропитанию</w:t>
      </w:r>
    </w:p>
    <w:p w14:paraId="6E9836A7" w14:textId="3AA22D9C" w:rsidR="009611F7" w:rsidRDefault="009611F7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видеонаблюдения</w:t>
      </w:r>
      <w:r w:rsidR="00B504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87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часа в сутки</w:t>
      </w:r>
    </w:p>
    <w:p w14:paraId="3CC7FC92" w14:textId="304B7090" w:rsidR="005A7374" w:rsidRDefault="0038744F" w:rsidP="00523A88">
      <w:pPr>
        <w:pStyle w:val="a7"/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Тревожная кнопка</w:t>
      </w:r>
    </w:p>
    <w:p w14:paraId="29B52170" w14:textId="77777777" w:rsidR="00C40AD7" w:rsidRDefault="00E51A20" w:rsidP="00C40A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КАРКАС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A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АНТИВАНДАЛЬНЫЙ МАТЕРИАЛ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ОПОРНАЯ СТОЙКА</w:t>
      </w:r>
      <w:r w:rsidR="00DA00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387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ЧУГУННАЯ КОЛОННА ДЕКОРАТИВНАЯ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ФУНДАМЕНТ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gramStart"/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ЗАГЛУБЛЯЕМЫЙ</w:t>
      </w:r>
      <w:proofErr w:type="gramEnd"/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ОБЛИЦОВКА</w:t>
      </w:r>
      <w:r w:rsidR="00FC3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6A28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НЕРЖАВЕЮЩАЯ СТАЛЬ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ОСТЕКЛЕНИЕ</w:t>
      </w:r>
      <w:r w:rsidR="004D6D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ПАВИЛЬОНА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7343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ТРИПЛЕКС </w:t>
      </w:r>
      <w:r w:rsidR="00387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7343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</w:t>
      </w:r>
      <w:r w:rsidR="00387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4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D6D73"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ОСТЕКЛЕНИЕ</w:t>
      </w:r>
      <w:r w:rsidR="004D6D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4D6D73" w:rsidRPr="004D6D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ИНФОРМАЦИОННО-КОММУНИКАЦИОНН</w:t>
      </w:r>
      <w:r w:rsidR="004D6D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ОГО</w:t>
      </w:r>
      <w:r w:rsidR="004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D6D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КОРОБА</w:t>
      </w:r>
      <w:r w:rsidR="004D6D73"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4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МОНОЛИТНЫЙ ПОЛИКАРБОНАТ</w:t>
      </w:r>
      <w:r w:rsidR="007343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ОСВЕЩЕНИЕ</w:t>
      </w:r>
      <w:r w:rsidR="00E041A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РЕКЛАМНОЙ КОНСТРУКЦИИ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A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ВСТРОЕНОЕ СВЕТОДИОДНОЕ ОСВЕЩЕНИЕ, АВТОМАТИЧЕСКИ ВКЛЮЧАЮЩЕЕСЯ В ТЕМНОЕ ВРЕМЯ СУТОК</w:t>
      </w:r>
    </w:p>
    <w:p w14:paraId="57AFD72B" w14:textId="249A5D8C" w:rsidR="003B3607" w:rsidRPr="003B3607" w:rsidRDefault="00E041A8" w:rsidP="00C40A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ОСВЕЩЕНИЕ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34104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ИНФОРМАЦИОННОГО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КОРОБА ДЛЯ РАСПИСАНИЯ ТРАНСПОРТА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СВЕТОДИОДНАЯ</w:t>
      </w:r>
      <w:r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ПОДСВЕТКА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51A20" w:rsidRPr="00E51A2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ЦВЕТ КОНСТРУКЦИИ</w:t>
      </w:r>
      <w:r w:rsidR="00E51A20" w:rsidRPr="00E51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="00C40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ТЕМНО-СЕРЫЙ </w:t>
      </w:r>
      <w:r w:rsidR="003B360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RAL</w:t>
      </w:r>
      <w:r w:rsidR="003B3607" w:rsidRPr="003B36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7015</w:t>
      </w:r>
    </w:p>
    <w:p w14:paraId="3584F30D" w14:textId="59DC048E" w:rsidR="00E51A20" w:rsidRPr="0034104D" w:rsidRDefault="000D4115" w:rsidP="00E51A20">
      <w:pPr>
        <w:spacing w:after="225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D411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ИНФОРМАЦИОННАЯ НАВИГАЦИЯ</w:t>
      </w:r>
      <w:r w:rsidRPr="000D4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НАЗВАНИЕ ОСТАНОВКИ, СПИСОК МАРШРУТОВ ОБЩЕСТВЕННОГО ТРАНСПОРТА</w:t>
      </w:r>
      <w:r w:rsidR="00A43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новостны</w:t>
      </w:r>
      <w:r w:rsid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Е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 xml:space="preserve"> событи</w:t>
      </w:r>
      <w:r w:rsid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Я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, оперативное ин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softHyphen/>
        <w:t>формирование граждан об изменениях в городской ин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softHyphen/>
        <w:t>фраструктуре</w:t>
      </w:r>
      <w:r w:rsidR="006B084F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,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 xml:space="preserve"> возможност</w:t>
      </w:r>
      <w:r w:rsid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Ь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 xml:space="preserve"> ознакомления населения с Гос. Услугами, предо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softHyphen/>
        <w:t>ставлени</w:t>
      </w:r>
      <w:r w:rsid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Е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 xml:space="preserve"> полезной информации о туристических марш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softHyphen/>
        <w:t>рутах, справочной информации: о вокзалах, аэропортах, больницах (в том числе с возможностью записи на прием), ресторанах, отелях, кафе, о досуговых центрах, о религиозных объектах,  с  возможностью выбора наи</w:t>
      </w:r>
      <w:r w:rsidR="0034104D" w:rsidRPr="003410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softHyphen/>
        <w:t>более удобного маршрута с помощью транспорта от точки «А» до точки «В».</w:t>
      </w:r>
    </w:p>
    <w:p w14:paraId="3CA38F4C" w14:textId="77777777" w:rsidR="00AA400C" w:rsidRPr="00A20456" w:rsidRDefault="00AA400C" w:rsidP="00AA400C">
      <w:pPr>
        <w:rPr>
          <w:rFonts w:ascii="Arial" w:hAnsi="Arial" w:cs="Arial"/>
          <w:b/>
        </w:rPr>
      </w:pPr>
      <w:r w:rsidRPr="00A20456">
        <w:rPr>
          <w:rFonts w:ascii="Arial" w:hAnsi="Arial" w:cs="Arial"/>
          <w:b/>
        </w:rPr>
        <w:t>ПРОГРАММНОЕ ОБЕСПЕЧЕНИЕ:</w:t>
      </w:r>
    </w:p>
    <w:p w14:paraId="69BD304C" w14:textId="77777777" w:rsidR="00AA400C" w:rsidRPr="00A20456" w:rsidRDefault="00AA400C" w:rsidP="00AA400C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20456">
        <w:rPr>
          <w:rFonts w:ascii="Arial" w:hAnsi="Arial" w:cs="Arial"/>
        </w:rPr>
        <w:t xml:space="preserve">Получение </w:t>
      </w:r>
      <w:proofErr w:type="gramStart"/>
      <w:r w:rsidRPr="00A20456">
        <w:rPr>
          <w:rFonts w:ascii="Arial" w:hAnsi="Arial" w:cs="Arial"/>
        </w:rPr>
        <w:t>бесплатного</w:t>
      </w:r>
      <w:proofErr w:type="gramEnd"/>
      <w:r w:rsidRPr="00A20456">
        <w:rPr>
          <w:rFonts w:ascii="Arial" w:hAnsi="Arial" w:cs="Arial"/>
        </w:rPr>
        <w:t xml:space="preserve"> </w:t>
      </w:r>
      <w:proofErr w:type="spellStart"/>
      <w:r w:rsidRPr="00A20456">
        <w:rPr>
          <w:rFonts w:ascii="Arial" w:hAnsi="Arial" w:cs="Arial"/>
          <w:lang w:val="en-US"/>
        </w:rPr>
        <w:t>WiFi</w:t>
      </w:r>
      <w:proofErr w:type="spellEnd"/>
      <w:r w:rsidRPr="00A20456">
        <w:rPr>
          <w:rFonts w:ascii="Arial" w:hAnsi="Arial" w:cs="Arial"/>
        </w:rPr>
        <w:t xml:space="preserve"> (через авторизацию по </w:t>
      </w:r>
      <w:r w:rsidRPr="00A20456">
        <w:rPr>
          <w:rFonts w:ascii="Arial" w:hAnsi="Arial" w:cs="Arial"/>
          <w:lang w:val="en-US"/>
        </w:rPr>
        <w:t>SMS</w:t>
      </w:r>
      <w:r w:rsidRPr="00A20456">
        <w:rPr>
          <w:rFonts w:ascii="Arial" w:hAnsi="Arial" w:cs="Arial"/>
        </w:rPr>
        <w:t>);</w:t>
      </w:r>
    </w:p>
    <w:p w14:paraId="19F2BDB6" w14:textId="77777777" w:rsidR="00AA400C" w:rsidRPr="00A20456" w:rsidRDefault="00AA400C" w:rsidP="00AA400C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20456">
        <w:rPr>
          <w:rFonts w:ascii="Arial" w:hAnsi="Arial" w:cs="Arial"/>
        </w:rPr>
        <w:t>Подсистема вывода интерактивной карты с возможностью прокладывания маршрутов до достопримечательностей, отелей, ресторанов и т.д.;</w:t>
      </w:r>
    </w:p>
    <w:p w14:paraId="1064AA64" w14:textId="77777777" w:rsidR="00AA400C" w:rsidRPr="00A20456" w:rsidRDefault="00AA400C" w:rsidP="00AA400C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20456">
        <w:rPr>
          <w:rFonts w:ascii="Arial" w:hAnsi="Arial" w:cs="Arial"/>
        </w:rPr>
        <w:t>Получение справочной информации о достопримечательностях, отелях, ресторанах и их описании;</w:t>
      </w:r>
    </w:p>
    <w:p w14:paraId="00E96572" w14:textId="77777777" w:rsidR="00AA400C" w:rsidRPr="00A20456" w:rsidRDefault="00AA400C" w:rsidP="00AA400C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20456">
        <w:rPr>
          <w:rFonts w:ascii="Arial" w:hAnsi="Arial" w:cs="Arial"/>
        </w:rPr>
        <w:t>Голосовое и текстовое информирование о ЧС;</w:t>
      </w:r>
    </w:p>
    <w:p w14:paraId="4173BDA8" w14:textId="00AB3DB5" w:rsidR="00AA400C" w:rsidRPr="00A20456" w:rsidRDefault="00406D19" w:rsidP="00AA400C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20456">
        <w:rPr>
          <w:rFonts w:ascii="Arial" w:hAnsi="Arial" w:cs="Arial"/>
        </w:rPr>
        <w:t>Круглосуточный режим работы, с</w:t>
      </w:r>
      <w:r w:rsidR="00AA400C" w:rsidRPr="00A20456">
        <w:rPr>
          <w:rFonts w:ascii="Arial" w:hAnsi="Arial" w:cs="Arial"/>
        </w:rPr>
        <w:t>вязь гражданин-полиция;</w:t>
      </w:r>
    </w:p>
    <w:p w14:paraId="7882862D" w14:textId="77777777" w:rsidR="00AA400C" w:rsidRPr="00A20456" w:rsidRDefault="00AA400C" w:rsidP="00AA400C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20456">
        <w:rPr>
          <w:rFonts w:ascii="Arial" w:hAnsi="Arial" w:cs="Arial"/>
        </w:rPr>
        <w:t>Расписание движения и информирование о приближающемся транспорте;</w:t>
      </w:r>
    </w:p>
    <w:p w14:paraId="1C1E46C7" w14:textId="5409FADD" w:rsidR="00636FC4" w:rsidRPr="00A20456" w:rsidRDefault="00C40AD7" w:rsidP="00496DF6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20456">
        <w:rPr>
          <w:rFonts w:ascii="Arial" w:hAnsi="Arial" w:cs="Arial"/>
        </w:rPr>
        <w:t>Ка</w:t>
      </w:r>
      <w:r w:rsidR="00A20456" w:rsidRPr="00A20456">
        <w:rPr>
          <w:rFonts w:ascii="Arial" w:hAnsi="Arial" w:cs="Arial"/>
        </w:rPr>
        <w:t>меры круглосуточного наблюдения.</w:t>
      </w:r>
    </w:p>
    <w:sectPr w:rsidR="00636FC4" w:rsidRPr="00A20456" w:rsidSect="00A2045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06"/>
    <w:multiLevelType w:val="hybridMultilevel"/>
    <w:tmpl w:val="E842B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AC0398"/>
    <w:multiLevelType w:val="hybridMultilevel"/>
    <w:tmpl w:val="1878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5D"/>
    <w:rsid w:val="0003408E"/>
    <w:rsid w:val="000642C9"/>
    <w:rsid w:val="000A1439"/>
    <w:rsid w:val="000A4B33"/>
    <w:rsid w:val="000D4115"/>
    <w:rsid w:val="000D6479"/>
    <w:rsid w:val="000E7AC6"/>
    <w:rsid w:val="00113BAD"/>
    <w:rsid w:val="00174124"/>
    <w:rsid w:val="001F2631"/>
    <w:rsid w:val="001F4AC5"/>
    <w:rsid w:val="00235366"/>
    <w:rsid w:val="002438C7"/>
    <w:rsid w:val="00273B76"/>
    <w:rsid w:val="002F0C0C"/>
    <w:rsid w:val="002F27C0"/>
    <w:rsid w:val="00325ED1"/>
    <w:rsid w:val="00333307"/>
    <w:rsid w:val="0034104D"/>
    <w:rsid w:val="00347948"/>
    <w:rsid w:val="003834D4"/>
    <w:rsid w:val="0038744F"/>
    <w:rsid w:val="003920BD"/>
    <w:rsid w:val="003B3607"/>
    <w:rsid w:val="003E31BB"/>
    <w:rsid w:val="00406D19"/>
    <w:rsid w:val="0042146F"/>
    <w:rsid w:val="00496DF6"/>
    <w:rsid w:val="004A1719"/>
    <w:rsid w:val="004B71CE"/>
    <w:rsid w:val="004D6D73"/>
    <w:rsid w:val="00523A88"/>
    <w:rsid w:val="0056283D"/>
    <w:rsid w:val="005A0DBD"/>
    <w:rsid w:val="005A7374"/>
    <w:rsid w:val="005C33EE"/>
    <w:rsid w:val="00636FC4"/>
    <w:rsid w:val="00642B05"/>
    <w:rsid w:val="006A28A7"/>
    <w:rsid w:val="006B084F"/>
    <w:rsid w:val="006B2FB5"/>
    <w:rsid w:val="006D17D1"/>
    <w:rsid w:val="006E1590"/>
    <w:rsid w:val="006E7D7A"/>
    <w:rsid w:val="00731F49"/>
    <w:rsid w:val="007343B7"/>
    <w:rsid w:val="00745E2E"/>
    <w:rsid w:val="007B3063"/>
    <w:rsid w:val="007B58C6"/>
    <w:rsid w:val="007C6064"/>
    <w:rsid w:val="00802192"/>
    <w:rsid w:val="00811BE6"/>
    <w:rsid w:val="00814E7E"/>
    <w:rsid w:val="00817942"/>
    <w:rsid w:val="00892F8C"/>
    <w:rsid w:val="00905E51"/>
    <w:rsid w:val="009162A6"/>
    <w:rsid w:val="0093477A"/>
    <w:rsid w:val="00936D56"/>
    <w:rsid w:val="009522C9"/>
    <w:rsid w:val="009611F7"/>
    <w:rsid w:val="00964E9E"/>
    <w:rsid w:val="00976559"/>
    <w:rsid w:val="00980D74"/>
    <w:rsid w:val="009824CE"/>
    <w:rsid w:val="009A4B61"/>
    <w:rsid w:val="009F1E11"/>
    <w:rsid w:val="00A1065D"/>
    <w:rsid w:val="00A20456"/>
    <w:rsid w:val="00A23152"/>
    <w:rsid w:val="00A3139F"/>
    <w:rsid w:val="00A43BCF"/>
    <w:rsid w:val="00A67B46"/>
    <w:rsid w:val="00A93091"/>
    <w:rsid w:val="00A95032"/>
    <w:rsid w:val="00AA400C"/>
    <w:rsid w:val="00AE0880"/>
    <w:rsid w:val="00B25EE1"/>
    <w:rsid w:val="00B50451"/>
    <w:rsid w:val="00B5508A"/>
    <w:rsid w:val="00B81F89"/>
    <w:rsid w:val="00BF10E3"/>
    <w:rsid w:val="00BF604F"/>
    <w:rsid w:val="00C22268"/>
    <w:rsid w:val="00C343E5"/>
    <w:rsid w:val="00C407E9"/>
    <w:rsid w:val="00C40AD7"/>
    <w:rsid w:val="00C548D0"/>
    <w:rsid w:val="00C910CF"/>
    <w:rsid w:val="00CA1711"/>
    <w:rsid w:val="00CE7E9E"/>
    <w:rsid w:val="00CF3184"/>
    <w:rsid w:val="00D03E27"/>
    <w:rsid w:val="00D55AC9"/>
    <w:rsid w:val="00D92B51"/>
    <w:rsid w:val="00DA0077"/>
    <w:rsid w:val="00E041A8"/>
    <w:rsid w:val="00E04986"/>
    <w:rsid w:val="00E51A20"/>
    <w:rsid w:val="00E63A4E"/>
    <w:rsid w:val="00E654D0"/>
    <w:rsid w:val="00E82934"/>
    <w:rsid w:val="00E87E2C"/>
    <w:rsid w:val="00EB6C58"/>
    <w:rsid w:val="00EE5A82"/>
    <w:rsid w:val="00EF36D3"/>
    <w:rsid w:val="00F13EBC"/>
    <w:rsid w:val="00F454D5"/>
    <w:rsid w:val="00F8694F"/>
    <w:rsid w:val="00FC3F64"/>
    <w:rsid w:val="00FD4239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9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A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A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3A88"/>
    <w:pPr>
      <w:ind w:left="720"/>
      <w:contextualSpacing/>
    </w:pPr>
  </w:style>
  <w:style w:type="table" w:styleId="a8">
    <w:name w:val="Table Grid"/>
    <w:basedOn w:val="a1"/>
    <w:uiPriority w:val="59"/>
    <w:rsid w:val="00AE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A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A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3A88"/>
    <w:pPr>
      <w:ind w:left="720"/>
      <w:contextualSpacing/>
    </w:pPr>
  </w:style>
  <w:style w:type="table" w:styleId="a8">
    <w:name w:val="Table Grid"/>
    <w:basedOn w:val="a1"/>
    <w:uiPriority w:val="59"/>
    <w:rsid w:val="00AE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F03D-7E1F-4980-A97E-3D74B5BA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Бученков Антон Константинович</dc:creator>
  <cp:lastModifiedBy>user</cp:lastModifiedBy>
  <cp:revision>7</cp:revision>
  <cp:lastPrinted>2017-08-28T13:10:00Z</cp:lastPrinted>
  <dcterms:created xsi:type="dcterms:W3CDTF">2017-07-27T07:09:00Z</dcterms:created>
  <dcterms:modified xsi:type="dcterms:W3CDTF">2017-08-28T13:10:00Z</dcterms:modified>
</cp:coreProperties>
</file>