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 xml:space="preserve">Проект 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28.08.2014 № 3387»</w:t>
      </w:r>
      <w:r w:rsidR="00B50A73" w:rsidRPr="00B50A73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28.08.2014 № 3387»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50A73">
        <w:rPr>
          <w:sz w:val="28"/>
          <w:szCs w:val="28"/>
        </w:rPr>
        <w:t xml:space="preserve"> Пояснительная записка к проекту составлена на основании </w:t>
      </w:r>
      <w:proofErr w:type="spellStart"/>
      <w:r w:rsidRPr="00B50A73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</w:t>
      </w:r>
      <w:proofErr w:type="gramStart"/>
      <w:r w:rsidRPr="00B50A73">
        <w:rPr>
          <w:sz w:val="28"/>
          <w:szCs w:val="28"/>
        </w:rPr>
        <w:t>инвестиционной</w:t>
      </w:r>
      <w:proofErr w:type="gramEnd"/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F0FF-1226-428F-BD67-7578C3A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2</cp:revision>
  <cp:lastPrinted>2017-11-24T08:09:00Z</cp:lastPrinted>
  <dcterms:created xsi:type="dcterms:W3CDTF">2017-11-24T08:13:00Z</dcterms:created>
  <dcterms:modified xsi:type="dcterms:W3CDTF">2017-11-24T08:13:00Z</dcterms:modified>
</cp:coreProperties>
</file>