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E" w:rsidRPr="00FE1487" w:rsidRDefault="00F22A6E" w:rsidP="004448D6">
      <w:pPr>
        <w:pStyle w:val="ConsPlusNormal"/>
        <w:ind w:left="-567" w:firstLine="851"/>
        <w:jc w:val="center"/>
      </w:pPr>
      <w:r w:rsidRPr="00FE1487">
        <w:t>Пояснительная записка</w:t>
      </w:r>
    </w:p>
    <w:p w:rsidR="00F22A6E" w:rsidRDefault="00F22A6E" w:rsidP="000474EA">
      <w:pPr>
        <w:pStyle w:val="ConsPlusNormal"/>
        <w:ind w:left="-567" w:firstLine="851"/>
        <w:jc w:val="both"/>
      </w:pPr>
      <w:r w:rsidRPr="00FE1487">
        <w:t xml:space="preserve">к проекту постановления </w:t>
      </w:r>
      <w:r>
        <w:t>«</w:t>
      </w:r>
      <w:r w:rsidRPr="00061785">
        <w:t>О</w:t>
      </w:r>
      <w:r>
        <w:t xml:space="preserve">б утверждении порядка размещения нестационарных торговых объектов на территории </w:t>
      </w:r>
      <w:r w:rsidRPr="00061785">
        <w:t>Нижнего Новгорода</w:t>
      </w:r>
      <w:r>
        <w:t>»</w:t>
      </w:r>
      <w:r w:rsidRPr="00FE1487">
        <w:t xml:space="preserve">. </w:t>
      </w:r>
    </w:p>
    <w:p w:rsidR="00F22A6E" w:rsidRDefault="00F22A6E" w:rsidP="000474EA">
      <w:pPr>
        <w:pStyle w:val="ConsPlusNormal"/>
        <w:ind w:left="-567" w:firstLine="851"/>
        <w:jc w:val="both"/>
      </w:pPr>
    </w:p>
    <w:p w:rsidR="00F22A6E" w:rsidRDefault="00F22A6E" w:rsidP="000474EA">
      <w:pPr>
        <w:pStyle w:val="ConsPlusNormal"/>
        <w:ind w:left="-567" w:firstLine="851"/>
        <w:jc w:val="both"/>
      </w:pPr>
      <w:r>
        <w:t>Проектом постановления отменяется</w:t>
      </w:r>
      <w:r w:rsidRPr="00B346BC">
        <w:t xml:space="preserve"> </w:t>
      </w:r>
      <w:r>
        <w:t>п</w:t>
      </w:r>
      <w:r w:rsidRPr="00B346BC">
        <w:t>остановление администрации города Нижнего Новгорода от 14</w:t>
      </w:r>
      <w:r>
        <w:t>.10.</w:t>
      </w:r>
      <w:r w:rsidRPr="00B346BC">
        <w:t xml:space="preserve">2011 </w:t>
      </w:r>
      <w:r>
        <w:t>№</w:t>
      </w:r>
      <w:r w:rsidRPr="00B346BC">
        <w:t xml:space="preserve"> 4345 </w:t>
      </w:r>
      <w:r>
        <w:t>«</w:t>
      </w:r>
      <w:r w:rsidRPr="00B346BC">
        <w:t xml:space="preserve">Об утверждении административного регламента администрации города Нижнего Новгорода по исполнению муниципальной услуги </w:t>
      </w:r>
      <w:r>
        <w:t>«</w:t>
      </w:r>
      <w:r w:rsidRPr="00B346BC">
        <w:t>Заключение договора на размещение нестационарного торгового объекта на территории города Нижнего Новгорода</w:t>
      </w:r>
      <w:r>
        <w:t>».</w:t>
      </w:r>
    </w:p>
    <w:p w:rsidR="00F22A6E" w:rsidRPr="00FE1487" w:rsidRDefault="00F22A6E" w:rsidP="000474EA">
      <w:pPr>
        <w:pStyle w:val="ConsPlusNormal"/>
        <w:ind w:left="-567" w:firstLine="851"/>
        <w:jc w:val="both"/>
      </w:pPr>
      <w:r w:rsidRPr="00FE1487">
        <w:t>Изменена структура постановления, отдельно утверждаются:</w:t>
      </w:r>
    </w:p>
    <w:p w:rsidR="00F22A6E" w:rsidRPr="00FE1487" w:rsidRDefault="00F22A6E" w:rsidP="000474EA">
      <w:pPr>
        <w:pStyle w:val="ConsPlusNormal"/>
        <w:numPr>
          <w:ilvl w:val="0"/>
          <w:numId w:val="6"/>
        </w:numPr>
        <w:ind w:left="-567" w:firstLine="851"/>
        <w:jc w:val="both"/>
      </w:pPr>
      <w:r w:rsidRPr="00FE1487">
        <w:t xml:space="preserve">Порядок размещения нестационарных торговых объектов на территории города Нижнего Новгорода (приложение 1). </w:t>
      </w:r>
    </w:p>
    <w:p w:rsidR="00F22A6E" w:rsidRPr="00FE1487" w:rsidRDefault="00F22A6E" w:rsidP="000474EA">
      <w:pPr>
        <w:pStyle w:val="ConsPlusNormal"/>
        <w:numPr>
          <w:ilvl w:val="0"/>
          <w:numId w:val="6"/>
        </w:numPr>
        <w:ind w:left="-567" w:firstLine="851"/>
        <w:jc w:val="both"/>
      </w:pPr>
      <w:r w:rsidRPr="00FE1487">
        <w:t>Административный регламент администрации города Нижнего Новгорода по предоставлению муниципальной услуги «Заключение договора на размещение нестационарного торгового объекта на территории города Нижнего Новгорода» (приложение 2).</w:t>
      </w:r>
    </w:p>
    <w:p w:rsidR="00F22A6E" w:rsidRPr="00FE1487" w:rsidRDefault="00F22A6E" w:rsidP="000474EA">
      <w:pPr>
        <w:pStyle w:val="ConsPlusNormal"/>
        <w:ind w:left="-567" w:firstLine="851"/>
        <w:jc w:val="both"/>
      </w:pPr>
      <w:r w:rsidRPr="00FE1487">
        <w:t>Проект постановления подготовлен с учетом следующих положений: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вступление договора на размещение НТО в силу с момента его подписания сторонами;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внесение изменений суммы оплаты по договору в одностороннем порядке администратором договора;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 предоставление МКУ «УМС» полномочий на проведение обследований соответствия объекта требованиям договора с участием представителей администраций районов города;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расторжение договора на размещение НТО в одностороннем внесудебном порядке с момента составления акта о несоответствии объекта требованиям договора (с направлением уведомления);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изменение штрафных санкций за нарушение требований договора на размещение НТО: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15% - по нарушениям: своевременности оплаты, не размещения свидетельства на НТО;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35% - по нарушениям: передача прав третьим лицам, нарушение правил продажи табачной и алкогольной продукции, продажа отдельных видов товаров (выдача микрокредитов).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изменение срока на добровольный демонтаж НТО с одного дня на три;</w:t>
      </w:r>
    </w:p>
    <w:p w:rsidR="00F22A6E" w:rsidRPr="00FE1487" w:rsidRDefault="00F22A6E" w:rsidP="003F2769">
      <w:pPr>
        <w:pStyle w:val="ConsPlusNormal"/>
        <w:ind w:left="-567" w:firstLine="851"/>
        <w:jc w:val="both"/>
      </w:pPr>
      <w:r w:rsidRPr="00FE1487">
        <w:t xml:space="preserve">- определение порядка расторжения договора аренды земельного участка, в случае заключения договора на размещение НТО. 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прием заявления о предоставлении муниципальной услуги через МКУ «МФЦ».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СНИЛС, заявление на согласие об обработке персональных – включены в состав документов для предоставления муниципальной услуги и в аукционную документацию.</w:t>
      </w:r>
    </w:p>
    <w:p w:rsidR="00F22A6E" w:rsidRPr="00FE1487" w:rsidRDefault="00F22A6E" w:rsidP="00A6369A">
      <w:pPr>
        <w:pStyle w:val="ConsPlusNormal"/>
        <w:ind w:left="-567" w:firstLine="851"/>
        <w:jc w:val="both"/>
      </w:pPr>
      <w:r w:rsidRPr="00FE1487">
        <w:t>- по договорам на размещение летних кафе – только одно обследование на соответствие объекта.</w:t>
      </w:r>
    </w:p>
    <w:sectPr w:rsidR="00F22A6E" w:rsidRPr="00FE1487" w:rsidSect="00300D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4C4"/>
    <w:multiLevelType w:val="hybridMultilevel"/>
    <w:tmpl w:val="33F6D052"/>
    <w:lvl w:ilvl="0" w:tplc="7D20AD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06A7C"/>
    <w:multiLevelType w:val="hybridMultilevel"/>
    <w:tmpl w:val="8302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E753E"/>
    <w:multiLevelType w:val="hybridMultilevel"/>
    <w:tmpl w:val="33F6D052"/>
    <w:lvl w:ilvl="0" w:tplc="7D20AD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329CE"/>
    <w:multiLevelType w:val="hybridMultilevel"/>
    <w:tmpl w:val="38CC4AD2"/>
    <w:lvl w:ilvl="0" w:tplc="1DF805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CE70A7E"/>
    <w:multiLevelType w:val="hybridMultilevel"/>
    <w:tmpl w:val="1B3050EE"/>
    <w:lvl w:ilvl="0" w:tplc="80301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827F44"/>
    <w:multiLevelType w:val="hybridMultilevel"/>
    <w:tmpl w:val="4A2CEFAA"/>
    <w:lvl w:ilvl="0" w:tplc="E6E0A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FE"/>
    <w:rsid w:val="00007896"/>
    <w:rsid w:val="0002784F"/>
    <w:rsid w:val="000474EA"/>
    <w:rsid w:val="00061785"/>
    <w:rsid w:val="000E3D4A"/>
    <w:rsid w:val="00171BEB"/>
    <w:rsid w:val="001F02C9"/>
    <w:rsid w:val="002273EA"/>
    <w:rsid w:val="00227E49"/>
    <w:rsid w:val="00300D2A"/>
    <w:rsid w:val="003327F8"/>
    <w:rsid w:val="00353C18"/>
    <w:rsid w:val="003B4C63"/>
    <w:rsid w:val="003F2769"/>
    <w:rsid w:val="004448D6"/>
    <w:rsid w:val="0044584F"/>
    <w:rsid w:val="004F24C4"/>
    <w:rsid w:val="005C79C7"/>
    <w:rsid w:val="005F560F"/>
    <w:rsid w:val="007E2010"/>
    <w:rsid w:val="008847FE"/>
    <w:rsid w:val="00950808"/>
    <w:rsid w:val="00A6369A"/>
    <w:rsid w:val="00AB19FB"/>
    <w:rsid w:val="00AE35D6"/>
    <w:rsid w:val="00B346BC"/>
    <w:rsid w:val="00C03DD7"/>
    <w:rsid w:val="00C3241A"/>
    <w:rsid w:val="00C90597"/>
    <w:rsid w:val="00CB3020"/>
    <w:rsid w:val="00D45D06"/>
    <w:rsid w:val="00DF549C"/>
    <w:rsid w:val="00E43266"/>
    <w:rsid w:val="00F22A6E"/>
    <w:rsid w:val="00F71600"/>
    <w:rsid w:val="00FC6843"/>
    <w:rsid w:val="00FE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F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47FE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8847F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3327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344</Words>
  <Characters>1961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Поручения отделу мониторинга потребительского рынка и предпринимательства</dc:title>
  <dc:subject/>
  <dc:creator>a.lukinsky</dc:creator>
  <cp:keywords/>
  <dc:description/>
  <cp:lastModifiedBy>*</cp:lastModifiedBy>
  <cp:revision>4</cp:revision>
  <cp:lastPrinted>2016-09-01T10:55:00Z</cp:lastPrinted>
  <dcterms:created xsi:type="dcterms:W3CDTF">2016-09-09T13:05:00Z</dcterms:created>
  <dcterms:modified xsi:type="dcterms:W3CDTF">2016-09-09T13:10:00Z</dcterms:modified>
</cp:coreProperties>
</file>