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6C34D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Заключение об экспертизе</w:t>
      </w:r>
    </w:p>
    <w:p w:rsidR="003A73C2" w:rsidRPr="006C34D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муниципального нормативного правового акта</w:t>
      </w:r>
    </w:p>
    <w:p w:rsidR="003A73C2" w:rsidRPr="006C34D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 </w:t>
      </w:r>
    </w:p>
    <w:p w:rsidR="003A73C2" w:rsidRPr="006C34D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1. Общие сведения:</w:t>
      </w:r>
    </w:p>
    <w:p w:rsidR="001C0931" w:rsidRPr="006C34D2" w:rsidRDefault="003A73C2" w:rsidP="007318D7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Наименование структурного подразделения администрации: </w:t>
      </w:r>
    </w:p>
    <w:p w:rsidR="001D12DE" w:rsidRPr="006C34D2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Д</w:t>
      </w:r>
      <w:r w:rsidR="003A73C2" w:rsidRPr="006C34D2">
        <w:rPr>
          <w:rFonts w:eastAsia="Times New Roman" w:cs="Times New Roman"/>
          <w:sz w:val="26"/>
          <w:szCs w:val="26"/>
          <w:lang w:eastAsia="ru-RU"/>
        </w:rPr>
        <w:t xml:space="preserve">епартамент </w:t>
      </w:r>
      <w:r w:rsidR="001D12DE" w:rsidRPr="006C34D2">
        <w:rPr>
          <w:rFonts w:eastAsia="Times New Roman" w:cs="Times New Roman"/>
          <w:sz w:val="26"/>
          <w:szCs w:val="26"/>
          <w:lang w:eastAsia="ru-RU"/>
        </w:rPr>
        <w:t>градостроительного развития и архитектуры</w:t>
      </w:r>
      <w:r w:rsidR="003A73C2" w:rsidRPr="006C34D2">
        <w:rPr>
          <w:rFonts w:eastAsia="Times New Roman" w:cs="Times New Roman"/>
          <w:sz w:val="26"/>
          <w:szCs w:val="26"/>
          <w:lang w:eastAsia="ru-RU"/>
        </w:rPr>
        <w:t xml:space="preserve"> администрации города Нижнего Новгорода</w:t>
      </w:r>
      <w:r w:rsidRPr="006C34D2">
        <w:rPr>
          <w:rFonts w:eastAsia="Times New Roman" w:cs="Times New Roman"/>
          <w:sz w:val="26"/>
          <w:szCs w:val="26"/>
          <w:lang w:eastAsia="ru-RU"/>
        </w:rPr>
        <w:t>.</w:t>
      </w:r>
    </w:p>
    <w:p w:rsidR="001D12DE" w:rsidRPr="006C34D2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Реквизиты правового акта:</w:t>
      </w:r>
      <w:r w:rsidR="00E144D8" w:rsidRPr="006C34D2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D12DE" w:rsidRPr="006C34D2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Решение городской Думы города Нижнего Новгорода от </w:t>
      </w:r>
      <w:r w:rsidR="0020689E" w:rsidRPr="006C34D2">
        <w:rPr>
          <w:rFonts w:eastAsia="Times New Roman" w:cs="Times New Roman"/>
          <w:sz w:val="26"/>
          <w:szCs w:val="26"/>
          <w:lang w:eastAsia="ru-RU"/>
        </w:rPr>
        <w:t>21.09.2016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№ </w:t>
      </w:r>
      <w:r w:rsidR="004368F7" w:rsidRPr="006C34D2">
        <w:rPr>
          <w:rFonts w:eastAsia="Times New Roman" w:cs="Times New Roman"/>
          <w:sz w:val="26"/>
          <w:szCs w:val="26"/>
          <w:lang w:eastAsia="ru-RU"/>
        </w:rPr>
        <w:t>1</w:t>
      </w:r>
      <w:r w:rsidR="0020689E" w:rsidRPr="006C34D2">
        <w:rPr>
          <w:rFonts w:eastAsia="Times New Roman" w:cs="Times New Roman"/>
          <w:sz w:val="26"/>
          <w:szCs w:val="26"/>
          <w:lang w:eastAsia="ru-RU"/>
        </w:rPr>
        <w:t>61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«О </w:t>
      </w:r>
      <w:r w:rsidR="00E144D8" w:rsidRPr="006C34D2">
        <w:rPr>
          <w:rFonts w:eastAsia="Times New Roman" w:cs="Times New Roman"/>
          <w:sz w:val="26"/>
          <w:szCs w:val="26"/>
          <w:lang w:eastAsia="ru-RU"/>
        </w:rPr>
        <w:t xml:space="preserve">внесении изменений в </w:t>
      </w:r>
      <w:r w:rsidRPr="006C34D2">
        <w:rPr>
          <w:rFonts w:eastAsia="Times New Roman" w:cs="Times New Roman"/>
          <w:sz w:val="26"/>
          <w:szCs w:val="26"/>
          <w:lang w:eastAsia="ru-RU"/>
        </w:rPr>
        <w:t>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="00E144D8" w:rsidRPr="006C34D2">
        <w:rPr>
          <w:rFonts w:eastAsia="Times New Roman" w:cs="Times New Roman"/>
          <w:sz w:val="26"/>
          <w:szCs w:val="26"/>
          <w:lang w:eastAsia="ru-RU"/>
        </w:rPr>
        <w:t>»</w:t>
      </w:r>
      <w:r w:rsidR="00DB2FE3" w:rsidRPr="006C34D2">
        <w:rPr>
          <w:rFonts w:eastAsia="Times New Roman" w:cs="Times New Roman"/>
          <w:sz w:val="26"/>
          <w:szCs w:val="26"/>
          <w:lang w:eastAsia="ru-RU"/>
        </w:rPr>
        <w:t xml:space="preserve"> (далее – Решение)</w:t>
      </w:r>
      <w:r w:rsidR="001C0931" w:rsidRPr="006C34D2">
        <w:rPr>
          <w:rFonts w:eastAsia="Times New Roman" w:cs="Times New Roman"/>
          <w:sz w:val="26"/>
          <w:szCs w:val="26"/>
          <w:lang w:eastAsia="ru-RU"/>
        </w:rPr>
        <w:t>.</w:t>
      </w:r>
    </w:p>
    <w:p w:rsidR="001D12DE" w:rsidRPr="006C34D2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Результаты заключения об ОРВ проекта правового акта: </w:t>
      </w:r>
    </w:p>
    <w:p w:rsidR="0020689E" w:rsidRPr="006C34D2" w:rsidRDefault="004368F7" w:rsidP="004368F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Поступил</w:t>
      </w:r>
      <w:r w:rsidR="0020689E" w:rsidRPr="006C34D2">
        <w:rPr>
          <w:rFonts w:eastAsia="Times New Roman" w:cs="Times New Roman"/>
          <w:sz w:val="26"/>
          <w:szCs w:val="26"/>
          <w:lang w:eastAsia="ru-RU"/>
        </w:rPr>
        <w:t xml:space="preserve">и предложения и замечания в электронном виде от 6 участников публичных консультаций: </w:t>
      </w:r>
      <w:proofErr w:type="gramStart"/>
      <w:r w:rsidR="0020689E" w:rsidRPr="006C34D2">
        <w:rPr>
          <w:rFonts w:eastAsia="Times New Roman" w:cs="Times New Roman"/>
          <w:sz w:val="26"/>
          <w:szCs w:val="26"/>
          <w:lang w:eastAsia="ru-RU"/>
        </w:rPr>
        <w:t>ООО «Директория» ОП «Жар-Птица», ООО «Директория» ОП «Седьмое небо», Торгово-промышленная палата Нижегородской области, ООО Городская Реклама», ООО «СТРОНГА».</w:t>
      </w:r>
      <w:proofErr w:type="gramEnd"/>
    </w:p>
    <w:p w:rsidR="004368F7" w:rsidRPr="006C34D2" w:rsidRDefault="0020689E" w:rsidP="008C0B3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hanging="504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Предложения и замечания ООО «Директория» ОП «Жар-Птица»:</w:t>
      </w:r>
    </w:p>
    <w:p w:rsidR="0020689E" w:rsidRPr="006C34D2" w:rsidRDefault="0020689E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«Представленный к обсуждению Проект изменений в действующие 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№119 (далее – Правил) содержит ряд условий, которые могут затруднять порядок эксплуатации получения разрешительной документации в отношении таких рекламных конструкций как стелы.   </w:t>
      </w:r>
    </w:p>
    <w:p w:rsidR="0020689E" w:rsidRPr="006C34D2" w:rsidRDefault="0020689E" w:rsidP="0020689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В настоящее время компания ООО «Директория» наделена комплексом прав и обязанностей, в том числе  в отношении стелы ТРЦ «Жар-Птица», установленной на территории, прилегающей к ТРЦ «Жар-Птица» (т.е. на территории парковки) технические характеристики которой, в настоящий момент полностью соответствуют требованиям действующих Правил, в том числе пункту 3.2.12 Правил, в котором предусматривается, что стелы устанавливаются на прилегающих к ТРЦ участках – «вне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места нахождения юридических лиц исключительно на земельных участках с целевым использованием под размещение и эксплуатацию многофункциональных торгово-развлекательных центров».</w:t>
      </w:r>
    </w:p>
    <w:p w:rsidR="0020689E" w:rsidRPr="006C34D2" w:rsidRDefault="0020689E" w:rsidP="0020689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Как следует из п. 1.2.17 Проекта вводится понятие коридор безопасности – земельные участки (независимо от категории земель), включающие в себя территорию, прилегающую к проезжим частям дорог в населенных пунктах, на которых в целях обеспечения безопасности дорожного движения запрещается устанавливать рекламные конструкции).</w:t>
      </w:r>
      <w:proofErr w:type="gramEnd"/>
    </w:p>
    <w:p w:rsidR="0020689E" w:rsidRPr="006C34D2" w:rsidRDefault="0020689E" w:rsidP="0020689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Граница коридора безопасности определяется в соответствии с Приложением №4 к настоящим Правилам.</w:t>
      </w:r>
    </w:p>
    <w:p w:rsidR="0020689E" w:rsidRPr="006C34D2" w:rsidRDefault="0020689E" w:rsidP="0020689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Согласно Приложению №4 к настоящим Правилам (Г.2) ширина коридора безопасности определяется от края проезжей части до ближайшей к краю проезжей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части точки горизонтальной проекции края рекламной конструкции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и составляет 0,6 м в населенном пункте.</w:t>
      </w:r>
    </w:p>
    <w:p w:rsidR="0020689E" w:rsidRPr="006C34D2" w:rsidRDefault="0020689E" w:rsidP="0020689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Опасения участника публичных консультаций: Проекция края рекламной конструкции стела, установленной на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территории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прилегающей к ТРЦ «Жар-Птица», будет </w:t>
      </w:r>
      <w:r w:rsidRPr="006C34D2">
        <w:rPr>
          <w:rFonts w:eastAsia="Times New Roman" w:cs="Times New Roman"/>
          <w:sz w:val="26"/>
          <w:szCs w:val="26"/>
          <w:lang w:eastAsia="ru-RU"/>
        </w:rPr>
        <w:lastRenderedPageBreak/>
        <w:t>приходиться на границу коридора безопасности, что в свою очередь повлечет нарушение требований, установленных Правилами.</w:t>
      </w:r>
    </w:p>
    <w:p w:rsidR="0020689E" w:rsidRPr="006C34D2" w:rsidRDefault="0020689E" w:rsidP="0020689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Кроме того, это будет также противоречить п. 1.3.3 Проекта, согласно которому п. 4.2.4. Правил предполагается изложить в следующей редакции: </w:t>
      </w:r>
    </w:p>
    <w:p w:rsidR="0020689E" w:rsidRPr="006C34D2" w:rsidRDefault="0020689E" w:rsidP="0020689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«Рекламные конструкции не должны быть размещены в границах коридора безопасности, а также: над проезжей частью».</w:t>
      </w:r>
    </w:p>
    <w:p w:rsidR="0020689E" w:rsidRPr="006C34D2" w:rsidRDefault="0020689E" w:rsidP="0020689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Следует учесть тот факт, что стела расположена на прилегающей территории ТРЦ «Жар-Птица» (т.е. парковки).  </w:t>
      </w:r>
    </w:p>
    <w:p w:rsidR="0020689E" w:rsidRPr="006C34D2" w:rsidRDefault="0020689E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Согласно Федеральному закону от 10.12.1995 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№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196-ФЗ (ред. от 01.05.2016) 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«</w:t>
      </w:r>
      <w:r w:rsidRPr="006C34D2">
        <w:rPr>
          <w:rFonts w:eastAsia="Times New Roman" w:cs="Times New Roman"/>
          <w:sz w:val="26"/>
          <w:szCs w:val="26"/>
          <w:lang w:eastAsia="ru-RU"/>
        </w:rPr>
        <w:t>О безопасности дорожного движения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»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под парковкой понимается: - специально обозначенное и при необходимости обустроенное и оборудованное место, являющееся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,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в том числе частью автомобильной дороги и (или) примыкающее к проезжей части...</w:t>
      </w:r>
    </w:p>
    <w:p w:rsidR="0020689E" w:rsidRPr="006C34D2" w:rsidRDefault="0020689E" w:rsidP="0020689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Как следует из постановления Правительства РФ от 23.10.1993 № 1090 (ред. от 21.01.2016) «О Правилах дорожного движения" (вместе с 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«</w:t>
      </w:r>
      <w:r w:rsidRPr="006C34D2">
        <w:rPr>
          <w:rFonts w:eastAsia="Times New Roman" w:cs="Times New Roman"/>
          <w:sz w:val="26"/>
          <w:szCs w:val="26"/>
          <w:lang w:eastAsia="ru-RU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»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«</w:t>
      </w:r>
      <w:r w:rsidRPr="006C34D2">
        <w:rPr>
          <w:rFonts w:eastAsia="Times New Roman" w:cs="Times New Roman"/>
          <w:sz w:val="26"/>
          <w:szCs w:val="26"/>
          <w:lang w:eastAsia="ru-RU"/>
        </w:rPr>
        <w:t>...Проезжая часть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»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- элемент дороги, предназначенный для движения безрельсовых транспортных средств...».</w:t>
      </w:r>
    </w:p>
    <w:p w:rsidR="0020689E" w:rsidRPr="006C34D2" w:rsidRDefault="0020689E" w:rsidP="0020689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Указанное замечание отклонено, поскольку не содержит точной формулировки возражений – что должно быть изменено в </w:t>
      </w:r>
      <w:r w:rsidR="007318D7" w:rsidRPr="006C34D2">
        <w:rPr>
          <w:rFonts w:eastAsia="Times New Roman" w:cs="Times New Roman"/>
          <w:sz w:val="26"/>
          <w:szCs w:val="26"/>
          <w:lang w:eastAsia="ru-RU"/>
        </w:rPr>
        <w:t>проекте Решения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. Кроме того, границы коридора безопасности установлены в 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Решении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в точном соответствии с текстом изменений № 3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52044-2003,  утвержденных Приказом Росстандарта от 29.02.2016 № 84-ст, которые подлежат обязательному применению с 01.03.2016 согласно Постановлению Правительства РФ от 29.09.2015 № 1033 «О внесении изменений в постановление Правительства Российской Федерации от 26 декабря 2014 г. № 1521» вне зависимости от включения аналогичной формулировки в текст Правил.</w:t>
      </w:r>
    </w:p>
    <w:p w:rsidR="00142B8B" w:rsidRPr="006C34D2" w:rsidRDefault="007318D7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«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 xml:space="preserve">Проектом вводится дополнение в п. 3.2.12 Правил, согласно которому: </w:t>
      </w:r>
    </w:p>
    <w:p w:rsidR="00142B8B" w:rsidRPr="006C34D2" w:rsidRDefault="00142B8B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«На одной стороне стелы должно быть более одного внешнего информационного поля одинакового размера, размер которого не должен превышать 18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142B8B" w:rsidRPr="006C34D2" w:rsidRDefault="00142B8B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Размер верхнего (замыкающего) информационного поля должен быть не менее площади одного из нижестоящего информационного поля стелы и не более общей площади трех нижестоящих информационных полей».</w:t>
      </w:r>
    </w:p>
    <w:p w:rsidR="00142B8B" w:rsidRPr="006C34D2" w:rsidRDefault="00142B8B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В настоящее время стела, установленная на территории прилегающей к ТРЦ «Жар-Птица», выполнена в полном соответствии с требованиями действующих Правил, а именно: средняя стела (габаритный размер по высоте 30 м): на одной стороне средней стелы размещается 8 внешних информационных полей следующих размеров: верхнее поле (замыкающее) 13x3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м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т.е. 39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., нижестоящие 7 полей 5x2,5 м т.е. 12,5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>.</w:t>
      </w:r>
    </w:p>
    <w:p w:rsidR="00142B8B" w:rsidRPr="006C34D2" w:rsidRDefault="00142B8B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При расчете совершенно очевидным является тот факт, что утверждение Проекта приведет к тому, что характеристики действующей стелы заведомо будут не соответствовать требованиям Правил, поскольку площадь верхнего (замыкающего) информационного поля в настоящее время превышает размер общей площади трех нижестоящих информационных полей, 39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. против 37,5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>., предлагаемого в Проекте.</w:t>
      </w:r>
    </w:p>
    <w:p w:rsidR="00142B8B" w:rsidRPr="006C34D2" w:rsidRDefault="00142B8B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Вышеуказанные изменения в Правила, указанные в Проекте, не позволят в будущем, по окончании действующих разрешений, получить новое разрешение на право установки и эксплуатации рекламной конструкции «стела», основываясь на существующей проектной документации и фактических размерах конструкции</w:t>
      </w:r>
      <w:r w:rsidR="007318D7" w:rsidRPr="006C34D2">
        <w:rPr>
          <w:rFonts w:eastAsia="Times New Roman" w:cs="Times New Roman"/>
          <w:sz w:val="26"/>
          <w:szCs w:val="26"/>
          <w:lang w:eastAsia="ru-RU"/>
        </w:rPr>
        <w:t>»</w:t>
      </w:r>
      <w:r w:rsidRPr="006C34D2">
        <w:rPr>
          <w:rFonts w:eastAsia="Times New Roman" w:cs="Times New Roman"/>
          <w:sz w:val="26"/>
          <w:szCs w:val="26"/>
          <w:lang w:eastAsia="ru-RU"/>
        </w:rPr>
        <w:t>.</w:t>
      </w:r>
    </w:p>
    <w:p w:rsidR="00142B8B" w:rsidRPr="006C34D2" w:rsidRDefault="00142B8B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Замечание учтено, пункты 1.2.1 и 1.2.2 Проекта изложены в следующей редакции:</w:t>
      </w:r>
    </w:p>
    <w:p w:rsidR="00142B8B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lastRenderedPageBreak/>
        <w:t>«1.2.1. абзацы 6-9 изложить в следующей редакции:</w:t>
      </w:r>
    </w:p>
    <w:p w:rsidR="00142B8B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«Допускаются к установке стелы следующих типов: </w:t>
      </w:r>
    </w:p>
    <w:p w:rsidR="00142B8B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большая стела (габаритный размер по высоте не более 46 м); </w:t>
      </w:r>
    </w:p>
    <w:p w:rsidR="00142B8B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средняя стела (габаритный размер по высоте не более 30 м);</w:t>
      </w:r>
    </w:p>
    <w:p w:rsidR="00142B8B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малая стела (габаритный размер по высоте не более 15 м)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.»</w:t>
      </w:r>
      <w:proofErr w:type="gramEnd"/>
    </w:p>
    <w:p w:rsidR="00142B8B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1.2.2. дополнить абзацами следующего содержания: </w:t>
      </w:r>
    </w:p>
    <w:p w:rsidR="00142B8B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«На одной стороне стелы должно быть более одного внешнего информационного поля одинакового размера, размер которого не должен превышать 18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>.</w:t>
      </w:r>
    </w:p>
    <w:p w:rsidR="0020689E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Размер верхнего (замыкающего) информационного поля стелы должен быть не менее площади одного нижестоящего информационного поля стелы и не более общей площади пяти нижестоящих информационных полей».</w:t>
      </w:r>
    </w:p>
    <w:p w:rsidR="0020689E" w:rsidRPr="006C34D2" w:rsidRDefault="00142B8B" w:rsidP="00616A1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Предложения и замечания ООО «Директория» ОП «Седьмое небо»:</w:t>
      </w:r>
    </w:p>
    <w:p w:rsidR="00142B8B" w:rsidRPr="006C34D2" w:rsidRDefault="007318D7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«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При прочтении абзаца 2 п. 1.2.2 Проекта изменений не однозначно можно определить количество верхних (замыкающих) информационных полей.</w:t>
      </w:r>
    </w:p>
    <w:p w:rsidR="00142B8B" w:rsidRPr="006C34D2" w:rsidRDefault="00142B8B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Предлагается: абзац 2 п. 1.2.2 Проекта изменений изложить в следующей редакции: «На каждой стороне стелы размер верхнего (замыкающего) информационного поля стелы должен быть не менее площади одного нижестоящего информационного поля стелы и не более общей площади трех нижестоящих информационных полей».</w:t>
      </w:r>
    </w:p>
    <w:p w:rsidR="00142B8B" w:rsidRPr="006C34D2" w:rsidRDefault="00142B8B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Замечание отклонено, т.к. замыкающее информационное поле одно, в связи, с чем уточнение и не включено.</w:t>
      </w:r>
    </w:p>
    <w:p w:rsidR="00142B8B" w:rsidRPr="006C34D2" w:rsidRDefault="007318D7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«</w:t>
      </w:r>
      <w:r w:rsidR="00142B8B" w:rsidRPr="006C34D2">
        <w:rPr>
          <w:rFonts w:eastAsia="Times New Roman" w:cs="Times New Roman"/>
          <w:sz w:val="26"/>
          <w:szCs w:val="26"/>
          <w:lang w:eastAsia="ru-RU"/>
        </w:rPr>
        <w:t>Проектом включается пп. 1.2.18, 1.2.19 Правил согласно которым:</w:t>
      </w:r>
    </w:p>
    <w:p w:rsidR="00142B8B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«1.2.18. Конструкция Г-образного типа – отдельно стоящая рекламная конструкция, имеющая информационное поле (поля), расположенное с одной стороны от центральной вертикальной оси ее опоры. </w:t>
      </w:r>
    </w:p>
    <w:p w:rsidR="00142B8B" w:rsidRPr="006C34D2" w:rsidRDefault="00142B8B" w:rsidP="00142B8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1.2.19. Конструкция Т-образного типа – отдельно стоящая рекламная конструкция, имеющая информационное поле (поля), расположенное с обеих сторон от центральной вертикальной оси ее опоры».</w:t>
      </w:r>
    </w:p>
    <w:p w:rsidR="00142B8B" w:rsidRPr="006C34D2" w:rsidRDefault="00142B8B" w:rsidP="00142B8B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Опасения участника публичных консультаций: пп. 1.2.18, 1.2.19 Проекта противоречат абз. 5 п. 3.2.12 Правил, в котором указано, что количество сторон стелы не может быть менее двух и более трех.</w:t>
      </w:r>
    </w:p>
    <w:p w:rsidR="00142B8B" w:rsidRPr="006C34D2" w:rsidRDefault="00142B8B" w:rsidP="007318D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Замечание отклонено, т.к. п. Г.5.1. приложения № 4 к Правилам (приложение к Проекту) предусмотрены требования к установке «для всех рекламных конструкций кроме конструкций Т-образного или Г-образного типа с информационным полем, расположенным между опорой и проезжей частью».</w:t>
      </w:r>
    </w:p>
    <w:p w:rsidR="008C0B30" w:rsidRPr="006C34D2" w:rsidRDefault="00142B8B" w:rsidP="007318D7">
      <w:pPr>
        <w:pStyle w:val="a6"/>
        <w:numPr>
          <w:ilvl w:val="0"/>
          <w:numId w:val="9"/>
        </w:num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Предложения и замечания ООО «Городская реклама»:</w:t>
      </w:r>
    </w:p>
    <w:p w:rsidR="00142B8B" w:rsidRPr="006C34D2" w:rsidRDefault="00142B8B" w:rsidP="007318D7">
      <w:pPr>
        <w:pStyle w:val="a6"/>
        <w:numPr>
          <w:ilvl w:val="1"/>
          <w:numId w:val="9"/>
        </w:numPr>
        <w:spacing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«Требования к стелам в действующей в настоящее время редакции Правил изложены более конкретно и однозначно, чем те изменения, которые вносятся. Кроме того, изменения требований к стелам вносится только в те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кст Пр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>авил, но не изменяют текст приложения № 1 к Правилам, что внесет противоречие в документ».</w:t>
      </w:r>
    </w:p>
    <w:p w:rsidR="00142B8B" w:rsidRPr="006C34D2" w:rsidRDefault="00142B8B" w:rsidP="007318D7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Замечание учтено, Проект дополнен приложением № 2 и пунктом 1.4. следующего содержания: «Подпункт 3.1.12 приложения № 1 к Правилам изложить в редакции в соответствии с приложением № 2 к настоящему Решению».</w:t>
      </w:r>
    </w:p>
    <w:p w:rsidR="008C0B30" w:rsidRPr="006C34D2" w:rsidRDefault="008C0B30" w:rsidP="007318D7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 xml:space="preserve">«Данное правовое регулирование направлено, прежде всего, на удовлетворение интересов владельцев многофункциональных торгово-развлекательных центров, поскольку согласно правил стелы - отдельно </w:t>
      </w:r>
      <w:r w:rsidRPr="006C34D2">
        <w:rPr>
          <w:rFonts w:eastAsia="Times New Roman" w:cs="Times New Roman"/>
          <w:sz w:val="26"/>
          <w:szCs w:val="26"/>
          <w:lang w:eastAsia="ru-RU"/>
        </w:rPr>
        <w:lastRenderedPageBreak/>
        <w:t>стоящие рекламные конструкции крупного формата, имеющие внешние поверхности, предназначенные для размещения рекламы, используемые для индивидуализации юридических лиц, товаров, работ и услуг, устанавливаемые вне места нахождения юридических лиц исключительно на земельных участках с целевым использованием под размещение и эксплуатацию многофункциональных торгово-развлекательных центров.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Следовательно, стелы могут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устанавливаться только около ТРЦ и размещать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информацию арендаторов этих торговых центров. Не так давно в правила уже были внесены изменения в части установки стел, а именно: на данные конструкции теперь не распространяется требование соответствовать Т-зоне, в то время как другие отдельно стоящие рекламные конструкции должны соответствовать этому требованию. </w:t>
      </w:r>
    </w:p>
    <w:p w:rsidR="008C0B30" w:rsidRPr="006C34D2" w:rsidRDefault="008C0B30" w:rsidP="00616A1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Правовое регулирование в части других изменений направлено на всех владельцев рекламных конструкций, которые осуществляют установки и эксплуатацию рекламных конструкций на территории города».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Замечание отклонено. Данное замечание основано уже на действующей редакции Правил в той части, которая не затронута Проектом, не содержит конкретных предложений по тексту Проекта.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Относительно ужесточения требований, очевидно, речь идет об изменениях, основанных на тексте изменений № 3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52044-2003, обязанность соблюдать которые существует вне зависимости от включения аналогичных формулировок в Правила.</w:t>
      </w:r>
    </w:p>
    <w:p w:rsidR="008C0B30" w:rsidRPr="006C34D2" w:rsidRDefault="008C0B30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«Территориальные требования к местам установки и эксплуатации рекламных конструкций полностью соответствуют требованиям ГОСТ, а также вводят дополнительные требования, которые в настоящее время ГОСТом не урегулированы, но существовали в прежней редакции ГОСТ, а именно: требования к расстоянию между рекламными конструкциями. Однако, как в ранее действующей редакции ГОСТ, так и в изменениях, вносимых в правила, не определено, какое расстояние должно быть между конструкциями разных форматов (например, щит 6х3 и суперсайт 15х5), а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также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не понятно должно ли соблюдаться указанное в правилах расстояние между конструкциями, если конструкции стоять параллельно дороги.</w:t>
      </w:r>
    </w:p>
    <w:p w:rsidR="008C0B30" w:rsidRPr="006C34D2" w:rsidRDefault="008C0B30" w:rsidP="008C0B30">
      <w:pPr>
        <w:pStyle w:val="a6"/>
        <w:shd w:val="clear" w:color="auto" w:fill="FFFFFF"/>
        <w:spacing w:after="0" w:line="240" w:lineRule="auto"/>
        <w:ind w:left="1933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Неоднозначность в определении расстояния между РК может привести к судебным спорам в части оспаривания решения об отказе в выдаче разрешения и необходимости разрешения спорных ситуаций с сотрудниками ГИБДД».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Указанное замечание отклонено, т.к. касается текста Правил не изменяемого настоящим Проектом, в соответствующем пункте изменяется только нумерация. Данное замечание не относится к предмету публичных консультаций. 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При этом стоит отметить, что участник публичных консультаций недостаточно осведомлен в правовом регулировании порядка выдачи разрешений на установку и эксплуатацию рекламных конструкций. Согласно п. 6.2.2 действующих Правил разрешения на установку и эксплуатацию рекламных конструкций выдаются на основании соответствия заявляемой рекламной конструкции требованиям настоящих Правил и Схеме.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lastRenderedPageBreak/>
        <w:t xml:space="preserve">Тем самым, указанная выше норма действующих Правил (п. 4.2.4.11 действующих Правил) устанавливает требования к соблюдению предельно допустимых расстояний от заявляемой к установке рекламной конструкции до уже установленных в соответствии с ранее выданными разрешениями конструкций. В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связи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с чем для определения расстояния берется площадь информационного поля рекламной конструкции, на которую испрашивается разрешение, т.к. уже установленная рекламная конструкция проверена на соответствие требованиям Правил при выдаче разрешения на ее установку и эксплуатацию.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Кроме того, даже при параллельном размещении отдельно стоящих конструкций такие конструкции будут находиться на одной стороне дороги и расстояние между ними должно быть с учетом изложенного выше требования.</w:t>
      </w:r>
    </w:p>
    <w:p w:rsidR="008C0B30" w:rsidRPr="006C34D2" w:rsidRDefault="008C0B30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«Изменения требований к стелам дадут возможность их владельцами самостоятельно выбирать внешний вид стел с учетом предусмотренных правилами ограничений. При этом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необходимо отметить, что владельцы конструкций иных форматов должны в точном соответствии следовать требованиям правил в части внешнего вида и иных характеристик рекламных конструкций, например, владельцы конструкций формата 6х3 м должны устанавливать конструкции только в соответствии с приложением №1.</w:t>
      </w:r>
    </w:p>
    <w:p w:rsidR="008C0B30" w:rsidRPr="006C34D2" w:rsidRDefault="008C0B30" w:rsidP="008C0B30">
      <w:pPr>
        <w:pStyle w:val="a6"/>
        <w:shd w:val="clear" w:color="auto" w:fill="FFFFFF"/>
        <w:spacing w:after="0" w:line="240" w:lineRule="auto"/>
        <w:ind w:left="1933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Данное правовое регулирование является дискриминационным по отношению ко всем владельцам рекламных конструкций, поскольку создает более выгодные условия работы для владельцев стел».</w:t>
      </w:r>
    </w:p>
    <w:p w:rsidR="008C0B30" w:rsidRPr="006C34D2" w:rsidRDefault="008C0B30" w:rsidP="008C0B30">
      <w:pPr>
        <w:pStyle w:val="a6"/>
        <w:shd w:val="clear" w:color="auto" w:fill="FFFFFF"/>
        <w:spacing w:after="0" w:line="240" w:lineRule="auto"/>
        <w:ind w:left="1933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поскольку стела относится к уникальным (нестандартным) рекламным конструкциям, выполненным по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индивидуальным проектам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в соответствии с подп. 3.2.12. действующих Правил.</w:t>
      </w:r>
    </w:p>
    <w:p w:rsidR="008C0B30" w:rsidRPr="006C34D2" w:rsidRDefault="008C0B30" w:rsidP="00616A1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Предложения и замечания ООО «СТРОНГА»:</w:t>
      </w:r>
    </w:p>
    <w:p w:rsidR="008C0B30" w:rsidRPr="006C34D2" w:rsidRDefault="008C0B30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«Проектом  изменений в Правила не отражено, какое подразделение/ учреждение/ орган наделено полномочиями и ответственностью за реализацию административных процедур, в частности, в части требований ГОСТ (ГИБДД по закону «О полиции» не является карающим/ согласующим/ разъясняющим органом на предмет соответствия наружной рекламы требованиям ГОСТ), а требования к порядку размещения рекламных конструкций и территориальным требованиям к местам их установки, включая требования ГОСТа, не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содержат процессуальный регламент, сложны к пониманию/трактовке,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неоднозначны и невозможны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к применению владельцами рекламных конструкций без специального заключения компетентного органа (требует дополнительного согласования с вытекающими бюрократическими и финансовыми последствиями)».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не относится к предмету публичных консультаций. Проектом устанавливаются новые, более точные требования к критериям соблюдения внешнего архитектурного облика, в том числе в части требований к территориальному размещению рекламных конструкций, которые дополняются условиями, основанными на изменениях № 3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52044-2003. 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Проектом не предусмотрено регулирование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вопроса проверки мест установки рекламных конструкций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на соответствие требованиям ГОСТ уполномоченным в области </w:t>
      </w:r>
      <w:r w:rsidRPr="006C34D2">
        <w:rPr>
          <w:rFonts w:eastAsia="Times New Roman" w:cs="Times New Roman"/>
          <w:sz w:val="26"/>
          <w:szCs w:val="26"/>
          <w:lang w:eastAsia="ru-RU"/>
        </w:rPr>
        <w:lastRenderedPageBreak/>
        <w:t>безопасности движения транспорта органом. Поднятый участником публичных консультаций вопрос регулируется иными нормативными правовыми актами.</w:t>
      </w:r>
    </w:p>
    <w:p w:rsidR="008C0B30" w:rsidRPr="006C34D2" w:rsidRDefault="008C0B30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«Требования к типам и видам рекламных конструкций, а также к их территориальному допустимому размещению все также имеют субъективный оценочных характер».</w:t>
      </w:r>
      <w:proofErr w:type="gramEnd"/>
    </w:p>
    <w:p w:rsidR="0020689E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не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относится к предмету публичных консультаций и не содержит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конкретных замечаний или предложений.</w:t>
      </w:r>
    </w:p>
    <w:p w:rsidR="008C0B30" w:rsidRPr="006C34D2" w:rsidRDefault="008C0B30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«1) В данном правовом регулировании содержаться положения, которые необоснованно затрудняют ведение предпринимательской и инвестиционной деятельности:</w:t>
      </w:r>
    </w:p>
    <w:p w:rsidR="008C0B30" w:rsidRPr="006C34D2" w:rsidRDefault="008C0B30" w:rsidP="008C0B3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 xml:space="preserve">- целевое значение правового вмешательства, направленное на упорядочение и урегулирование наружной рекламы в городе, входит в противоречие с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правоприменительством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субъектами предпринимательства в области рекламы ввиду образования дополнительных запретов и барьеров (к примеру: увеличение расстояния между рекламными конструкциями согласно ГОСТ не имеет объективных и веских оснований под собой, при этом, значительно сокращает количество потенциальных рекламных мест в городе);</w:t>
      </w:r>
      <w:proofErr w:type="gramEnd"/>
    </w:p>
    <w:p w:rsidR="008C0B30" w:rsidRPr="006C34D2" w:rsidRDefault="008C0B30" w:rsidP="008C0B3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-  для того, чтобы соблюсти все дорожные требования ГОСТ при установке рекламной конструкции владельцам рекламных конструкций не понятно к кому обращаться за специальным заключением, ибо сам определить соответствие требованиям он не в состоянии, а это повлечет: увеличение сроков выдачи разрешения, зависимость решения о выдаче разрешения от заключения неизвестного органа и финансовым затратам на данное согласование;</w:t>
      </w:r>
      <w:proofErr w:type="gramEnd"/>
    </w:p>
    <w:p w:rsidR="008C0B30" w:rsidRPr="006C34D2" w:rsidRDefault="008C0B30" w:rsidP="008C0B3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- органом местного самоуправления устанавливаются требования к порядку размещения рекламных конструкций, их типам и видам, допустимых к установке, однако, законодатель не определяет и не аргументирует критерии и причины установления подобных требований, что приведет к возможному избирательному применения норм (решения ОМС будут прикрываться и оправдываться в каждом конкретном случае в судах какими-то внезапно появившимися заключениями сторонних организаций) и к субъективному принятию решений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о выдаче, в конечном итоге, разрешений на установку рекламных конструкций;</w:t>
      </w:r>
    </w:p>
    <w:p w:rsidR="008C0B30" w:rsidRPr="006C34D2" w:rsidRDefault="008C0B30" w:rsidP="008C0B3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 xml:space="preserve">- любые необоснованные запреты, а также наличие только одних запретов, ведут к коррупции или к нарушению закона, и если решение о соответствии заявленной к размещению рекламной конструкции установленным требованиям зависит от заключения организации/учреждения, то это означает лишь то, что закон/норма – не прозрачна и не применима в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абсолюте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к неопределенному кругу лиц/каждому в отдельности, а значит, имеет коррупционные признаки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. Правоприменитель должен открыть закон и знать – получит он законную возможность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разместить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наружную рекламу в городе или нет, а не бегать по судам и не оспаривать решения ОМС;</w:t>
      </w:r>
    </w:p>
    <w:p w:rsidR="008C0B30" w:rsidRPr="006C34D2" w:rsidRDefault="008C0B30" w:rsidP="008C0B3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2) следует отметить, что основываясь на изменениях в ГОСТ, правовое вмешательство отражает и интересы субъектов предпринимательства: законодатель разрешил размещение рекламных конструкций на конструктивно выделенных бортовым камнем или защитными ограждениями разделительных полосах, в том числе на газонах, разделяющих транспортные потоки, и центральных частях перекрестков с круговым движением, за пределами границ коридора безопасности;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- данные положения, несомненно, дают рекламораспространителю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бóльшие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права, свободы и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возможности к освоению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территориального рекламного пространства. Однако, на практике, образуется  </w:t>
      </w:r>
      <w:r w:rsidRPr="006C34D2">
        <w:rPr>
          <w:rFonts w:eastAsia="Times New Roman" w:cs="Times New Roman"/>
          <w:sz w:val="26"/>
          <w:szCs w:val="26"/>
          <w:lang w:eastAsia="ru-RU"/>
        </w:rPr>
        <w:lastRenderedPageBreak/>
        <w:t>смысловое противоречие (законодательная коллизия): возможность установки наружной рекламы на разделительных полосах/газонах и т.д. ограничена территориальными зонами Правил».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поскольку не содержит конкретных предложений по тексту Проекта. Кроме того, замечания касаются несогласия участника публичных консультаций с текстом изменений № 3 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52044-2003, обязательным к применению с 01.03.2016, что не относится к предмету публичных консультаций, т.к. введение в действие указанного стандарта вне полномочий органа местного самоуправления.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Вместе с тем, Проект предусматривает изменения в Правила, которые излагают в новой редакции ряд требований к территориальному размещению рекламных конструкций. Данные требования по решению регулирующего органа приняты равными тем положениям, которые отражены в тексте изменений № 3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52044-2003, с целью обеспечения архитектурного облика сложившейся застройки города и с учетом влияния на эстетическое единство компонентов внешней городской среды. 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Определение соответствующих критериев соблюдения архитектурного облика относится к исключительной компетенции органа местного самоуправления в силу п. 4 ч. 15 ст. 19 Федерального закона от 13.03.2006 № 38-ФЗ «О рекламе» и сложившейся судебной практики.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В части контроля соблюдения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замечание также отклонено, поскольку не относится к предмету публичных консультаций и являются субъективным суждением участника публичных консультаций по причине его несогласия соблюдать нормы права, установленные на федеральном уровне. 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Необходимость соблюдения требований по безопасности движения транспорта, в т.ч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52044-2003, существовала по законодательству и ранее до момента разработки регулирующим органом Проекта. В тексте действующих Правил уже имеются условия, аналогичные требованиям, предусмотренным в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52044-2003, данные условия Проектом перерабатываются с учетом внесенных изменений в ГОСТ.</w:t>
      </w:r>
    </w:p>
    <w:p w:rsidR="008C0B30" w:rsidRPr="006C34D2" w:rsidRDefault="008C0B30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«Во избежание судебных разбирательств и двойных толкований положений Правил, любые ограничения и запреты к размещению наружной рекламы надлежит аргументировать (объяснять), в действиях ОМС необходимо искоренить субъективный (оценочный) признак принятия решения о выдаче разрешения; проработать и подвергнуть изменениям территориальные зоны Правил в части допустимости к размещению больших форматов рекламных конструкций на газонах/разделительных полосах и т.д. согласно изменениям в ГОСТ».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т.к. не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относится к предмету публичных консультаций и не содержит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конкретных замечаний или предложений относительно текста Проекта.</w:t>
      </w:r>
    </w:p>
    <w:p w:rsidR="008C0B30" w:rsidRPr="006C34D2" w:rsidRDefault="008C0B30" w:rsidP="00616A18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Предложения и замечания ТПП «Нижегородской области»:</w:t>
      </w:r>
    </w:p>
    <w:p w:rsidR="008C0B30" w:rsidRPr="006C34D2" w:rsidRDefault="008C0B30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«Введение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порядка определения границ коридора безопасности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 может привести к подпаданию рекламных конструкций под запрет на их размещение, и, следовательно, и их демонтажу».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Замечание отклонено, поскольку понятие границ коридора безопасности и порядок их определения являются обязательными к применению на всей территории Российской Федерации с 01.03.2016 согласно изменениям № 3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52044-2003, утвержденным Приказом Росстандарта от 29.02.2016 № 84-ст, и Постановлению Правительства РФ от 29.09.2015 № 1033 «О внесении изменений в постановление Правительства Российской Федерации от 26 декабря 2014 г. № 1521».</w:t>
      </w:r>
    </w:p>
    <w:p w:rsidR="008C0B30" w:rsidRPr="006C34D2" w:rsidRDefault="008C0B30" w:rsidP="008C0B3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lastRenderedPageBreak/>
        <w:t>Кроме того, в соответствии с ч. 17 ст. 19 Федерального закона «О рекламе» разрешение является действующим до истечения указанного в нем срока действия либо до его аннулирования или признания недействительным.</w:t>
      </w:r>
    </w:p>
    <w:p w:rsidR="008C0B30" w:rsidRPr="006C34D2" w:rsidRDefault="008C0B30" w:rsidP="008C0B30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Следовательно, разрешения, выданные до вступления в силу указанных в Проекте изменений, продолжают действовать до истечения, установленного в них срока.</w:t>
      </w:r>
    </w:p>
    <w:p w:rsidR="008C0B30" w:rsidRPr="006C34D2" w:rsidRDefault="008C0B30" w:rsidP="00616A18">
      <w:pPr>
        <w:pStyle w:val="a6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«Нумерация приложения № 4 не соответствует правилам юридической техники. Необходимо исключить перед номером пункта документа букву «Г.».</w:t>
      </w:r>
    </w:p>
    <w:p w:rsidR="008C0B30" w:rsidRPr="006C34D2" w:rsidRDefault="008C0B30" w:rsidP="008C0B30">
      <w:pPr>
        <w:pStyle w:val="a6"/>
        <w:shd w:val="clear" w:color="auto" w:fill="FFFFFF"/>
        <w:spacing w:after="0" w:line="240" w:lineRule="auto"/>
        <w:ind w:left="1933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Замечание учтено, буква «Г.» исключена из текста приложения №4.</w:t>
      </w:r>
    </w:p>
    <w:p w:rsidR="0020689E" w:rsidRPr="006C34D2" w:rsidRDefault="0020689E" w:rsidP="0020689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A73C2" w:rsidRPr="006C34D2" w:rsidRDefault="003A73C2" w:rsidP="00616A1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Анализ правового акта:</w:t>
      </w:r>
    </w:p>
    <w:p w:rsidR="00616A18" w:rsidRPr="006C34D2" w:rsidRDefault="00616A18" w:rsidP="0061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Решение разработано в целях совершенствования правового регулирования размещения рекламных конструкций в виде стел на территории города Нижнего Новгорода и приведения Правил установки и эксплуатации рекламных конструкций в городе Нижнем Новгороде, принятых решением городской Думы города Нижнего Новгорода от 19.09.2012 № 119» (далее – Правила) в соответствие с изменениями № 3 ГОСТ </w:t>
      </w: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Р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(далее – ГОСТ).</w:t>
      </w:r>
    </w:p>
    <w:p w:rsidR="00616A18" w:rsidRPr="006C34D2" w:rsidRDefault="00616A18" w:rsidP="0061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Решением внесены следующие изменения.</w:t>
      </w:r>
    </w:p>
    <w:p w:rsidR="00616A18" w:rsidRPr="006C34D2" w:rsidRDefault="00616A18" w:rsidP="0061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985EB6" w:rsidRPr="006C34D2">
        <w:rPr>
          <w:rFonts w:eastAsia="Times New Roman" w:cs="Times New Roman"/>
          <w:sz w:val="26"/>
          <w:szCs w:val="26"/>
          <w:lang w:eastAsia="ru-RU"/>
        </w:rPr>
        <w:t xml:space="preserve">перечень нормативных правовых актов, на </w:t>
      </w:r>
      <w:r w:rsidRPr="006C34D2">
        <w:rPr>
          <w:rFonts w:eastAsia="Times New Roman" w:cs="Times New Roman"/>
          <w:sz w:val="26"/>
          <w:szCs w:val="26"/>
          <w:lang w:eastAsia="ru-RU"/>
        </w:rPr>
        <w:t>основани</w:t>
      </w:r>
      <w:r w:rsidR="00985EB6" w:rsidRPr="006C34D2">
        <w:rPr>
          <w:rFonts w:eastAsia="Times New Roman" w:cs="Times New Roman"/>
          <w:sz w:val="26"/>
          <w:szCs w:val="26"/>
          <w:lang w:eastAsia="ru-RU"/>
        </w:rPr>
        <w:t>и которых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разраб</w:t>
      </w:r>
      <w:r w:rsidR="00985EB6" w:rsidRPr="006C34D2">
        <w:rPr>
          <w:rFonts w:eastAsia="Times New Roman" w:cs="Times New Roman"/>
          <w:sz w:val="26"/>
          <w:szCs w:val="26"/>
          <w:lang w:eastAsia="ru-RU"/>
        </w:rPr>
        <w:t>атывались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Правил</w:t>
      </w:r>
      <w:r w:rsidR="00985EB6" w:rsidRPr="006C34D2">
        <w:rPr>
          <w:rFonts w:eastAsia="Times New Roman" w:cs="Times New Roman"/>
          <w:sz w:val="26"/>
          <w:szCs w:val="26"/>
          <w:lang w:eastAsia="ru-RU"/>
        </w:rPr>
        <w:t>а,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включен Закон Нижегородской области от 02 февраля 2016 г №14-З «Об объектах культурного наследия (памятника истории и культуры) народов Российской Федерации, расположенных на территории Нижегородской области.</w:t>
      </w:r>
    </w:p>
    <w:p w:rsidR="00985EB6" w:rsidRPr="006C34D2" w:rsidRDefault="00985EB6" w:rsidP="00985E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Уточнено понятие критериев соответствия рекламных конструкций и мест их установки внешнему архитектурному облику сложившейся застройки города. В качестве критериев устанавливаются: соблюдение типов и видов допустимых к установке рекламных конструкций, соблюдение общих и специальных требований к рекламным конструкциям и соблюдение требований к порядку размещения рекламных конструкций с учетом деления территории города на зоны.</w:t>
      </w:r>
    </w:p>
    <w:p w:rsidR="00985EB6" w:rsidRPr="006C34D2" w:rsidRDefault="00985EB6" w:rsidP="00985E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C34D2">
        <w:rPr>
          <w:rFonts w:eastAsia="Times New Roman" w:cs="Times New Roman"/>
          <w:sz w:val="26"/>
          <w:szCs w:val="26"/>
          <w:lang w:eastAsia="ru-RU"/>
        </w:rPr>
        <w:t>Данное изменение обусловлено приведением критериев в соответствие с разделом 4 Правил, который данные критерии содержит, и разработан на основании п. 4 ч. 15 ст. 19 ФЗ «О рекламе», предусматривающего право органа местного самоуправления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</w:t>
      </w:r>
      <w:proofErr w:type="gramEnd"/>
      <w:r w:rsidRPr="006C34D2">
        <w:rPr>
          <w:rFonts w:eastAsia="Times New Roman" w:cs="Times New Roman"/>
          <w:sz w:val="26"/>
          <w:szCs w:val="26"/>
          <w:lang w:eastAsia="ru-RU"/>
        </w:rPr>
        <w:t xml:space="preserve"> конструкциям, с учетом необходимости сохранения внешнего архитектурного облика сложившейся застройки.</w:t>
      </w:r>
    </w:p>
    <w:p w:rsidR="00985EB6" w:rsidRPr="006C34D2" w:rsidRDefault="00985EB6" w:rsidP="00985E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Соответствующие требования к рекламным конструкциям определены в разделе 4 Правил с разбивкой на виды требований. </w:t>
      </w:r>
    </w:p>
    <w:p w:rsidR="00985EB6" w:rsidRPr="006C34D2" w:rsidRDefault="00985EB6" w:rsidP="00985E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Вместе тем, общее понятие критериев соответствия внешнему архитектурному облику, предусмотренное пунктом 1.2.9 действующей редакции Правил, не отражает полного перечня требований к рекламным конструкциям и местам их установки, определенным с целью сохранения внешнего архитектурного облика.</w:t>
      </w:r>
    </w:p>
    <w:p w:rsidR="00985EB6" w:rsidRPr="006C34D2" w:rsidRDefault="00985EB6" w:rsidP="00985E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С целью приведения требований Правил в соответствие с ГОСТом в Правила вв</w:t>
      </w:r>
      <w:r w:rsidR="007318D7" w:rsidRPr="006C34D2">
        <w:rPr>
          <w:rFonts w:eastAsia="Times New Roman" w:cs="Times New Roman"/>
          <w:sz w:val="26"/>
          <w:szCs w:val="26"/>
          <w:lang w:eastAsia="ru-RU"/>
        </w:rPr>
        <w:t>е</w:t>
      </w:r>
      <w:r w:rsidRPr="006C34D2">
        <w:rPr>
          <w:rFonts w:eastAsia="Times New Roman" w:cs="Times New Roman"/>
          <w:sz w:val="26"/>
          <w:szCs w:val="26"/>
          <w:lang w:eastAsia="ru-RU"/>
        </w:rPr>
        <w:t>д</w:t>
      </w:r>
      <w:r w:rsidR="007318D7" w:rsidRPr="006C34D2">
        <w:rPr>
          <w:rFonts w:eastAsia="Times New Roman" w:cs="Times New Roman"/>
          <w:sz w:val="26"/>
          <w:szCs w:val="26"/>
          <w:lang w:eastAsia="ru-RU"/>
        </w:rPr>
        <w:t>ены: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понятие коридора безопасности, конструкций Г-образного типа и Т-образного типа; Правила дополняются приложением, в соответствии с которым определяются границы коридора безопасности; уточняется в соответствие с ГОСТом требование о том, </w:t>
      </w:r>
      <w:r w:rsidRPr="006C34D2">
        <w:rPr>
          <w:rFonts w:eastAsia="Times New Roman" w:cs="Times New Roman"/>
          <w:sz w:val="26"/>
          <w:szCs w:val="26"/>
          <w:lang w:eastAsia="ru-RU"/>
        </w:rPr>
        <w:lastRenderedPageBreak/>
        <w:t xml:space="preserve">что рекламные конструкции не должны ограничивать видимость технических средств организации дорожного движения и мешать восприятию водителем дорожной обстановки или эксплуатации транспортного средства; исключаются ограничения, предусмотренные пунктами 4.2.4.1-4.2.4.11 Правил, в связи с установлением границ коридора безопасности в соответствии с ГОСТом; устанавливаются дополнительные требования по допустимому расстоянию между дорожным знаком (светофором) и установкой рекламной конструкции с площадью информационного поля менее 4,5 </w:t>
      </w:r>
      <w:proofErr w:type="spellStart"/>
      <w:r w:rsidRPr="006C34D2">
        <w:rPr>
          <w:rFonts w:eastAsia="Times New Roman" w:cs="Times New Roman"/>
          <w:sz w:val="26"/>
          <w:szCs w:val="26"/>
          <w:lang w:eastAsia="ru-RU"/>
        </w:rPr>
        <w:t>кв.м</w:t>
      </w:r>
      <w:proofErr w:type="spellEnd"/>
      <w:r w:rsidRPr="006C34D2">
        <w:rPr>
          <w:rFonts w:eastAsia="Times New Roman" w:cs="Times New Roman"/>
          <w:sz w:val="26"/>
          <w:szCs w:val="26"/>
          <w:lang w:eastAsia="ru-RU"/>
        </w:rPr>
        <w:t>., по размещению рекламных конструкций на разделительных полосах дорожного движения и центральных частях перекрестков с круговым движением.</w:t>
      </w:r>
    </w:p>
    <w:p w:rsidR="00616A18" w:rsidRPr="006C34D2" w:rsidRDefault="00616A18" w:rsidP="00985E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Измен</w:t>
      </w:r>
      <w:r w:rsidR="00985EB6" w:rsidRPr="006C34D2">
        <w:rPr>
          <w:rFonts w:eastAsia="Times New Roman" w:cs="Times New Roman"/>
          <w:sz w:val="26"/>
          <w:szCs w:val="26"/>
          <w:lang w:eastAsia="ru-RU"/>
        </w:rPr>
        <w:t>ены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требования к стелам в части количества внешних  информационных полей и размеров. Необходимость данных изменений подтверждена практикой применения действующих требований к стелам. В частности:</w:t>
      </w:r>
    </w:p>
    <w:p w:rsidR="00616A18" w:rsidRPr="006C34D2" w:rsidRDefault="00616A18" w:rsidP="00616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отменяются ограничения по максимальному количеству внешних информационных полей, но при этом сохраняются габаритные размеры по высоте стелы. </w:t>
      </w:r>
    </w:p>
    <w:p w:rsidR="00616A18" w:rsidRPr="006C34D2" w:rsidRDefault="00616A18" w:rsidP="00616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вносятся изменения по ограничениям в размерах самих информационных полей, тем самым предоставляя владельцам рекламных конструкций более широкие возможности для устройства внешних информационных полей стел. </w:t>
      </w:r>
    </w:p>
    <w:p w:rsidR="00616A18" w:rsidRPr="006C34D2" w:rsidRDefault="00616A18" w:rsidP="00616A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Прив</w:t>
      </w:r>
      <w:r w:rsidR="007318D7" w:rsidRPr="006C34D2">
        <w:rPr>
          <w:rFonts w:eastAsia="Times New Roman" w:cs="Times New Roman"/>
          <w:sz w:val="26"/>
          <w:szCs w:val="26"/>
          <w:lang w:eastAsia="ru-RU"/>
        </w:rPr>
        <w:t>едено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в соответствие с содержанием название четвертого раздела Правил по требованиям к порядку размещения рекламных конструкций и территориальным требованиям к местам их установки и эксплуатации.</w:t>
      </w:r>
    </w:p>
    <w:p w:rsidR="003A73C2" w:rsidRPr="006C34D2" w:rsidRDefault="00570D07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В результате опросов общественных и иных организаций, ассоциаций и союзов</w:t>
      </w:r>
      <w:r w:rsidR="007318D7" w:rsidRPr="006C34D2">
        <w:rPr>
          <w:rFonts w:eastAsia="Times New Roman" w:cs="Times New Roman"/>
          <w:sz w:val="26"/>
          <w:szCs w:val="26"/>
          <w:lang w:eastAsia="ru-RU"/>
        </w:rPr>
        <w:t>,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Региональным объединением работодателей «Нижегородская ассоциация промышленников и предпринимателей» выражено мнение об отсутствии признаков и критериев, необоснованно затрудняющих осуществление предпринимательской и инвестиционной деятельности в городе Нижнем Новгороде в результате принятия городской Думой города Нижнего Новгорода рассматриваемого Решения. </w:t>
      </w:r>
    </w:p>
    <w:p w:rsidR="00BA101E" w:rsidRPr="006C34D2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A73C2" w:rsidRPr="006C34D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3. Выводы:</w:t>
      </w:r>
    </w:p>
    <w:p w:rsidR="007318D7" w:rsidRPr="006C34D2" w:rsidRDefault="007318D7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Решение принято обоснованно и не противоречит действующему законодательству, цель правового регулирования достигнута.</w:t>
      </w:r>
    </w:p>
    <w:p w:rsidR="00BA101E" w:rsidRPr="006C34D2" w:rsidRDefault="00E617D0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Н</w:t>
      </w:r>
      <w:r w:rsidR="00E144D8" w:rsidRPr="006C34D2">
        <w:rPr>
          <w:rFonts w:eastAsia="Times New Roman" w:cs="Times New Roman"/>
          <w:sz w:val="26"/>
          <w:szCs w:val="26"/>
          <w:lang w:eastAsia="ru-RU"/>
        </w:rPr>
        <w:t xml:space="preserve">еобходимость </w:t>
      </w:r>
      <w:r w:rsidR="00BA101E" w:rsidRPr="006C34D2">
        <w:rPr>
          <w:rFonts w:eastAsia="Times New Roman" w:cs="Times New Roman"/>
          <w:sz w:val="26"/>
          <w:szCs w:val="26"/>
          <w:lang w:eastAsia="ru-RU"/>
        </w:rPr>
        <w:t xml:space="preserve">пересмотра, внесения изменений, </w:t>
      </w:r>
      <w:r w:rsidR="00E144D8" w:rsidRPr="006C34D2">
        <w:rPr>
          <w:rFonts w:eastAsia="Times New Roman" w:cs="Times New Roman"/>
          <w:sz w:val="26"/>
          <w:szCs w:val="26"/>
          <w:lang w:eastAsia="ru-RU"/>
        </w:rPr>
        <w:t xml:space="preserve">отмены </w:t>
      </w:r>
      <w:r w:rsidR="00BA101E" w:rsidRPr="006C34D2">
        <w:rPr>
          <w:rFonts w:eastAsia="Times New Roman" w:cs="Times New Roman"/>
          <w:sz w:val="26"/>
          <w:szCs w:val="26"/>
          <w:lang w:eastAsia="ru-RU"/>
        </w:rPr>
        <w:t>решения</w:t>
      </w:r>
      <w:r w:rsidR="00570D07" w:rsidRPr="006C34D2">
        <w:rPr>
          <w:rFonts w:eastAsia="Times New Roman" w:cs="Times New Roman"/>
          <w:sz w:val="26"/>
          <w:szCs w:val="26"/>
          <w:lang w:eastAsia="ru-RU"/>
        </w:rPr>
        <w:t xml:space="preserve"> городской Думы города Нижнего Новгорода </w:t>
      </w:r>
      <w:r w:rsidR="00BA101E" w:rsidRPr="006C34D2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C443DB" w:rsidRPr="006C34D2">
        <w:rPr>
          <w:rFonts w:eastAsia="Times New Roman" w:cs="Times New Roman"/>
          <w:sz w:val="26"/>
          <w:szCs w:val="26"/>
          <w:lang w:eastAsia="ru-RU"/>
        </w:rPr>
        <w:t xml:space="preserve">21.09.2016 №161 </w:t>
      </w:r>
      <w:r w:rsidR="00BA101E" w:rsidRPr="006C34D2">
        <w:rPr>
          <w:rFonts w:eastAsia="Times New Roman" w:cs="Times New Roman"/>
          <w:sz w:val="26"/>
          <w:szCs w:val="26"/>
          <w:lang w:eastAsia="ru-RU"/>
        </w:rPr>
        <w:t xml:space="preserve">«О внесении изменений в Правила установки и эксплуатации рекламных конструкций в городе Нижнем Новгороде, принятые решением городской Думы г. Н. Новгорода от 19.09.2012 №119» в части принятых изменений отсутствует. </w:t>
      </w:r>
    </w:p>
    <w:p w:rsidR="00BA101E" w:rsidRPr="006C34D2" w:rsidRDefault="00BA101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E3EB1" w:rsidRPr="006C34D2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4. Информация об исполнителе: </w:t>
      </w:r>
    </w:p>
    <w:p w:rsidR="004D6475" w:rsidRPr="007F6125" w:rsidRDefault="004D6475" w:rsidP="004D6475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директора департамента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Корнилов Александр Алексеевич</w:t>
      </w:r>
      <w:r w:rsidRPr="00D2311D">
        <w:rPr>
          <w:rFonts w:eastAsia="Times New Roman" w:cs="Times New Roman"/>
          <w:sz w:val="28"/>
          <w:szCs w:val="28"/>
          <w:lang w:eastAsia="ru-RU"/>
        </w:rPr>
        <w:t>, телефон: 439-0</w:t>
      </w:r>
      <w:r>
        <w:rPr>
          <w:rFonts w:eastAsia="Times New Roman" w:cs="Times New Roman"/>
          <w:sz w:val="28"/>
          <w:szCs w:val="28"/>
          <w:lang w:eastAsia="ru-RU"/>
        </w:rPr>
        <w:t>4-87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a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kornilov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admgornn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@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ru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A73C2" w:rsidRPr="006C34D2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E3EB1" w:rsidRPr="006C34D2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51B8C" w:rsidRPr="006C34D2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101E" w:rsidRPr="006C34D2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Д</w:t>
      </w:r>
      <w:r w:rsidR="00D51B8C" w:rsidRPr="006C34D2">
        <w:rPr>
          <w:rFonts w:eastAsia="Times New Roman" w:cs="Times New Roman"/>
          <w:sz w:val="26"/>
          <w:szCs w:val="26"/>
          <w:lang w:eastAsia="ru-RU"/>
        </w:rPr>
        <w:t xml:space="preserve">иректор департамента 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градостроительного </w:t>
      </w:r>
    </w:p>
    <w:p w:rsidR="00BA101E" w:rsidRPr="006C34D2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 xml:space="preserve">развития и архитектуры </w:t>
      </w:r>
      <w:r w:rsidR="00D51B8C" w:rsidRPr="006C34D2">
        <w:rPr>
          <w:rFonts w:eastAsia="Times New Roman" w:cs="Times New Roman"/>
          <w:sz w:val="26"/>
          <w:szCs w:val="26"/>
          <w:lang w:eastAsia="ru-RU"/>
        </w:rPr>
        <w:t>администрации</w:t>
      </w:r>
    </w:p>
    <w:p w:rsidR="00D51B8C" w:rsidRPr="006C34D2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6C34D2">
        <w:rPr>
          <w:rFonts w:eastAsia="Times New Roman" w:cs="Times New Roman"/>
          <w:sz w:val="26"/>
          <w:szCs w:val="26"/>
          <w:lang w:eastAsia="ru-RU"/>
        </w:rPr>
        <w:t>города Нижнего Новгорода</w:t>
      </w:r>
      <w:r w:rsidRPr="006C34D2">
        <w:rPr>
          <w:rFonts w:eastAsia="Times New Roman" w:cs="Times New Roman"/>
          <w:sz w:val="26"/>
          <w:szCs w:val="26"/>
          <w:lang w:eastAsia="ru-RU"/>
        </w:rPr>
        <w:tab/>
      </w:r>
      <w:r w:rsidRPr="006C34D2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</w:t>
      </w:r>
      <w:r w:rsidR="00BA101E" w:rsidRPr="006C34D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C34D2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="00B90E1F" w:rsidRPr="006C34D2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6C34D2"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="00B90E1F" w:rsidRPr="006C34D2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BA101E" w:rsidRPr="006C34D2">
        <w:rPr>
          <w:rFonts w:eastAsia="Times New Roman" w:cs="Times New Roman"/>
          <w:sz w:val="26"/>
          <w:szCs w:val="26"/>
          <w:lang w:eastAsia="ru-RU"/>
        </w:rPr>
        <w:t>А. Н. Коновницына</w:t>
      </w:r>
    </w:p>
    <w:p w:rsidR="003A73C2" w:rsidRPr="006C34D2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3A73C2" w:rsidRPr="006C34D2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55D"/>
    <w:multiLevelType w:val="multilevel"/>
    <w:tmpl w:val="068699CE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3" w:hanging="2160"/>
      </w:pPr>
      <w:rPr>
        <w:rFonts w:hint="default"/>
      </w:rPr>
    </w:lvl>
  </w:abstractNum>
  <w:abstractNum w:abstractNumId="1">
    <w:nsid w:val="1A43243E"/>
    <w:multiLevelType w:val="multilevel"/>
    <w:tmpl w:val="068699CE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3" w:hanging="2160"/>
      </w:pPr>
      <w:rPr>
        <w:rFonts w:hint="default"/>
      </w:rPr>
    </w:lvl>
  </w:abstractNum>
  <w:abstractNum w:abstractNumId="2">
    <w:nsid w:val="24F62D99"/>
    <w:multiLevelType w:val="multilevel"/>
    <w:tmpl w:val="068699CE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3" w:hanging="2160"/>
      </w:pPr>
      <w:rPr>
        <w:rFonts w:hint="default"/>
      </w:rPr>
    </w:lvl>
  </w:abstractNum>
  <w:abstractNum w:abstractNumId="3">
    <w:nsid w:val="284A69DB"/>
    <w:multiLevelType w:val="multilevel"/>
    <w:tmpl w:val="94B8FA2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B201B33"/>
    <w:multiLevelType w:val="multilevel"/>
    <w:tmpl w:val="068699CE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3" w:hanging="2160"/>
      </w:pPr>
      <w:rPr>
        <w:rFonts w:hint="default"/>
      </w:rPr>
    </w:lvl>
  </w:abstractNum>
  <w:abstractNum w:abstractNumId="5">
    <w:nsid w:val="32B50D1E"/>
    <w:multiLevelType w:val="multilevel"/>
    <w:tmpl w:val="068699CE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3" w:hanging="2160"/>
      </w:pPr>
      <w:rPr>
        <w:rFonts w:hint="default"/>
      </w:rPr>
    </w:lvl>
  </w:abstractNum>
  <w:abstractNum w:abstractNumId="6">
    <w:nsid w:val="3961096B"/>
    <w:multiLevelType w:val="multilevel"/>
    <w:tmpl w:val="068699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3" w:hanging="2160"/>
      </w:pPr>
      <w:rPr>
        <w:rFonts w:hint="default"/>
      </w:rPr>
    </w:lvl>
  </w:abstractNum>
  <w:abstractNum w:abstractNumId="7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013B1A"/>
    <w:multiLevelType w:val="hybridMultilevel"/>
    <w:tmpl w:val="26EEDCEA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4634F0A"/>
    <w:multiLevelType w:val="multilevel"/>
    <w:tmpl w:val="068699CE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3" w:hanging="2160"/>
      </w:pPr>
      <w:rPr>
        <w:rFonts w:hint="default"/>
      </w:rPr>
    </w:lvl>
  </w:abstractNum>
  <w:abstractNum w:abstractNumId="10">
    <w:nsid w:val="748E39B4"/>
    <w:multiLevelType w:val="multilevel"/>
    <w:tmpl w:val="068699CE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3" w:hanging="2160"/>
      </w:pPr>
      <w:rPr>
        <w:rFonts w:hint="default"/>
      </w:rPr>
    </w:lvl>
  </w:abstractNum>
  <w:abstractNum w:abstractNumId="11">
    <w:nsid w:val="7EC10195"/>
    <w:multiLevelType w:val="multilevel"/>
    <w:tmpl w:val="068699CE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3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2B8B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0689E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0943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68F7"/>
    <w:rsid w:val="00437205"/>
    <w:rsid w:val="00437F84"/>
    <w:rsid w:val="004506A6"/>
    <w:rsid w:val="004855E2"/>
    <w:rsid w:val="004C6E67"/>
    <w:rsid w:val="004C7DC0"/>
    <w:rsid w:val="004D6475"/>
    <w:rsid w:val="004F3B53"/>
    <w:rsid w:val="005365C3"/>
    <w:rsid w:val="00555E38"/>
    <w:rsid w:val="00557048"/>
    <w:rsid w:val="00570D07"/>
    <w:rsid w:val="00582CEC"/>
    <w:rsid w:val="00585903"/>
    <w:rsid w:val="005B4C9E"/>
    <w:rsid w:val="005C2856"/>
    <w:rsid w:val="005D5588"/>
    <w:rsid w:val="005E4E3C"/>
    <w:rsid w:val="00616A18"/>
    <w:rsid w:val="0064467F"/>
    <w:rsid w:val="006641F2"/>
    <w:rsid w:val="00691034"/>
    <w:rsid w:val="006A0939"/>
    <w:rsid w:val="006A219E"/>
    <w:rsid w:val="006A48A9"/>
    <w:rsid w:val="006C21E4"/>
    <w:rsid w:val="006C34D2"/>
    <w:rsid w:val="006C714D"/>
    <w:rsid w:val="006E0288"/>
    <w:rsid w:val="006E3EB1"/>
    <w:rsid w:val="006E6151"/>
    <w:rsid w:val="006F7B85"/>
    <w:rsid w:val="00704B0A"/>
    <w:rsid w:val="007052B5"/>
    <w:rsid w:val="00716DF8"/>
    <w:rsid w:val="0072757F"/>
    <w:rsid w:val="007318D7"/>
    <w:rsid w:val="00772580"/>
    <w:rsid w:val="00793FD2"/>
    <w:rsid w:val="007C322E"/>
    <w:rsid w:val="0084556D"/>
    <w:rsid w:val="0085470B"/>
    <w:rsid w:val="008C0B30"/>
    <w:rsid w:val="008E0B4D"/>
    <w:rsid w:val="008E1A74"/>
    <w:rsid w:val="008E4052"/>
    <w:rsid w:val="008E5E32"/>
    <w:rsid w:val="009029DD"/>
    <w:rsid w:val="00914EF3"/>
    <w:rsid w:val="0092691A"/>
    <w:rsid w:val="00973372"/>
    <w:rsid w:val="00973B34"/>
    <w:rsid w:val="00985EB6"/>
    <w:rsid w:val="009B0EDA"/>
    <w:rsid w:val="009D51EC"/>
    <w:rsid w:val="00A11650"/>
    <w:rsid w:val="00A34D79"/>
    <w:rsid w:val="00A41CEE"/>
    <w:rsid w:val="00A500CB"/>
    <w:rsid w:val="00A53A69"/>
    <w:rsid w:val="00A53D9F"/>
    <w:rsid w:val="00AA5C86"/>
    <w:rsid w:val="00AB40CD"/>
    <w:rsid w:val="00AD5582"/>
    <w:rsid w:val="00AE4F9A"/>
    <w:rsid w:val="00B02B34"/>
    <w:rsid w:val="00B10305"/>
    <w:rsid w:val="00B20689"/>
    <w:rsid w:val="00B4070B"/>
    <w:rsid w:val="00B42461"/>
    <w:rsid w:val="00B5414D"/>
    <w:rsid w:val="00B62ABF"/>
    <w:rsid w:val="00B65DE5"/>
    <w:rsid w:val="00B83B18"/>
    <w:rsid w:val="00B853E4"/>
    <w:rsid w:val="00B90E1F"/>
    <w:rsid w:val="00BA0F0F"/>
    <w:rsid w:val="00BA101E"/>
    <w:rsid w:val="00BB1E99"/>
    <w:rsid w:val="00BD0801"/>
    <w:rsid w:val="00C212AA"/>
    <w:rsid w:val="00C3653D"/>
    <w:rsid w:val="00C443DB"/>
    <w:rsid w:val="00C53A18"/>
    <w:rsid w:val="00C75870"/>
    <w:rsid w:val="00C849A7"/>
    <w:rsid w:val="00CE1A3D"/>
    <w:rsid w:val="00D00A78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17D0"/>
    <w:rsid w:val="00E64E9C"/>
    <w:rsid w:val="00E75ABC"/>
    <w:rsid w:val="00E778CF"/>
    <w:rsid w:val="00E9510B"/>
    <w:rsid w:val="00E95C32"/>
    <w:rsid w:val="00EA7AF7"/>
    <w:rsid w:val="00ED3D08"/>
    <w:rsid w:val="00EF31F7"/>
    <w:rsid w:val="00EF3FA2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6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4060</Words>
  <Characters>23146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8</cp:revision>
  <cp:lastPrinted>2018-10-09T11:28:00Z</cp:lastPrinted>
  <dcterms:created xsi:type="dcterms:W3CDTF">2019-01-16T06:51:00Z</dcterms:created>
  <dcterms:modified xsi:type="dcterms:W3CDTF">2019-01-18T09:33:00Z</dcterms:modified>
</cp:coreProperties>
</file>