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91D" w:rsidRPr="0054311D" w:rsidRDefault="000B191D" w:rsidP="000F2E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54311D">
        <w:rPr>
          <w:rFonts w:ascii="Times New Roman CYR" w:hAnsi="Times New Roman CYR" w:cs="Times New Roman CYR"/>
          <w:sz w:val="28"/>
          <w:szCs w:val="28"/>
        </w:rPr>
        <w:t xml:space="preserve">Пояснительная записка </w:t>
      </w:r>
    </w:p>
    <w:p w:rsidR="000B191D" w:rsidRPr="0054311D" w:rsidRDefault="000B191D" w:rsidP="00B648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54311D">
        <w:rPr>
          <w:rFonts w:ascii="Times New Roman CYR" w:hAnsi="Times New Roman CYR" w:cs="Times New Roman CYR"/>
          <w:sz w:val="28"/>
          <w:szCs w:val="28"/>
        </w:rPr>
        <w:t xml:space="preserve">на проект постановления администрации города </w:t>
      </w:r>
      <w:r w:rsidRPr="0054311D">
        <w:rPr>
          <w:sz w:val="28"/>
          <w:szCs w:val="28"/>
        </w:rPr>
        <w:t>«</w:t>
      </w:r>
      <w:r w:rsidR="00B648DF" w:rsidRPr="00DF60CB">
        <w:rPr>
          <w:rStyle w:val="a5"/>
          <w:color w:val="auto"/>
          <w:sz w:val="28"/>
          <w:szCs w:val="28"/>
        </w:rPr>
        <w:t>О внесении изменений в постановление администрации  города  от 26.09.2011 №  3763</w:t>
      </w:r>
      <w:r w:rsidRPr="0054311D">
        <w:rPr>
          <w:sz w:val="28"/>
          <w:szCs w:val="28"/>
        </w:rPr>
        <w:t>».</w:t>
      </w:r>
    </w:p>
    <w:p w:rsidR="006526AD" w:rsidRPr="00273C6E" w:rsidRDefault="006526AD" w:rsidP="002A497C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73C6E" w:rsidRPr="00273C6E" w:rsidRDefault="00273C6E" w:rsidP="00273C6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в</w:t>
      </w:r>
      <w:r w:rsidRPr="00273C6E">
        <w:rPr>
          <w:sz w:val="28"/>
          <w:szCs w:val="28"/>
        </w:rPr>
        <w:t xml:space="preserve"> соответствии с поручением Главы города В.А. Панова, данным по итогам встречи с </w:t>
      </w:r>
      <w:r>
        <w:rPr>
          <w:sz w:val="28"/>
          <w:szCs w:val="28"/>
        </w:rPr>
        <w:t>предпринимательским сообществом</w:t>
      </w:r>
      <w:r w:rsidRPr="00273C6E">
        <w:rPr>
          <w:sz w:val="28"/>
          <w:szCs w:val="28"/>
        </w:rPr>
        <w:t>.</w:t>
      </w:r>
    </w:p>
    <w:p w:rsidR="00273C6E" w:rsidRPr="00273C6E" w:rsidRDefault="00273C6E" w:rsidP="00273C6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73C6E">
        <w:rPr>
          <w:sz w:val="28"/>
          <w:szCs w:val="28"/>
        </w:rPr>
        <w:t xml:space="preserve">В департамент экономического развития, предпринимательства и закупок поступили предложения </w:t>
      </w:r>
      <w:proofErr w:type="spellStart"/>
      <w:r w:rsidRPr="00273C6E">
        <w:rPr>
          <w:sz w:val="28"/>
          <w:szCs w:val="28"/>
        </w:rPr>
        <w:t>НРО</w:t>
      </w:r>
      <w:proofErr w:type="spellEnd"/>
      <w:r w:rsidRPr="00273C6E">
        <w:rPr>
          <w:sz w:val="28"/>
          <w:szCs w:val="28"/>
        </w:rPr>
        <w:t xml:space="preserve"> «ОПОРА РОССИИ» о внесении изменений в Методику. Указанные изменения были рассмотрены департаментом, кроме того, был проведен анализ существующих Методик в таких городах, как: Москва, Челябинск, Омск, Самара, Оренбург и другие. </w:t>
      </w:r>
    </w:p>
    <w:p w:rsidR="00273C6E" w:rsidRPr="00273C6E" w:rsidRDefault="00273C6E" w:rsidP="00273C6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73C6E">
        <w:rPr>
          <w:sz w:val="28"/>
          <w:szCs w:val="28"/>
        </w:rPr>
        <w:t xml:space="preserve">Обобщенные предложения рассмотрены на совместных совещаниях с председателем И.Н </w:t>
      </w:r>
      <w:proofErr w:type="spellStart"/>
      <w:r w:rsidRPr="00273C6E">
        <w:rPr>
          <w:sz w:val="28"/>
          <w:szCs w:val="28"/>
        </w:rPr>
        <w:t>Садовниковой</w:t>
      </w:r>
      <w:proofErr w:type="spellEnd"/>
      <w:r w:rsidRPr="00273C6E">
        <w:rPr>
          <w:sz w:val="28"/>
          <w:szCs w:val="28"/>
        </w:rPr>
        <w:t xml:space="preserve"> и членами  </w:t>
      </w:r>
      <w:proofErr w:type="spellStart"/>
      <w:r w:rsidRPr="00273C6E">
        <w:rPr>
          <w:sz w:val="28"/>
          <w:szCs w:val="28"/>
        </w:rPr>
        <w:t>НРО</w:t>
      </w:r>
      <w:proofErr w:type="spellEnd"/>
      <w:r w:rsidRPr="00273C6E">
        <w:rPr>
          <w:sz w:val="28"/>
          <w:szCs w:val="28"/>
        </w:rPr>
        <w:t xml:space="preserve"> «ОПОРА РОССИИ» 12 и 18 июля.</w:t>
      </w:r>
    </w:p>
    <w:p w:rsidR="00273C6E" w:rsidRPr="00273C6E" w:rsidRDefault="00273C6E" w:rsidP="00273C6E">
      <w:pPr>
        <w:tabs>
          <w:tab w:val="left" w:pos="1134"/>
        </w:tabs>
        <w:spacing w:line="360" w:lineRule="auto"/>
        <w:ind w:firstLine="567"/>
        <w:jc w:val="both"/>
        <w:rPr>
          <w:sz w:val="28"/>
          <w:szCs w:val="28"/>
        </w:rPr>
      </w:pPr>
      <w:r w:rsidRPr="00273C6E">
        <w:rPr>
          <w:sz w:val="28"/>
          <w:szCs w:val="28"/>
        </w:rPr>
        <w:t xml:space="preserve">По итогам встреч с предпринимательским сообществом и </w:t>
      </w:r>
      <w:proofErr w:type="spellStart"/>
      <w:r w:rsidRPr="00273C6E">
        <w:rPr>
          <w:sz w:val="28"/>
          <w:szCs w:val="28"/>
        </w:rPr>
        <w:t>НРО</w:t>
      </w:r>
      <w:proofErr w:type="spellEnd"/>
      <w:r w:rsidRPr="00273C6E">
        <w:rPr>
          <w:sz w:val="28"/>
          <w:szCs w:val="28"/>
        </w:rPr>
        <w:t xml:space="preserve"> «ОПОРА РОССИИ», администрацией подготовлены следующие предложения по внесению изменений в Методику:</w:t>
      </w:r>
    </w:p>
    <w:p w:rsidR="00273C6E" w:rsidRPr="00273C6E" w:rsidRDefault="00273C6E" w:rsidP="00273C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right="-115" w:firstLine="567"/>
        <w:contextualSpacing/>
        <w:jc w:val="both"/>
        <w:rPr>
          <w:color w:val="000000"/>
          <w:sz w:val="28"/>
          <w:szCs w:val="28"/>
        </w:rPr>
      </w:pPr>
      <w:r w:rsidRPr="00273C6E">
        <w:rPr>
          <w:sz w:val="28"/>
          <w:szCs w:val="28"/>
        </w:rPr>
        <w:t>Отменен к</w:t>
      </w:r>
      <w:r w:rsidRPr="00273C6E">
        <w:rPr>
          <w:color w:val="000000"/>
          <w:sz w:val="28"/>
          <w:szCs w:val="28"/>
        </w:rPr>
        <w:t>оэффициент индекса потребительских цен на товары и услуг</w:t>
      </w:r>
      <w:r w:rsidRPr="00273C6E">
        <w:rPr>
          <w:sz w:val="28"/>
          <w:szCs w:val="28"/>
        </w:rPr>
        <w:t>и</w:t>
      </w:r>
      <w:r w:rsidRPr="00273C6E">
        <w:rPr>
          <w:color w:val="000000"/>
          <w:sz w:val="28"/>
          <w:szCs w:val="28"/>
        </w:rPr>
        <w:t>.</w:t>
      </w:r>
    </w:p>
    <w:p w:rsidR="00273C6E" w:rsidRPr="00273C6E" w:rsidRDefault="00273C6E" w:rsidP="00273C6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left="0" w:right="-115" w:firstLine="567"/>
        <w:contextualSpacing/>
        <w:jc w:val="both"/>
        <w:rPr>
          <w:color w:val="000000"/>
          <w:sz w:val="28"/>
          <w:szCs w:val="28"/>
        </w:rPr>
      </w:pPr>
      <w:r w:rsidRPr="00273C6E">
        <w:rPr>
          <w:sz w:val="28"/>
          <w:szCs w:val="28"/>
        </w:rPr>
        <w:t>Снижены з</w:t>
      </w:r>
      <w:r w:rsidRPr="00273C6E">
        <w:rPr>
          <w:color w:val="000000"/>
          <w:sz w:val="28"/>
          <w:szCs w:val="28"/>
        </w:rPr>
        <w:t>начения коэффициентов ассортимента</w:t>
      </w:r>
      <w:r w:rsidRPr="00273C6E">
        <w:rPr>
          <w:sz w:val="28"/>
          <w:szCs w:val="28"/>
        </w:rPr>
        <w:t xml:space="preserve"> </w:t>
      </w:r>
      <w:r w:rsidRPr="00273C6E">
        <w:rPr>
          <w:color w:val="000000"/>
          <w:sz w:val="28"/>
          <w:szCs w:val="28"/>
        </w:rPr>
        <w:t xml:space="preserve">товаров, месторасположения и типа объектов (зависимость от площади объектов). </w:t>
      </w:r>
    </w:p>
    <w:p w:rsidR="00273C6E" w:rsidRPr="00273C6E" w:rsidRDefault="00273C6E" w:rsidP="00273C6E">
      <w:pPr>
        <w:tabs>
          <w:tab w:val="left" w:pos="851"/>
        </w:tabs>
        <w:spacing w:line="360" w:lineRule="auto"/>
        <w:ind w:right="-115" w:firstLine="567"/>
        <w:jc w:val="both"/>
        <w:rPr>
          <w:sz w:val="28"/>
          <w:szCs w:val="28"/>
        </w:rPr>
      </w:pPr>
      <w:r w:rsidRPr="00273C6E">
        <w:rPr>
          <w:sz w:val="28"/>
          <w:szCs w:val="28"/>
        </w:rPr>
        <w:t xml:space="preserve">В сравнении с действующей методикой, после внесения указанных изменений, стоимость за размещение нестационарных торговых объектов снизится в среднем в 3 раза. Плата за размещение НТО в сравнении с платой по договору аренды </w:t>
      </w:r>
      <w:r>
        <w:rPr>
          <w:sz w:val="28"/>
          <w:szCs w:val="28"/>
        </w:rPr>
        <w:t xml:space="preserve">земельного участка </w:t>
      </w:r>
      <w:r w:rsidRPr="00273C6E">
        <w:rPr>
          <w:sz w:val="28"/>
          <w:szCs w:val="28"/>
        </w:rPr>
        <w:t xml:space="preserve">увеличится в среднем в 2 раза. </w:t>
      </w:r>
    </w:p>
    <w:p w:rsidR="003A1698" w:rsidRPr="00273C6E" w:rsidRDefault="00273C6E" w:rsidP="00273C6E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line="360" w:lineRule="auto"/>
        <w:ind w:right="-115" w:firstLine="567"/>
        <w:jc w:val="both"/>
        <w:rPr>
          <w:sz w:val="28"/>
          <w:szCs w:val="28"/>
        </w:rPr>
      </w:pPr>
      <w:r w:rsidRPr="00273C6E">
        <w:rPr>
          <w:color w:val="000000"/>
          <w:sz w:val="28"/>
          <w:szCs w:val="28"/>
        </w:rPr>
        <w:t>После внесения изменений в Методику будет пр</w:t>
      </w:r>
      <w:r>
        <w:rPr>
          <w:color w:val="000000"/>
          <w:sz w:val="28"/>
          <w:szCs w:val="28"/>
        </w:rPr>
        <w:t>о</w:t>
      </w:r>
      <w:r w:rsidRPr="00273C6E">
        <w:rPr>
          <w:color w:val="000000"/>
          <w:sz w:val="28"/>
          <w:szCs w:val="28"/>
        </w:rPr>
        <w:t>веден перерасчет платы по заключенным договорам с 1 января 2018 года.</w:t>
      </w:r>
    </w:p>
    <w:sectPr w:rsidR="003A1698" w:rsidRPr="00273C6E" w:rsidSect="000F2ECC">
      <w:pgSz w:w="12240" w:h="15840"/>
      <w:pgMar w:top="426" w:right="616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3880"/>
    <w:multiLevelType w:val="hybridMultilevel"/>
    <w:tmpl w:val="4E9E5C08"/>
    <w:lvl w:ilvl="0" w:tplc="DA16F8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D95077"/>
    <w:multiLevelType w:val="hybridMultilevel"/>
    <w:tmpl w:val="5BB6E92E"/>
    <w:lvl w:ilvl="0" w:tplc="BE708A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3F1216"/>
    <w:multiLevelType w:val="multilevel"/>
    <w:tmpl w:val="FAE4B5B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87081"/>
    <w:rsid w:val="0002762D"/>
    <w:rsid w:val="00070BF8"/>
    <w:rsid w:val="000758D8"/>
    <w:rsid w:val="000B191D"/>
    <w:rsid w:val="000F2ECC"/>
    <w:rsid w:val="000F6FC6"/>
    <w:rsid w:val="001A2729"/>
    <w:rsid w:val="001C389B"/>
    <w:rsid w:val="001E4BDA"/>
    <w:rsid w:val="001F144C"/>
    <w:rsid w:val="00273C6E"/>
    <w:rsid w:val="002A497C"/>
    <w:rsid w:val="002A66C5"/>
    <w:rsid w:val="00372630"/>
    <w:rsid w:val="003A1698"/>
    <w:rsid w:val="003B263E"/>
    <w:rsid w:val="003E62D3"/>
    <w:rsid w:val="00455630"/>
    <w:rsid w:val="0048199F"/>
    <w:rsid w:val="004C6002"/>
    <w:rsid w:val="004E0AD0"/>
    <w:rsid w:val="00521934"/>
    <w:rsid w:val="0054311D"/>
    <w:rsid w:val="00546755"/>
    <w:rsid w:val="00554F5D"/>
    <w:rsid w:val="0058368C"/>
    <w:rsid w:val="005B09AD"/>
    <w:rsid w:val="005C3F71"/>
    <w:rsid w:val="006526AD"/>
    <w:rsid w:val="00673F34"/>
    <w:rsid w:val="006779E6"/>
    <w:rsid w:val="00692B00"/>
    <w:rsid w:val="00694318"/>
    <w:rsid w:val="006C0316"/>
    <w:rsid w:val="006D336C"/>
    <w:rsid w:val="006E1755"/>
    <w:rsid w:val="006E5406"/>
    <w:rsid w:val="00724D8C"/>
    <w:rsid w:val="007502C3"/>
    <w:rsid w:val="007850A5"/>
    <w:rsid w:val="007A722F"/>
    <w:rsid w:val="00834185"/>
    <w:rsid w:val="00840330"/>
    <w:rsid w:val="00853DE0"/>
    <w:rsid w:val="008962E6"/>
    <w:rsid w:val="008A3FA6"/>
    <w:rsid w:val="008C4C86"/>
    <w:rsid w:val="008E03E4"/>
    <w:rsid w:val="0095322E"/>
    <w:rsid w:val="009962D6"/>
    <w:rsid w:val="009B2B69"/>
    <w:rsid w:val="009F6F90"/>
    <w:rsid w:val="00AC5A70"/>
    <w:rsid w:val="00AD024B"/>
    <w:rsid w:val="00B14312"/>
    <w:rsid w:val="00B17790"/>
    <w:rsid w:val="00B34496"/>
    <w:rsid w:val="00B648DF"/>
    <w:rsid w:val="00B82DCD"/>
    <w:rsid w:val="00BB6537"/>
    <w:rsid w:val="00BE06B9"/>
    <w:rsid w:val="00C1427D"/>
    <w:rsid w:val="00C275F1"/>
    <w:rsid w:val="00C4171A"/>
    <w:rsid w:val="00C81C8C"/>
    <w:rsid w:val="00C87081"/>
    <w:rsid w:val="00CE67AD"/>
    <w:rsid w:val="00D03A73"/>
    <w:rsid w:val="00D67B12"/>
    <w:rsid w:val="00E10CC9"/>
    <w:rsid w:val="00F13549"/>
    <w:rsid w:val="00F6068F"/>
    <w:rsid w:val="00FC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>
      <o:colormenu v:ext="edit" shadow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75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70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a0-000024">
    <w:name w:val="pt-a0-000024"/>
    <w:basedOn w:val="a0"/>
    <w:rsid w:val="006526AD"/>
  </w:style>
  <w:style w:type="paragraph" w:styleId="a4">
    <w:name w:val="List Paragraph"/>
    <w:basedOn w:val="a"/>
    <w:uiPriority w:val="34"/>
    <w:qFormat/>
    <w:rsid w:val="006526AD"/>
    <w:pPr>
      <w:ind w:left="720"/>
      <w:contextualSpacing/>
    </w:pPr>
  </w:style>
  <w:style w:type="character" w:customStyle="1" w:styleId="a5">
    <w:name w:val="Гипертекстовая ссылка"/>
    <w:basedOn w:val="a0"/>
    <w:rsid w:val="00B648DF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B94A35-8513-4594-94F7-3910619C6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RL-TEAM.NET</Company>
  <LinksUpToDate>false</LinksUpToDate>
  <CharactersWithSpaces>1482</CharactersWithSpaces>
  <SharedDoc>false</SharedDoc>
  <HLinks>
    <vt:vector size="24" baseType="variant"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  <vt:variant>
        <vt:i4>5636126</vt:i4>
      </vt:variant>
      <vt:variant>
        <vt:i4>6</vt:i4>
      </vt:variant>
      <vt:variant>
        <vt:i4>0</vt:i4>
      </vt:variant>
      <vt:variant>
        <vt:i4>5</vt:i4>
      </vt:variant>
      <vt:variant>
        <vt:lpwstr>garantf1://8438443.0/</vt:lpwstr>
      </vt:variant>
      <vt:variant>
        <vt:lpwstr/>
      </vt:variant>
      <vt:variant>
        <vt:i4>7209009</vt:i4>
      </vt:variant>
      <vt:variant>
        <vt:i4>3</vt:i4>
      </vt:variant>
      <vt:variant>
        <vt:i4>0</vt:i4>
      </vt:variant>
      <vt:variant>
        <vt:i4>5</vt:i4>
      </vt:variant>
      <vt:variant>
        <vt:lpwstr>garantf1://70192414.0/</vt:lpwstr>
      </vt:variant>
      <vt:variant>
        <vt:lpwstr/>
      </vt:variant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>garantf1://10005489.0/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XyeMoH</dc:creator>
  <cp:lastModifiedBy>v.vlasov</cp:lastModifiedBy>
  <cp:revision>3</cp:revision>
  <cp:lastPrinted>2018-07-27T08:44:00Z</cp:lastPrinted>
  <dcterms:created xsi:type="dcterms:W3CDTF">2018-07-27T08:26:00Z</dcterms:created>
  <dcterms:modified xsi:type="dcterms:W3CDTF">2018-07-27T08:44:00Z</dcterms:modified>
</cp:coreProperties>
</file>