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BA" w:rsidRDefault="00B802BA" w:rsidP="00B802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center"/>
        <w:rPr>
          <w:rFonts w:ascii="Times New Roman" w:eastAsia="Arial" w:hAnsi="Times New Roman" w:cs="Times New Roman"/>
          <w:b/>
          <w:color w:val="1A1A1A"/>
          <w:sz w:val="28"/>
          <w:szCs w:val="28"/>
        </w:rPr>
      </w:pPr>
      <w:r w:rsidRPr="00B802BA">
        <w:rPr>
          <w:rFonts w:ascii="Times New Roman" w:eastAsia="Arial" w:hAnsi="Times New Roman" w:cs="Times New Roman"/>
          <w:b/>
          <w:color w:val="1A1A1A"/>
          <w:sz w:val="28"/>
          <w:szCs w:val="28"/>
        </w:rPr>
        <w:t xml:space="preserve">Мероприятие, посвященное Дню Героев Отечества, </w:t>
      </w:r>
    </w:p>
    <w:p w:rsidR="00B802BA" w:rsidRPr="00B802BA" w:rsidRDefault="00B802BA" w:rsidP="00B802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center"/>
        <w:rPr>
          <w:rFonts w:ascii="Times New Roman" w:eastAsia="Arial" w:hAnsi="Times New Roman" w:cs="Times New Roman"/>
          <w:b/>
          <w:color w:val="1A1A1A"/>
          <w:sz w:val="28"/>
          <w:szCs w:val="28"/>
        </w:rPr>
      </w:pPr>
      <w:r w:rsidRPr="00B802BA">
        <w:rPr>
          <w:rFonts w:ascii="Times New Roman" w:eastAsia="Arial" w:hAnsi="Times New Roman" w:cs="Times New Roman"/>
          <w:b/>
          <w:color w:val="1A1A1A"/>
          <w:sz w:val="28"/>
          <w:szCs w:val="28"/>
        </w:rPr>
        <w:t>состоялось в школе № 37</w:t>
      </w:r>
    </w:p>
    <w:p w:rsidR="00B802BA" w:rsidRDefault="00B802BA" w:rsidP="00B802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1A1A1A"/>
          <w:sz w:val="28"/>
          <w:szCs w:val="28"/>
        </w:rPr>
      </w:pPr>
    </w:p>
    <w:p w:rsidR="00F923EE" w:rsidRDefault="004024E7" w:rsidP="00B802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8"/>
        <w:jc w:val="both"/>
      </w:pPr>
      <w:r>
        <w:rPr>
          <w:rFonts w:ascii="Times New Roman" w:eastAsia="Arial" w:hAnsi="Times New Roman" w:cs="Times New Roman"/>
          <w:color w:val="1A1A1A"/>
          <w:sz w:val="28"/>
          <w:szCs w:val="28"/>
        </w:rPr>
        <w:t>14 декабря в МБОУ «Школа №37» в рамках работы районного ресурсного центра по патриотическому воспитанию прошло мероприятие,  посвященное  Дню Героев Отечества. Этот праздник – дань высочайшего государственного и общественного уважения к тем, кто удостоен самых почетных государственных наград – званий Героев Советского Союза, Российской Федерации, орденов Славы и Святого Георгия. В этот день мы отдаем дань памяти не только совершившим подвиги предкам, но и чтим ныне живущих героев нашей Родины.</w:t>
      </w:r>
    </w:p>
    <w:p w:rsidR="00B802BA" w:rsidRDefault="004024E7" w:rsidP="00B8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зал школы распахнул двери почетным гостям и учащимся 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школ района. </w:t>
      </w:r>
      <w:r>
        <w:rPr>
          <w:rFonts w:ascii="Times New Roman" w:hAnsi="Times New Roman" w:cs="Times New Roman"/>
          <w:sz w:val="28"/>
          <w:szCs w:val="28"/>
        </w:rPr>
        <w:t xml:space="preserve">Концерт закончился 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принятием в ряды детско-юношеского общественного движения «</w:t>
      </w:r>
      <w:proofErr w:type="spellStart"/>
      <w:r>
        <w:rPr>
          <w:rFonts w:ascii="Times New Roman" w:eastAsia="Arial" w:hAnsi="Times New Roman" w:cs="Times New Roman"/>
          <w:color w:val="1A1A1A"/>
          <w:sz w:val="28"/>
          <w:szCs w:val="28"/>
        </w:rPr>
        <w:t>Юнармия</w:t>
      </w:r>
      <w:proofErr w:type="spellEnd"/>
      <w:r>
        <w:rPr>
          <w:rFonts w:ascii="Times New Roman" w:eastAsia="Arial" w:hAnsi="Times New Roman" w:cs="Times New Roman"/>
          <w:color w:val="1A1A1A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 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>37, 105</w:t>
      </w:r>
      <w:r w:rsidR="005437A5"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и</w:t>
      </w:r>
      <w:r>
        <w:rPr>
          <w:rFonts w:ascii="Times New Roman" w:eastAsia="Arial" w:hAnsi="Times New Roman" w:cs="Times New Roman"/>
          <w:color w:val="1A1A1A"/>
          <w:sz w:val="28"/>
          <w:szCs w:val="28"/>
        </w:rPr>
        <w:t xml:space="preserve"> 111.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3EE" w:rsidRDefault="004024E7" w:rsidP="00B8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после концерта ребята отправились на мастер-классы по</w:t>
      </w:r>
      <w:r w:rsidR="005437A5">
        <w:rPr>
          <w:rFonts w:ascii="Times New Roman" w:hAnsi="Times New Roman" w:cs="Times New Roman"/>
          <w:sz w:val="28"/>
          <w:szCs w:val="28"/>
        </w:rPr>
        <w:t xml:space="preserve"> русской народной игре «кила»</w:t>
      </w:r>
      <w:r>
        <w:rPr>
          <w:rFonts w:ascii="Times New Roman" w:hAnsi="Times New Roman" w:cs="Times New Roman"/>
          <w:sz w:val="28"/>
          <w:szCs w:val="28"/>
        </w:rPr>
        <w:t xml:space="preserve"> от Нижегородского областного отделения Федерации килы России, изготовлению свечей для СВО, проводимого социальными участковыми Общественного проекта Губернатора Нижегородской области Никитина Глеба Сергеевича «Социальный участковый», стрельбе из лазерного оружия, </w:t>
      </w:r>
      <w:r w:rsidR="005437A5">
        <w:rPr>
          <w:rFonts w:ascii="Times New Roman" w:hAnsi="Times New Roman" w:cs="Times New Roman"/>
          <w:sz w:val="28"/>
          <w:szCs w:val="28"/>
        </w:rPr>
        <w:t>который провели</w:t>
      </w:r>
      <w:r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5437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5437A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патриотического центра г. Нижнего Новгорода и  изготовлению сухого душа для бойцов СВО от Волонтеров Победы Нижегородской области. </w:t>
      </w:r>
      <w:proofErr w:type="gramEnd"/>
    </w:p>
    <w:p w:rsidR="00B802BA" w:rsidRDefault="00B802BA" w:rsidP="00B8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2BA" w:rsidRDefault="00B802BA" w:rsidP="00B8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235.5pt">
            <v:imagedata r:id="rId6" o:title="photo1702622425"/>
          </v:shape>
        </w:pict>
      </w:r>
    </w:p>
    <w:p w:rsidR="00B802BA" w:rsidRDefault="00B802BA" w:rsidP="00B8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53.25pt;height:265.5pt">
            <v:imagedata r:id="rId7" o:title="photo1702622464"/>
          </v:shape>
        </w:pict>
      </w:r>
    </w:p>
    <w:p w:rsidR="00B802BA" w:rsidRDefault="00B802BA" w:rsidP="00B8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2BA" w:rsidRDefault="00B802BA" w:rsidP="00B802BA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210pt">
            <v:imagedata r:id="rId8" o:title="photo1702622389"/>
          </v:shape>
        </w:pict>
      </w:r>
    </w:p>
    <w:p w:rsidR="00F923EE" w:rsidRDefault="00F923EE" w:rsidP="00B802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</w:p>
    <w:p w:rsidR="00F923EE" w:rsidRDefault="00F923EE">
      <w:pPr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F923EE" w:rsidRDefault="00F923EE"/>
    <w:sectPr w:rsidR="00F923EE" w:rsidSect="005F3B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ED" w:rsidRDefault="005F7DED">
      <w:pPr>
        <w:spacing w:after="0" w:line="240" w:lineRule="auto"/>
      </w:pPr>
      <w:r>
        <w:separator/>
      </w:r>
    </w:p>
  </w:endnote>
  <w:endnote w:type="continuationSeparator" w:id="0">
    <w:p w:rsidR="005F7DED" w:rsidRDefault="005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ED" w:rsidRDefault="005F7DED">
      <w:pPr>
        <w:spacing w:after="0" w:line="240" w:lineRule="auto"/>
      </w:pPr>
      <w:r>
        <w:separator/>
      </w:r>
    </w:p>
  </w:footnote>
  <w:footnote w:type="continuationSeparator" w:id="0">
    <w:p w:rsidR="005F7DED" w:rsidRDefault="005F7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EE"/>
    <w:rsid w:val="004024E7"/>
    <w:rsid w:val="005437A5"/>
    <w:rsid w:val="005F3BCB"/>
    <w:rsid w:val="005F7DED"/>
    <w:rsid w:val="00B802BA"/>
    <w:rsid w:val="00F9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B"/>
  </w:style>
  <w:style w:type="paragraph" w:styleId="1">
    <w:name w:val="heading 1"/>
    <w:basedOn w:val="a"/>
    <w:next w:val="a"/>
    <w:link w:val="10"/>
    <w:uiPriority w:val="9"/>
    <w:qFormat/>
    <w:rsid w:val="005F3BC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F3BC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F3BC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F3BC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3BC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F3BC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F3BC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F3BC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F3BC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3B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5F3BC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5F3B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F3B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F3B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F3B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F3B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F3B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F3BC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F3BC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F3BC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F3BC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F3B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F3B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F3BC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F3B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F3BCB"/>
    <w:rPr>
      <w:i/>
    </w:rPr>
  </w:style>
  <w:style w:type="paragraph" w:styleId="a9">
    <w:name w:val="header"/>
    <w:basedOn w:val="a"/>
    <w:link w:val="aa"/>
    <w:uiPriority w:val="99"/>
    <w:unhideWhenUsed/>
    <w:rsid w:val="005F3BC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F3BCB"/>
  </w:style>
  <w:style w:type="paragraph" w:styleId="ab">
    <w:name w:val="footer"/>
    <w:basedOn w:val="a"/>
    <w:link w:val="ac"/>
    <w:uiPriority w:val="99"/>
    <w:unhideWhenUsed/>
    <w:rsid w:val="005F3BC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5F3BCB"/>
  </w:style>
  <w:style w:type="paragraph" w:styleId="ad">
    <w:name w:val="caption"/>
    <w:basedOn w:val="a"/>
    <w:next w:val="a"/>
    <w:uiPriority w:val="35"/>
    <w:semiHidden/>
    <w:unhideWhenUsed/>
    <w:qFormat/>
    <w:rsid w:val="005F3BCB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5F3BCB"/>
  </w:style>
  <w:style w:type="table" w:styleId="ae">
    <w:name w:val="Table Grid"/>
    <w:basedOn w:val="a1"/>
    <w:uiPriority w:val="59"/>
    <w:rsid w:val="005F3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F3BC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F3BC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F3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F3BC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F3B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5F3BCB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F3BCB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5F3BCB"/>
    <w:rPr>
      <w:sz w:val="18"/>
    </w:rPr>
  </w:style>
  <w:style w:type="character" w:styleId="af2">
    <w:name w:val="footnote reference"/>
    <w:uiPriority w:val="99"/>
    <w:unhideWhenUsed/>
    <w:rsid w:val="005F3BC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F3BCB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5F3BCB"/>
    <w:rPr>
      <w:sz w:val="20"/>
    </w:rPr>
  </w:style>
  <w:style w:type="character" w:styleId="af5">
    <w:name w:val="endnote reference"/>
    <w:uiPriority w:val="99"/>
    <w:semiHidden/>
    <w:unhideWhenUsed/>
    <w:rsid w:val="005F3BC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F3BCB"/>
    <w:pPr>
      <w:spacing w:after="57"/>
    </w:pPr>
  </w:style>
  <w:style w:type="paragraph" w:styleId="23">
    <w:name w:val="toc 2"/>
    <w:basedOn w:val="a"/>
    <w:next w:val="a"/>
    <w:uiPriority w:val="39"/>
    <w:unhideWhenUsed/>
    <w:rsid w:val="005F3BC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F3BC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F3BC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F3B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F3B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F3B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F3B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F3BCB"/>
    <w:pPr>
      <w:spacing w:after="57"/>
      <w:ind w:left="2268"/>
    </w:pPr>
  </w:style>
  <w:style w:type="paragraph" w:styleId="af6">
    <w:name w:val="TOC Heading"/>
    <w:uiPriority w:val="39"/>
    <w:unhideWhenUsed/>
    <w:rsid w:val="005F3BCB"/>
  </w:style>
  <w:style w:type="paragraph" w:styleId="af7">
    <w:name w:val="table of figures"/>
    <w:basedOn w:val="a"/>
    <w:next w:val="a"/>
    <w:uiPriority w:val="99"/>
    <w:unhideWhenUsed/>
    <w:rsid w:val="005F3BCB"/>
    <w:pPr>
      <w:spacing w:after="0"/>
    </w:pPr>
  </w:style>
  <w:style w:type="paragraph" w:styleId="af8">
    <w:name w:val="No Spacing"/>
    <w:basedOn w:val="a"/>
    <w:uiPriority w:val="1"/>
    <w:qFormat/>
    <w:rsid w:val="005F3BC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5F3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""Школа №37""</dc:creator>
  <cp:lastModifiedBy>r.basyrova</cp:lastModifiedBy>
  <cp:revision>3</cp:revision>
  <dcterms:created xsi:type="dcterms:W3CDTF">2023-12-15T06:40:00Z</dcterms:created>
  <dcterms:modified xsi:type="dcterms:W3CDTF">2023-12-15T06:50:00Z</dcterms:modified>
</cp:coreProperties>
</file>