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1B2C" w:rsidRPr="000D46F6" w:rsidRDefault="00171B2C" w:rsidP="00171B2C">
      <w:pPr>
        <w:pStyle w:val="1"/>
        <w:widowControl/>
        <w:ind w:firstLine="0"/>
      </w:pPr>
      <w:bookmarkStart w:id="0" w:name="P14"/>
      <w:bookmarkEnd w:id="0"/>
      <w:r w:rsidRPr="000D46F6">
        <w:rPr>
          <w:noProof/>
        </w:rPr>
        <w:drawing>
          <wp:inline distT="0" distB="0" distL="0" distR="0" wp14:anchorId="7486D6EA" wp14:editId="73EFD101">
            <wp:extent cx="685800" cy="847725"/>
            <wp:effectExtent l="0" t="0" r="0" b="9525"/>
            <wp:docPr id="1" name="Рисунок 1" descr="4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444"/>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85800" cy="847725"/>
                    </a:xfrm>
                    <a:prstGeom prst="rect">
                      <a:avLst/>
                    </a:prstGeom>
                    <a:noFill/>
                    <a:ln>
                      <a:noFill/>
                    </a:ln>
                  </pic:spPr>
                </pic:pic>
              </a:graphicData>
            </a:graphic>
          </wp:inline>
        </w:drawing>
      </w:r>
    </w:p>
    <w:p w:rsidR="00171B2C" w:rsidRPr="000D46F6" w:rsidRDefault="00171B2C" w:rsidP="00171B2C">
      <w:pPr>
        <w:pStyle w:val="1"/>
        <w:ind w:firstLine="0"/>
        <w:rPr>
          <w:b/>
          <w:bCs/>
          <w:sz w:val="28"/>
          <w:szCs w:val="28"/>
        </w:rPr>
      </w:pPr>
      <w:r w:rsidRPr="000D46F6">
        <w:rPr>
          <w:b/>
          <w:bCs/>
          <w:sz w:val="28"/>
          <w:szCs w:val="28"/>
        </w:rPr>
        <w:t>ГОРОДСКАЯ ДУМА ГОРОДА НИЖНЕГО НОВГОРОДА</w:t>
      </w:r>
    </w:p>
    <w:p w:rsidR="00171B2C" w:rsidRPr="000D46F6" w:rsidRDefault="00171B2C" w:rsidP="00171B2C">
      <w:pPr>
        <w:pStyle w:val="1"/>
        <w:ind w:firstLine="0"/>
        <w:rPr>
          <w:b/>
          <w:bCs/>
          <w:sz w:val="28"/>
          <w:szCs w:val="28"/>
        </w:rPr>
      </w:pPr>
      <w:r w:rsidRPr="000D46F6">
        <w:rPr>
          <w:b/>
          <w:bCs/>
          <w:sz w:val="28"/>
          <w:szCs w:val="28"/>
        </w:rPr>
        <w:t>РЕШЕНИЕ</w:t>
      </w:r>
    </w:p>
    <w:p w:rsidR="00171B2C" w:rsidRPr="000D46F6" w:rsidRDefault="00171B2C" w:rsidP="00171B2C"/>
    <w:p w:rsidR="00171B2C" w:rsidRPr="000D46F6" w:rsidRDefault="00171B2C" w:rsidP="00171B2C">
      <w:pPr>
        <w:spacing w:line="320" w:lineRule="exact"/>
        <w:ind w:firstLine="720"/>
        <w:rPr>
          <w:rStyle w:val="DateNum0"/>
          <w:b/>
          <w:bCs/>
        </w:rPr>
      </w:pPr>
      <w:r w:rsidRPr="000D46F6">
        <w:t xml:space="preserve">                                                                                  </w:t>
      </w:r>
      <w:r w:rsidRPr="000D46F6">
        <w:rPr>
          <w:rStyle w:val="DateNum0"/>
        </w:rPr>
        <w:t>№</w:t>
      </w:r>
      <w:r w:rsidRPr="000D46F6">
        <w:rPr>
          <w:rStyle w:val="DateNum0"/>
          <w:lang w:val="en-US"/>
        </w:rPr>
        <w:t xml:space="preserve"> </w:t>
      </w:r>
    </w:p>
    <w:p w:rsidR="00171B2C" w:rsidRPr="000D46F6" w:rsidRDefault="00171B2C" w:rsidP="00171B2C">
      <w:pPr>
        <w:spacing w:line="320" w:lineRule="exact"/>
        <w:ind w:firstLine="720"/>
      </w:pPr>
    </w:p>
    <w:tbl>
      <w:tblPr>
        <w:tblW w:w="9806" w:type="dxa"/>
        <w:tblInd w:w="2" w:type="dxa"/>
        <w:tblCellMar>
          <w:left w:w="0" w:type="dxa"/>
          <w:right w:w="0" w:type="dxa"/>
        </w:tblCellMar>
        <w:tblLook w:val="01E0" w:firstRow="1" w:lastRow="1" w:firstColumn="1" w:lastColumn="1" w:noHBand="0" w:noVBand="0"/>
      </w:tblPr>
      <w:tblGrid>
        <w:gridCol w:w="170"/>
        <w:gridCol w:w="4394"/>
        <w:gridCol w:w="114"/>
        <w:gridCol w:w="56"/>
        <w:gridCol w:w="1929"/>
        <w:gridCol w:w="3143"/>
      </w:tblGrid>
      <w:tr w:rsidR="000D46F6" w:rsidRPr="000D46F6" w:rsidTr="009F5BE2">
        <w:trPr>
          <w:gridAfter w:val="2"/>
          <w:wAfter w:w="5072" w:type="dxa"/>
          <w:trHeight w:hRule="exact" w:val="144"/>
        </w:trPr>
        <w:tc>
          <w:tcPr>
            <w:tcW w:w="170" w:type="dxa"/>
            <w:tcBorders>
              <w:top w:val="single" w:sz="4" w:space="0" w:color="auto"/>
              <w:left w:val="single" w:sz="4" w:space="0" w:color="auto"/>
              <w:bottom w:val="nil"/>
              <w:right w:val="nil"/>
            </w:tcBorders>
          </w:tcPr>
          <w:p w:rsidR="00171B2C" w:rsidRPr="000D46F6" w:rsidRDefault="00171B2C" w:rsidP="009F5BE2">
            <w:pPr>
              <w:spacing w:line="320" w:lineRule="exact"/>
              <w:ind w:firstLine="720"/>
            </w:pPr>
          </w:p>
        </w:tc>
        <w:tc>
          <w:tcPr>
            <w:tcW w:w="4394" w:type="dxa"/>
            <w:tcBorders>
              <w:top w:val="nil"/>
              <w:left w:val="nil"/>
              <w:bottom w:val="nil"/>
              <w:right w:val="nil"/>
            </w:tcBorders>
          </w:tcPr>
          <w:p w:rsidR="00171B2C" w:rsidRPr="000D46F6" w:rsidRDefault="00171B2C" w:rsidP="009F5BE2">
            <w:pPr>
              <w:spacing w:line="320" w:lineRule="exact"/>
              <w:ind w:firstLine="720"/>
            </w:pPr>
          </w:p>
        </w:tc>
        <w:tc>
          <w:tcPr>
            <w:tcW w:w="170" w:type="dxa"/>
            <w:gridSpan w:val="2"/>
            <w:tcBorders>
              <w:top w:val="single" w:sz="4" w:space="0" w:color="auto"/>
              <w:left w:val="nil"/>
              <w:bottom w:val="nil"/>
              <w:right w:val="single" w:sz="4" w:space="0" w:color="auto"/>
            </w:tcBorders>
          </w:tcPr>
          <w:p w:rsidR="00171B2C" w:rsidRPr="000D46F6" w:rsidRDefault="00171B2C" w:rsidP="009F5BE2">
            <w:pPr>
              <w:spacing w:line="320" w:lineRule="exact"/>
              <w:ind w:firstLine="720"/>
            </w:pPr>
          </w:p>
        </w:tc>
      </w:tr>
      <w:tr w:rsidR="000D46F6" w:rsidRPr="000D46F6" w:rsidTr="009F5BE2">
        <w:tblPrEx>
          <w:tblCellMar>
            <w:left w:w="70" w:type="dxa"/>
            <w:right w:w="70" w:type="dxa"/>
          </w:tblCellMar>
          <w:tblLook w:val="0000" w:firstRow="0" w:lastRow="0" w:firstColumn="0" w:lastColumn="0" w:noHBand="0" w:noVBand="0"/>
        </w:tblPrEx>
        <w:tc>
          <w:tcPr>
            <w:tcW w:w="4678" w:type="dxa"/>
            <w:gridSpan w:val="3"/>
          </w:tcPr>
          <w:p w:rsidR="00171B2C" w:rsidRPr="000D46F6" w:rsidRDefault="00171B2C" w:rsidP="009F5BE2">
            <w:pPr>
              <w:spacing w:line="320" w:lineRule="exact"/>
              <w:ind w:firstLine="0"/>
            </w:pPr>
            <w:r w:rsidRPr="000D46F6">
              <w:t>О бюджете города Нижнего Новгорода на 202</w:t>
            </w:r>
            <w:r w:rsidR="00811604">
              <w:t>5</w:t>
            </w:r>
            <w:r w:rsidRPr="000D46F6">
              <w:t xml:space="preserve"> год и на плановый период 202</w:t>
            </w:r>
            <w:r w:rsidR="00811604">
              <w:t>6</w:t>
            </w:r>
            <w:r w:rsidRPr="000D46F6">
              <w:t xml:space="preserve"> - 202</w:t>
            </w:r>
            <w:r w:rsidR="00811604">
              <w:t>7</w:t>
            </w:r>
            <w:r w:rsidRPr="000D46F6">
              <w:t xml:space="preserve"> годов</w:t>
            </w:r>
          </w:p>
          <w:p w:rsidR="00171B2C" w:rsidRPr="000D46F6" w:rsidRDefault="00171B2C" w:rsidP="009F5BE2">
            <w:pPr>
              <w:pStyle w:val="HeadDoc"/>
              <w:spacing w:line="320" w:lineRule="exact"/>
              <w:jc w:val="both"/>
            </w:pPr>
          </w:p>
          <w:p w:rsidR="00171B2C" w:rsidRPr="000D46F6" w:rsidRDefault="00171B2C" w:rsidP="009F5BE2">
            <w:pPr>
              <w:pStyle w:val="HeadDoc"/>
              <w:spacing w:line="320" w:lineRule="exact"/>
              <w:ind w:firstLine="720"/>
              <w:jc w:val="both"/>
              <w:rPr>
                <w:i/>
                <w:iCs/>
                <w:noProof/>
                <w:sz w:val="16"/>
                <w:szCs w:val="16"/>
              </w:rPr>
            </w:pPr>
          </w:p>
        </w:tc>
        <w:tc>
          <w:tcPr>
            <w:tcW w:w="1985" w:type="dxa"/>
            <w:gridSpan w:val="2"/>
          </w:tcPr>
          <w:p w:rsidR="00171B2C" w:rsidRPr="000D46F6" w:rsidRDefault="00171B2C" w:rsidP="009F5BE2">
            <w:pPr>
              <w:spacing w:line="320" w:lineRule="exact"/>
              <w:ind w:firstLine="720"/>
            </w:pPr>
          </w:p>
        </w:tc>
        <w:tc>
          <w:tcPr>
            <w:tcW w:w="3143" w:type="dxa"/>
          </w:tcPr>
          <w:p w:rsidR="00171B2C" w:rsidRPr="000D46F6" w:rsidRDefault="00171B2C" w:rsidP="009F5BE2">
            <w:pPr>
              <w:spacing w:line="320" w:lineRule="exact"/>
              <w:ind w:firstLine="720"/>
            </w:pPr>
          </w:p>
        </w:tc>
      </w:tr>
    </w:tbl>
    <w:p w:rsidR="00171B2C" w:rsidRPr="000D46F6" w:rsidRDefault="00171B2C" w:rsidP="00171B2C">
      <w:pPr>
        <w:spacing w:line="320" w:lineRule="exact"/>
        <w:ind w:firstLine="567"/>
      </w:pPr>
      <w:r w:rsidRPr="000D46F6">
        <w:t>В соответствии со статьей 16 Федерального закона от 6 октября 2003 года № 131-ФЗ «Об общих принципах организации местного самоуправления в Российской Федерации», статьей 29 Устава города Нижнего Новгорода</w:t>
      </w:r>
    </w:p>
    <w:p w:rsidR="00171B2C" w:rsidRPr="000D46F6" w:rsidRDefault="00171B2C" w:rsidP="00171B2C">
      <w:pPr>
        <w:spacing w:line="320" w:lineRule="exact"/>
        <w:rPr>
          <w:b/>
          <w:bCs/>
        </w:rPr>
      </w:pPr>
    </w:p>
    <w:p w:rsidR="00171B2C" w:rsidRPr="000D46F6" w:rsidRDefault="00171B2C" w:rsidP="00171B2C">
      <w:pPr>
        <w:ind w:firstLine="0"/>
        <w:jc w:val="center"/>
        <w:rPr>
          <w:b/>
          <w:bCs/>
        </w:rPr>
      </w:pPr>
      <w:r w:rsidRPr="000D46F6">
        <w:rPr>
          <w:b/>
          <w:bCs/>
        </w:rPr>
        <w:t>ГОРОДСКАЯ ДУМА РЕШИЛА:</w:t>
      </w:r>
    </w:p>
    <w:p w:rsidR="00171B2C" w:rsidRPr="000D46F6" w:rsidRDefault="00171B2C" w:rsidP="00171B2C">
      <w:pPr>
        <w:ind w:firstLine="0"/>
        <w:jc w:val="center"/>
        <w:rPr>
          <w:b/>
          <w:bCs/>
        </w:rPr>
      </w:pPr>
    </w:p>
    <w:p w:rsidR="00171B2C" w:rsidRPr="000D46F6" w:rsidRDefault="00171B2C" w:rsidP="00171B2C">
      <w:pPr>
        <w:pStyle w:val="ConsPlusNormal"/>
        <w:ind w:firstLine="540"/>
        <w:jc w:val="both"/>
        <w:rPr>
          <w:rFonts w:ascii="Times New Roman" w:hAnsi="Times New Roman" w:cs="Times New Roman"/>
          <w:sz w:val="28"/>
          <w:szCs w:val="28"/>
        </w:rPr>
      </w:pPr>
      <w:r w:rsidRPr="000D46F6">
        <w:rPr>
          <w:rFonts w:ascii="Times New Roman" w:hAnsi="Times New Roman" w:cs="Times New Roman"/>
          <w:sz w:val="28"/>
          <w:szCs w:val="28"/>
        </w:rPr>
        <w:t>1. Утвердить основные характеристики бюджета города Нижнего Новгорода на 202</w:t>
      </w:r>
      <w:r w:rsidR="00811604">
        <w:rPr>
          <w:rFonts w:ascii="Times New Roman" w:hAnsi="Times New Roman" w:cs="Times New Roman"/>
          <w:sz w:val="28"/>
          <w:szCs w:val="28"/>
        </w:rPr>
        <w:t>5</w:t>
      </w:r>
      <w:r w:rsidRPr="000D46F6">
        <w:rPr>
          <w:rFonts w:ascii="Times New Roman" w:hAnsi="Times New Roman" w:cs="Times New Roman"/>
          <w:sz w:val="28"/>
          <w:szCs w:val="28"/>
        </w:rPr>
        <w:t xml:space="preserve"> год:</w:t>
      </w:r>
    </w:p>
    <w:p w:rsidR="00171B2C" w:rsidRPr="000D46F6" w:rsidRDefault="00171B2C" w:rsidP="00171B2C">
      <w:pPr>
        <w:pStyle w:val="ConsPlusNormal"/>
        <w:ind w:firstLine="540"/>
        <w:jc w:val="both"/>
        <w:rPr>
          <w:rFonts w:ascii="Times New Roman" w:hAnsi="Times New Roman" w:cs="Times New Roman"/>
          <w:sz w:val="28"/>
          <w:szCs w:val="28"/>
        </w:rPr>
      </w:pPr>
      <w:r w:rsidRPr="000D46F6">
        <w:rPr>
          <w:rFonts w:ascii="Times New Roman" w:hAnsi="Times New Roman" w:cs="Times New Roman"/>
          <w:sz w:val="28"/>
          <w:szCs w:val="28"/>
        </w:rPr>
        <w:t xml:space="preserve">общий объем доходов в сумме </w:t>
      </w:r>
      <w:r w:rsidR="008D3435" w:rsidRPr="008D3435">
        <w:rPr>
          <w:rFonts w:ascii="Times New Roman" w:hAnsi="Times New Roman" w:cs="Times New Roman"/>
          <w:sz w:val="28"/>
          <w:szCs w:val="28"/>
        </w:rPr>
        <w:t>66</w:t>
      </w:r>
      <w:r w:rsidR="00A21FFB" w:rsidRPr="000D46F6">
        <w:rPr>
          <w:rFonts w:ascii="Times New Roman" w:hAnsi="Times New Roman" w:cs="Times New Roman"/>
          <w:sz w:val="28"/>
          <w:szCs w:val="28"/>
        </w:rPr>
        <w:t> </w:t>
      </w:r>
      <w:r w:rsidR="008D3435" w:rsidRPr="008D3435">
        <w:rPr>
          <w:rFonts w:ascii="Times New Roman" w:hAnsi="Times New Roman" w:cs="Times New Roman"/>
          <w:sz w:val="28"/>
          <w:szCs w:val="28"/>
        </w:rPr>
        <w:t>587</w:t>
      </w:r>
      <w:r w:rsidR="00A21FFB" w:rsidRPr="000D46F6">
        <w:rPr>
          <w:rFonts w:ascii="Times New Roman" w:hAnsi="Times New Roman" w:cs="Times New Roman"/>
          <w:sz w:val="28"/>
          <w:szCs w:val="28"/>
        </w:rPr>
        <w:t> </w:t>
      </w:r>
      <w:r w:rsidR="008D3435" w:rsidRPr="008D3435">
        <w:rPr>
          <w:rFonts w:ascii="Times New Roman" w:hAnsi="Times New Roman" w:cs="Times New Roman"/>
          <w:sz w:val="28"/>
          <w:szCs w:val="28"/>
        </w:rPr>
        <w:t>827</w:t>
      </w:r>
      <w:r w:rsidR="00A21FFB" w:rsidRPr="000D46F6">
        <w:rPr>
          <w:rFonts w:ascii="Times New Roman" w:hAnsi="Times New Roman" w:cs="Times New Roman"/>
          <w:sz w:val="28"/>
          <w:szCs w:val="28"/>
        </w:rPr>
        <w:t xml:space="preserve"> </w:t>
      </w:r>
      <w:r w:rsidR="008D3435" w:rsidRPr="008D3435">
        <w:rPr>
          <w:rFonts w:ascii="Times New Roman" w:hAnsi="Times New Roman" w:cs="Times New Roman"/>
          <w:sz w:val="28"/>
          <w:szCs w:val="28"/>
        </w:rPr>
        <w:t>057</w:t>
      </w:r>
      <w:r w:rsidRPr="000D46F6">
        <w:rPr>
          <w:rFonts w:ascii="Times New Roman" w:hAnsi="Times New Roman" w:cs="Times New Roman"/>
          <w:sz w:val="28"/>
          <w:szCs w:val="28"/>
        </w:rPr>
        <w:t>,</w:t>
      </w:r>
      <w:r w:rsidR="008D3435" w:rsidRPr="008D3435">
        <w:rPr>
          <w:rFonts w:ascii="Times New Roman" w:hAnsi="Times New Roman" w:cs="Times New Roman"/>
          <w:sz w:val="28"/>
          <w:szCs w:val="28"/>
        </w:rPr>
        <w:t>77</w:t>
      </w:r>
      <w:r w:rsidRPr="000D46F6">
        <w:rPr>
          <w:rFonts w:ascii="Times New Roman" w:hAnsi="Times New Roman" w:cs="Times New Roman"/>
          <w:sz w:val="28"/>
          <w:szCs w:val="28"/>
        </w:rPr>
        <w:t xml:space="preserve"> руб.;</w:t>
      </w:r>
    </w:p>
    <w:p w:rsidR="00171B2C" w:rsidRPr="000D46F6" w:rsidRDefault="00171B2C" w:rsidP="00171B2C">
      <w:pPr>
        <w:pStyle w:val="ConsPlusNormal"/>
        <w:ind w:firstLine="540"/>
        <w:jc w:val="both"/>
        <w:rPr>
          <w:rFonts w:ascii="Times New Roman" w:hAnsi="Times New Roman" w:cs="Times New Roman"/>
          <w:sz w:val="28"/>
          <w:szCs w:val="28"/>
        </w:rPr>
      </w:pPr>
      <w:r w:rsidRPr="000D46F6">
        <w:rPr>
          <w:rFonts w:ascii="Times New Roman" w:hAnsi="Times New Roman" w:cs="Times New Roman"/>
          <w:sz w:val="28"/>
          <w:szCs w:val="28"/>
        </w:rPr>
        <w:t xml:space="preserve">общий объем расходов в сумме </w:t>
      </w:r>
      <w:r w:rsidR="0086344F" w:rsidRPr="0086344F">
        <w:rPr>
          <w:rFonts w:ascii="Times New Roman" w:hAnsi="Times New Roman" w:cs="Times New Roman"/>
          <w:sz w:val="28"/>
          <w:szCs w:val="28"/>
        </w:rPr>
        <w:t>69</w:t>
      </w:r>
      <w:r w:rsidR="00A21FFB" w:rsidRPr="000D46F6">
        <w:rPr>
          <w:rFonts w:ascii="Times New Roman" w:hAnsi="Times New Roman" w:cs="Times New Roman"/>
          <w:sz w:val="28"/>
          <w:szCs w:val="28"/>
        </w:rPr>
        <w:t> </w:t>
      </w:r>
      <w:r w:rsidR="0086344F" w:rsidRPr="0086344F">
        <w:rPr>
          <w:rFonts w:ascii="Times New Roman" w:hAnsi="Times New Roman" w:cs="Times New Roman"/>
          <w:sz w:val="28"/>
          <w:szCs w:val="28"/>
        </w:rPr>
        <w:t>924</w:t>
      </w:r>
      <w:r w:rsidR="00A21FFB" w:rsidRPr="000D46F6">
        <w:rPr>
          <w:rFonts w:ascii="Times New Roman" w:hAnsi="Times New Roman" w:cs="Times New Roman"/>
          <w:sz w:val="28"/>
          <w:szCs w:val="28"/>
        </w:rPr>
        <w:t> </w:t>
      </w:r>
      <w:r w:rsidR="0086344F" w:rsidRPr="0086344F">
        <w:rPr>
          <w:rFonts w:ascii="Times New Roman" w:hAnsi="Times New Roman" w:cs="Times New Roman"/>
          <w:sz w:val="28"/>
          <w:szCs w:val="28"/>
        </w:rPr>
        <w:t>336</w:t>
      </w:r>
      <w:r w:rsidR="00A21FFB" w:rsidRPr="000D46F6">
        <w:rPr>
          <w:rFonts w:ascii="Times New Roman" w:hAnsi="Times New Roman" w:cs="Times New Roman"/>
          <w:sz w:val="28"/>
          <w:szCs w:val="28"/>
        </w:rPr>
        <w:t xml:space="preserve"> </w:t>
      </w:r>
      <w:r w:rsidR="0086344F" w:rsidRPr="0086344F">
        <w:rPr>
          <w:rFonts w:ascii="Times New Roman" w:hAnsi="Times New Roman" w:cs="Times New Roman"/>
          <w:sz w:val="28"/>
          <w:szCs w:val="28"/>
        </w:rPr>
        <w:t>475</w:t>
      </w:r>
      <w:r w:rsidRPr="000D46F6">
        <w:rPr>
          <w:rFonts w:ascii="Times New Roman" w:hAnsi="Times New Roman" w:cs="Times New Roman"/>
          <w:sz w:val="28"/>
          <w:szCs w:val="28"/>
        </w:rPr>
        <w:t>,</w:t>
      </w:r>
      <w:r w:rsidR="0086344F" w:rsidRPr="0086344F">
        <w:rPr>
          <w:rFonts w:ascii="Times New Roman" w:hAnsi="Times New Roman" w:cs="Times New Roman"/>
          <w:sz w:val="28"/>
          <w:szCs w:val="28"/>
        </w:rPr>
        <w:t>84</w:t>
      </w:r>
      <w:r w:rsidRPr="000D46F6">
        <w:rPr>
          <w:rFonts w:ascii="Times New Roman" w:hAnsi="Times New Roman" w:cs="Times New Roman"/>
          <w:sz w:val="28"/>
          <w:szCs w:val="28"/>
        </w:rPr>
        <w:t xml:space="preserve"> руб.;</w:t>
      </w:r>
    </w:p>
    <w:p w:rsidR="00171B2C" w:rsidRPr="000D46F6" w:rsidRDefault="00171B2C" w:rsidP="00171B2C">
      <w:pPr>
        <w:pStyle w:val="ConsPlusNormal"/>
        <w:ind w:firstLine="540"/>
        <w:jc w:val="both"/>
        <w:rPr>
          <w:rFonts w:ascii="Times New Roman" w:hAnsi="Times New Roman" w:cs="Times New Roman"/>
          <w:sz w:val="28"/>
          <w:szCs w:val="28"/>
        </w:rPr>
      </w:pPr>
      <w:r w:rsidRPr="000D46F6">
        <w:rPr>
          <w:rFonts w:ascii="Times New Roman" w:hAnsi="Times New Roman" w:cs="Times New Roman"/>
          <w:sz w:val="28"/>
          <w:szCs w:val="28"/>
        </w:rPr>
        <w:t xml:space="preserve">размер дефицита в сумме </w:t>
      </w:r>
      <w:r w:rsidR="0086344F" w:rsidRPr="0086344F">
        <w:rPr>
          <w:rFonts w:ascii="Times New Roman" w:hAnsi="Times New Roman" w:cs="Times New Roman"/>
          <w:sz w:val="28"/>
          <w:szCs w:val="28"/>
        </w:rPr>
        <w:t>3</w:t>
      </w:r>
      <w:r w:rsidR="00A21FFB" w:rsidRPr="000D46F6">
        <w:rPr>
          <w:rFonts w:ascii="Times New Roman" w:hAnsi="Times New Roman" w:cs="Times New Roman"/>
          <w:sz w:val="28"/>
          <w:szCs w:val="28"/>
        </w:rPr>
        <w:t> </w:t>
      </w:r>
      <w:r w:rsidR="0086344F" w:rsidRPr="00334779">
        <w:rPr>
          <w:rFonts w:ascii="Times New Roman" w:hAnsi="Times New Roman" w:cs="Times New Roman"/>
          <w:sz w:val="28"/>
          <w:szCs w:val="28"/>
        </w:rPr>
        <w:t>336</w:t>
      </w:r>
      <w:r w:rsidR="00A21FFB" w:rsidRPr="000D46F6">
        <w:rPr>
          <w:rFonts w:ascii="Times New Roman" w:hAnsi="Times New Roman" w:cs="Times New Roman"/>
          <w:sz w:val="28"/>
          <w:szCs w:val="28"/>
        </w:rPr>
        <w:t> </w:t>
      </w:r>
      <w:r w:rsidRPr="000D46F6">
        <w:rPr>
          <w:rFonts w:ascii="Times New Roman" w:hAnsi="Times New Roman" w:cs="Times New Roman"/>
          <w:sz w:val="28"/>
          <w:szCs w:val="28"/>
        </w:rPr>
        <w:t>50</w:t>
      </w:r>
      <w:r w:rsidR="0086344F" w:rsidRPr="00334779">
        <w:rPr>
          <w:rFonts w:ascii="Times New Roman" w:hAnsi="Times New Roman" w:cs="Times New Roman"/>
          <w:sz w:val="28"/>
          <w:szCs w:val="28"/>
        </w:rPr>
        <w:t>9</w:t>
      </w:r>
      <w:r w:rsidR="00A21FFB" w:rsidRPr="000D46F6">
        <w:rPr>
          <w:rFonts w:ascii="Times New Roman" w:hAnsi="Times New Roman" w:cs="Times New Roman"/>
          <w:sz w:val="28"/>
          <w:szCs w:val="28"/>
        </w:rPr>
        <w:t xml:space="preserve"> </w:t>
      </w:r>
      <w:r w:rsidR="0086344F" w:rsidRPr="00334779">
        <w:rPr>
          <w:rFonts w:ascii="Times New Roman" w:hAnsi="Times New Roman" w:cs="Times New Roman"/>
          <w:sz w:val="28"/>
          <w:szCs w:val="28"/>
        </w:rPr>
        <w:t>41</w:t>
      </w:r>
      <w:r w:rsidRPr="000D46F6">
        <w:rPr>
          <w:rFonts w:ascii="Times New Roman" w:hAnsi="Times New Roman" w:cs="Times New Roman"/>
          <w:sz w:val="28"/>
          <w:szCs w:val="28"/>
        </w:rPr>
        <w:t>8,</w:t>
      </w:r>
      <w:r w:rsidR="0086344F" w:rsidRPr="00334779">
        <w:rPr>
          <w:rFonts w:ascii="Times New Roman" w:hAnsi="Times New Roman" w:cs="Times New Roman"/>
          <w:sz w:val="28"/>
          <w:szCs w:val="28"/>
        </w:rPr>
        <w:t>0</w:t>
      </w:r>
      <w:r w:rsidRPr="000D46F6">
        <w:rPr>
          <w:rFonts w:ascii="Times New Roman" w:hAnsi="Times New Roman" w:cs="Times New Roman"/>
          <w:sz w:val="28"/>
          <w:szCs w:val="28"/>
        </w:rPr>
        <w:t>7 руб.</w:t>
      </w:r>
    </w:p>
    <w:p w:rsidR="00171B2C" w:rsidRPr="000D46F6" w:rsidRDefault="00171B2C" w:rsidP="00171B2C">
      <w:pPr>
        <w:pStyle w:val="ConsPlusNormal"/>
        <w:ind w:firstLine="540"/>
        <w:jc w:val="both"/>
        <w:rPr>
          <w:rFonts w:ascii="Times New Roman" w:hAnsi="Times New Roman" w:cs="Times New Roman"/>
          <w:sz w:val="28"/>
          <w:szCs w:val="28"/>
        </w:rPr>
      </w:pPr>
      <w:bookmarkStart w:id="1" w:name="P19"/>
      <w:bookmarkEnd w:id="1"/>
      <w:r w:rsidRPr="000D46F6">
        <w:rPr>
          <w:rFonts w:ascii="Times New Roman" w:hAnsi="Times New Roman" w:cs="Times New Roman"/>
          <w:sz w:val="28"/>
          <w:szCs w:val="28"/>
        </w:rPr>
        <w:t>2. Утвердить основные характеристики бюджета города Нижнего Новгорода на 202</w:t>
      </w:r>
      <w:r w:rsidR="00811604">
        <w:rPr>
          <w:rFonts w:ascii="Times New Roman" w:hAnsi="Times New Roman" w:cs="Times New Roman"/>
          <w:sz w:val="28"/>
          <w:szCs w:val="28"/>
        </w:rPr>
        <w:t>6</w:t>
      </w:r>
      <w:r w:rsidRPr="000D46F6">
        <w:rPr>
          <w:rFonts w:ascii="Times New Roman" w:hAnsi="Times New Roman" w:cs="Times New Roman"/>
          <w:sz w:val="28"/>
          <w:szCs w:val="28"/>
        </w:rPr>
        <w:t xml:space="preserve"> и 202</w:t>
      </w:r>
      <w:r w:rsidR="00811604">
        <w:rPr>
          <w:rFonts w:ascii="Times New Roman" w:hAnsi="Times New Roman" w:cs="Times New Roman"/>
          <w:sz w:val="28"/>
          <w:szCs w:val="28"/>
        </w:rPr>
        <w:t>7</w:t>
      </w:r>
      <w:r w:rsidRPr="000D46F6">
        <w:rPr>
          <w:rFonts w:ascii="Times New Roman" w:hAnsi="Times New Roman" w:cs="Times New Roman"/>
          <w:sz w:val="28"/>
          <w:szCs w:val="28"/>
        </w:rPr>
        <w:t xml:space="preserve"> годы:</w:t>
      </w:r>
    </w:p>
    <w:p w:rsidR="00171B2C" w:rsidRPr="000D46F6" w:rsidRDefault="00171B2C" w:rsidP="00171B2C">
      <w:pPr>
        <w:pStyle w:val="ConsPlusNormal"/>
        <w:ind w:firstLine="540"/>
        <w:jc w:val="both"/>
        <w:rPr>
          <w:rFonts w:ascii="Times New Roman" w:hAnsi="Times New Roman" w:cs="Times New Roman"/>
          <w:sz w:val="28"/>
          <w:szCs w:val="28"/>
        </w:rPr>
      </w:pPr>
      <w:r w:rsidRPr="000D46F6">
        <w:rPr>
          <w:rFonts w:ascii="Times New Roman" w:hAnsi="Times New Roman" w:cs="Times New Roman"/>
          <w:sz w:val="28"/>
          <w:szCs w:val="28"/>
        </w:rPr>
        <w:t>общий объем доходов на 202</w:t>
      </w:r>
      <w:r w:rsidR="00811604">
        <w:rPr>
          <w:rFonts w:ascii="Times New Roman" w:hAnsi="Times New Roman" w:cs="Times New Roman"/>
          <w:sz w:val="28"/>
          <w:szCs w:val="28"/>
        </w:rPr>
        <w:t>6</w:t>
      </w:r>
      <w:r w:rsidRPr="000D46F6">
        <w:rPr>
          <w:rFonts w:ascii="Times New Roman" w:hAnsi="Times New Roman" w:cs="Times New Roman"/>
          <w:sz w:val="28"/>
          <w:szCs w:val="28"/>
        </w:rPr>
        <w:t xml:space="preserve"> год в сумме </w:t>
      </w:r>
      <w:r w:rsidR="00334779" w:rsidRPr="00334779">
        <w:rPr>
          <w:rFonts w:ascii="Times New Roman" w:hAnsi="Times New Roman" w:cs="Times New Roman"/>
          <w:sz w:val="28"/>
          <w:szCs w:val="28"/>
        </w:rPr>
        <w:t>65</w:t>
      </w:r>
      <w:r w:rsidR="00877132" w:rsidRPr="000D46F6">
        <w:rPr>
          <w:rFonts w:ascii="Times New Roman" w:hAnsi="Times New Roman" w:cs="Times New Roman"/>
          <w:sz w:val="28"/>
          <w:szCs w:val="28"/>
        </w:rPr>
        <w:t> </w:t>
      </w:r>
      <w:r w:rsidR="00334779" w:rsidRPr="00334779">
        <w:rPr>
          <w:rFonts w:ascii="Times New Roman" w:hAnsi="Times New Roman" w:cs="Times New Roman"/>
          <w:sz w:val="28"/>
          <w:szCs w:val="28"/>
        </w:rPr>
        <w:t>970</w:t>
      </w:r>
      <w:r w:rsidR="00877132" w:rsidRPr="000D46F6">
        <w:rPr>
          <w:rFonts w:ascii="Times New Roman" w:hAnsi="Times New Roman" w:cs="Times New Roman"/>
          <w:sz w:val="28"/>
          <w:szCs w:val="28"/>
        </w:rPr>
        <w:t> </w:t>
      </w:r>
      <w:r w:rsidR="00334779" w:rsidRPr="00334779">
        <w:rPr>
          <w:rFonts w:ascii="Times New Roman" w:hAnsi="Times New Roman" w:cs="Times New Roman"/>
          <w:sz w:val="28"/>
          <w:szCs w:val="28"/>
        </w:rPr>
        <w:t>432</w:t>
      </w:r>
      <w:r w:rsidR="00877132" w:rsidRPr="000D46F6">
        <w:rPr>
          <w:rFonts w:ascii="Times New Roman" w:hAnsi="Times New Roman" w:cs="Times New Roman"/>
          <w:sz w:val="28"/>
          <w:szCs w:val="28"/>
        </w:rPr>
        <w:t xml:space="preserve"> </w:t>
      </w:r>
      <w:r w:rsidR="00334779" w:rsidRPr="00334779">
        <w:rPr>
          <w:rFonts w:ascii="Times New Roman" w:hAnsi="Times New Roman" w:cs="Times New Roman"/>
          <w:sz w:val="28"/>
          <w:szCs w:val="28"/>
        </w:rPr>
        <w:t>849</w:t>
      </w:r>
      <w:r w:rsidRPr="000D46F6">
        <w:rPr>
          <w:rFonts w:ascii="Times New Roman" w:hAnsi="Times New Roman" w:cs="Times New Roman"/>
          <w:sz w:val="28"/>
          <w:szCs w:val="28"/>
        </w:rPr>
        <w:t>,</w:t>
      </w:r>
      <w:r w:rsidR="00334779" w:rsidRPr="00334779">
        <w:rPr>
          <w:rFonts w:ascii="Times New Roman" w:hAnsi="Times New Roman" w:cs="Times New Roman"/>
          <w:sz w:val="28"/>
          <w:szCs w:val="28"/>
        </w:rPr>
        <w:t>6</w:t>
      </w:r>
      <w:r w:rsidRPr="000D46F6">
        <w:rPr>
          <w:rFonts w:ascii="Times New Roman" w:hAnsi="Times New Roman" w:cs="Times New Roman"/>
          <w:sz w:val="28"/>
          <w:szCs w:val="28"/>
        </w:rPr>
        <w:t>2 руб., на 202</w:t>
      </w:r>
      <w:r w:rsidR="00811604">
        <w:rPr>
          <w:rFonts w:ascii="Times New Roman" w:hAnsi="Times New Roman" w:cs="Times New Roman"/>
          <w:sz w:val="28"/>
          <w:szCs w:val="28"/>
        </w:rPr>
        <w:t>7</w:t>
      </w:r>
      <w:r w:rsidRPr="000D46F6">
        <w:rPr>
          <w:rFonts w:ascii="Times New Roman" w:hAnsi="Times New Roman" w:cs="Times New Roman"/>
          <w:sz w:val="28"/>
          <w:szCs w:val="28"/>
        </w:rPr>
        <w:t xml:space="preserve"> год в сумме </w:t>
      </w:r>
      <w:r w:rsidR="00334779" w:rsidRPr="00204838">
        <w:rPr>
          <w:rFonts w:ascii="Times New Roman" w:hAnsi="Times New Roman" w:cs="Times New Roman"/>
          <w:sz w:val="28"/>
          <w:szCs w:val="28"/>
        </w:rPr>
        <w:t>69</w:t>
      </w:r>
      <w:r w:rsidR="00877132" w:rsidRPr="000D46F6">
        <w:rPr>
          <w:rFonts w:ascii="Times New Roman" w:hAnsi="Times New Roman" w:cs="Times New Roman"/>
          <w:sz w:val="28"/>
          <w:szCs w:val="28"/>
          <w:lang w:val="en-US"/>
        </w:rPr>
        <w:t> </w:t>
      </w:r>
      <w:r w:rsidR="00334779" w:rsidRPr="00204838">
        <w:rPr>
          <w:rFonts w:ascii="Times New Roman" w:hAnsi="Times New Roman" w:cs="Times New Roman"/>
          <w:sz w:val="28"/>
          <w:szCs w:val="28"/>
        </w:rPr>
        <w:t>726</w:t>
      </w:r>
      <w:r w:rsidR="00877132" w:rsidRPr="000D46F6">
        <w:rPr>
          <w:rFonts w:ascii="Times New Roman" w:hAnsi="Times New Roman" w:cs="Times New Roman"/>
          <w:sz w:val="28"/>
          <w:szCs w:val="28"/>
          <w:lang w:val="en-US"/>
        </w:rPr>
        <w:t> </w:t>
      </w:r>
      <w:r w:rsidR="00334779" w:rsidRPr="00204838">
        <w:rPr>
          <w:rFonts w:ascii="Times New Roman" w:hAnsi="Times New Roman" w:cs="Times New Roman"/>
          <w:sz w:val="28"/>
          <w:szCs w:val="28"/>
        </w:rPr>
        <w:t>055</w:t>
      </w:r>
      <w:r w:rsidR="00877132" w:rsidRPr="000D46F6">
        <w:rPr>
          <w:rFonts w:ascii="Times New Roman" w:hAnsi="Times New Roman" w:cs="Times New Roman"/>
          <w:sz w:val="28"/>
          <w:szCs w:val="28"/>
        </w:rPr>
        <w:t xml:space="preserve"> </w:t>
      </w:r>
      <w:r w:rsidR="00334779" w:rsidRPr="00204838">
        <w:rPr>
          <w:rFonts w:ascii="Times New Roman" w:hAnsi="Times New Roman" w:cs="Times New Roman"/>
          <w:sz w:val="28"/>
          <w:szCs w:val="28"/>
        </w:rPr>
        <w:t>857</w:t>
      </w:r>
      <w:r w:rsidRPr="000D46F6">
        <w:rPr>
          <w:rFonts w:ascii="Times New Roman" w:hAnsi="Times New Roman" w:cs="Times New Roman"/>
          <w:sz w:val="28"/>
          <w:szCs w:val="28"/>
        </w:rPr>
        <w:t>,5</w:t>
      </w:r>
      <w:r w:rsidR="00334779" w:rsidRPr="00204838">
        <w:rPr>
          <w:rFonts w:ascii="Times New Roman" w:hAnsi="Times New Roman" w:cs="Times New Roman"/>
          <w:sz w:val="28"/>
          <w:szCs w:val="28"/>
        </w:rPr>
        <w:t>0</w:t>
      </w:r>
      <w:r w:rsidRPr="000D46F6">
        <w:rPr>
          <w:rFonts w:ascii="Times New Roman" w:hAnsi="Times New Roman" w:cs="Times New Roman"/>
          <w:sz w:val="28"/>
          <w:szCs w:val="28"/>
        </w:rPr>
        <w:t xml:space="preserve"> руб.;</w:t>
      </w:r>
    </w:p>
    <w:p w:rsidR="00171B2C" w:rsidRPr="000D46F6" w:rsidRDefault="00171B2C" w:rsidP="00171B2C">
      <w:pPr>
        <w:pStyle w:val="ConsPlusNormal"/>
        <w:ind w:firstLine="540"/>
        <w:jc w:val="both"/>
        <w:rPr>
          <w:rFonts w:ascii="Times New Roman" w:hAnsi="Times New Roman" w:cs="Times New Roman"/>
          <w:sz w:val="28"/>
          <w:szCs w:val="28"/>
        </w:rPr>
      </w:pPr>
      <w:r w:rsidRPr="000D46F6">
        <w:rPr>
          <w:rFonts w:ascii="Times New Roman" w:hAnsi="Times New Roman" w:cs="Times New Roman"/>
          <w:sz w:val="28"/>
          <w:szCs w:val="28"/>
        </w:rPr>
        <w:t>общий объем расходов на 202</w:t>
      </w:r>
      <w:r w:rsidR="00811604">
        <w:rPr>
          <w:rFonts w:ascii="Times New Roman" w:hAnsi="Times New Roman" w:cs="Times New Roman"/>
          <w:sz w:val="28"/>
          <w:szCs w:val="28"/>
        </w:rPr>
        <w:t>6</w:t>
      </w:r>
      <w:r w:rsidRPr="000D46F6">
        <w:rPr>
          <w:rFonts w:ascii="Times New Roman" w:hAnsi="Times New Roman" w:cs="Times New Roman"/>
          <w:sz w:val="28"/>
          <w:szCs w:val="28"/>
        </w:rPr>
        <w:t xml:space="preserve"> год в сумме </w:t>
      </w:r>
      <w:r w:rsidR="00204838" w:rsidRPr="00204838">
        <w:rPr>
          <w:rFonts w:ascii="Times New Roman" w:hAnsi="Times New Roman" w:cs="Times New Roman"/>
          <w:sz w:val="28"/>
          <w:szCs w:val="28"/>
        </w:rPr>
        <w:t>68</w:t>
      </w:r>
      <w:r w:rsidR="00877132" w:rsidRPr="000D46F6">
        <w:rPr>
          <w:rFonts w:ascii="Times New Roman" w:hAnsi="Times New Roman" w:cs="Times New Roman"/>
          <w:sz w:val="28"/>
          <w:szCs w:val="28"/>
        </w:rPr>
        <w:t> </w:t>
      </w:r>
      <w:r w:rsidR="00204838" w:rsidRPr="00204838">
        <w:rPr>
          <w:rFonts w:ascii="Times New Roman" w:hAnsi="Times New Roman" w:cs="Times New Roman"/>
          <w:sz w:val="28"/>
          <w:szCs w:val="28"/>
        </w:rPr>
        <w:t>6</w:t>
      </w:r>
      <w:r w:rsidRPr="000D46F6">
        <w:rPr>
          <w:rFonts w:ascii="Times New Roman" w:hAnsi="Times New Roman" w:cs="Times New Roman"/>
          <w:sz w:val="28"/>
          <w:szCs w:val="28"/>
        </w:rPr>
        <w:t>54</w:t>
      </w:r>
      <w:r w:rsidR="00877132" w:rsidRPr="000D46F6">
        <w:rPr>
          <w:rFonts w:ascii="Times New Roman" w:hAnsi="Times New Roman" w:cs="Times New Roman"/>
          <w:sz w:val="28"/>
          <w:szCs w:val="28"/>
        </w:rPr>
        <w:t> </w:t>
      </w:r>
      <w:r w:rsidR="00204838" w:rsidRPr="00204838">
        <w:rPr>
          <w:rFonts w:ascii="Times New Roman" w:hAnsi="Times New Roman" w:cs="Times New Roman"/>
          <w:sz w:val="28"/>
          <w:szCs w:val="28"/>
        </w:rPr>
        <w:t>242</w:t>
      </w:r>
      <w:r w:rsidR="00877132" w:rsidRPr="000D46F6">
        <w:rPr>
          <w:rFonts w:ascii="Times New Roman" w:hAnsi="Times New Roman" w:cs="Times New Roman"/>
          <w:sz w:val="28"/>
          <w:szCs w:val="28"/>
        </w:rPr>
        <w:t xml:space="preserve"> </w:t>
      </w:r>
      <w:r w:rsidR="00204838" w:rsidRPr="00204838">
        <w:rPr>
          <w:rFonts w:ascii="Times New Roman" w:hAnsi="Times New Roman" w:cs="Times New Roman"/>
          <w:sz w:val="28"/>
          <w:szCs w:val="28"/>
        </w:rPr>
        <w:t>277</w:t>
      </w:r>
      <w:r w:rsidRPr="000D46F6">
        <w:rPr>
          <w:rFonts w:ascii="Times New Roman" w:hAnsi="Times New Roman" w:cs="Times New Roman"/>
          <w:sz w:val="28"/>
          <w:szCs w:val="28"/>
        </w:rPr>
        <w:t>,</w:t>
      </w:r>
      <w:r w:rsidR="00204838" w:rsidRPr="00204838">
        <w:rPr>
          <w:rFonts w:ascii="Times New Roman" w:hAnsi="Times New Roman" w:cs="Times New Roman"/>
          <w:sz w:val="28"/>
          <w:szCs w:val="28"/>
        </w:rPr>
        <w:t>90</w:t>
      </w:r>
      <w:r w:rsidRPr="000D46F6">
        <w:rPr>
          <w:rFonts w:ascii="Times New Roman" w:hAnsi="Times New Roman" w:cs="Times New Roman"/>
          <w:sz w:val="28"/>
          <w:szCs w:val="28"/>
        </w:rPr>
        <w:t xml:space="preserve"> руб., в том числе условно утвержденные расходы в сумме </w:t>
      </w:r>
      <w:r w:rsidR="00204838" w:rsidRPr="00204838">
        <w:rPr>
          <w:rFonts w:ascii="Times New Roman" w:hAnsi="Times New Roman" w:cs="Times New Roman"/>
          <w:sz w:val="28"/>
          <w:szCs w:val="28"/>
        </w:rPr>
        <w:t>972</w:t>
      </w:r>
      <w:r w:rsidR="00877132" w:rsidRPr="000D46F6">
        <w:rPr>
          <w:rFonts w:ascii="Times New Roman" w:hAnsi="Times New Roman" w:cs="Times New Roman"/>
          <w:sz w:val="28"/>
          <w:szCs w:val="28"/>
        </w:rPr>
        <w:t> </w:t>
      </w:r>
      <w:r w:rsidR="00204838" w:rsidRPr="00204838">
        <w:rPr>
          <w:rFonts w:ascii="Times New Roman" w:hAnsi="Times New Roman" w:cs="Times New Roman"/>
          <w:sz w:val="28"/>
          <w:szCs w:val="28"/>
        </w:rPr>
        <w:t>146</w:t>
      </w:r>
      <w:r w:rsidR="00877132" w:rsidRPr="000D46F6">
        <w:rPr>
          <w:rFonts w:ascii="Times New Roman" w:hAnsi="Times New Roman" w:cs="Times New Roman"/>
          <w:sz w:val="28"/>
          <w:szCs w:val="28"/>
        </w:rPr>
        <w:t xml:space="preserve"> </w:t>
      </w:r>
      <w:r w:rsidR="00204838" w:rsidRPr="00204838">
        <w:rPr>
          <w:rFonts w:ascii="Times New Roman" w:hAnsi="Times New Roman" w:cs="Times New Roman"/>
          <w:sz w:val="28"/>
          <w:szCs w:val="28"/>
        </w:rPr>
        <w:t>606</w:t>
      </w:r>
      <w:r w:rsidRPr="000D46F6">
        <w:rPr>
          <w:rFonts w:ascii="Times New Roman" w:hAnsi="Times New Roman" w:cs="Times New Roman"/>
          <w:sz w:val="28"/>
          <w:szCs w:val="28"/>
        </w:rPr>
        <w:t>,</w:t>
      </w:r>
      <w:r w:rsidR="00204838" w:rsidRPr="00204838">
        <w:rPr>
          <w:rFonts w:ascii="Times New Roman" w:hAnsi="Times New Roman" w:cs="Times New Roman"/>
          <w:sz w:val="28"/>
          <w:szCs w:val="28"/>
        </w:rPr>
        <w:t>95</w:t>
      </w:r>
      <w:r w:rsidRPr="000D46F6">
        <w:rPr>
          <w:rFonts w:ascii="Times New Roman" w:hAnsi="Times New Roman" w:cs="Times New Roman"/>
          <w:sz w:val="28"/>
          <w:szCs w:val="28"/>
        </w:rPr>
        <w:t xml:space="preserve"> руб., на 202</w:t>
      </w:r>
      <w:r w:rsidR="00811604">
        <w:rPr>
          <w:rFonts w:ascii="Times New Roman" w:hAnsi="Times New Roman" w:cs="Times New Roman"/>
          <w:sz w:val="28"/>
          <w:szCs w:val="28"/>
        </w:rPr>
        <w:t>7</w:t>
      </w:r>
      <w:r w:rsidRPr="000D46F6">
        <w:rPr>
          <w:rFonts w:ascii="Times New Roman" w:hAnsi="Times New Roman" w:cs="Times New Roman"/>
          <w:sz w:val="28"/>
          <w:szCs w:val="28"/>
        </w:rPr>
        <w:t xml:space="preserve"> год в сумме </w:t>
      </w:r>
      <w:r w:rsidR="00204838" w:rsidRPr="00204838">
        <w:rPr>
          <w:rFonts w:ascii="Times New Roman" w:hAnsi="Times New Roman" w:cs="Times New Roman"/>
          <w:sz w:val="28"/>
          <w:szCs w:val="28"/>
        </w:rPr>
        <w:t>70</w:t>
      </w:r>
      <w:r w:rsidR="00877132" w:rsidRPr="000D46F6">
        <w:rPr>
          <w:rFonts w:ascii="Times New Roman" w:hAnsi="Times New Roman" w:cs="Times New Roman"/>
          <w:sz w:val="28"/>
          <w:szCs w:val="28"/>
        </w:rPr>
        <w:t> </w:t>
      </w:r>
      <w:r w:rsidR="00204838" w:rsidRPr="00204838">
        <w:rPr>
          <w:rFonts w:ascii="Times New Roman" w:hAnsi="Times New Roman" w:cs="Times New Roman"/>
          <w:sz w:val="28"/>
          <w:szCs w:val="28"/>
        </w:rPr>
        <w:t>781</w:t>
      </w:r>
      <w:r w:rsidR="00877132" w:rsidRPr="000D46F6">
        <w:rPr>
          <w:rFonts w:ascii="Times New Roman" w:hAnsi="Times New Roman" w:cs="Times New Roman"/>
          <w:sz w:val="28"/>
          <w:szCs w:val="28"/>
        </w:rPr>
        <w:t> </w:t>
      </w:r>
      <w:r w:rsidR="00204838" w:rsidRPr="00204838">
        <w:rPr>
          <w:rFonts w:ascii="Times New Roman" w:hAnsi="Times New Roman" w:cs="Times New Roman"/>
          <w:sz w:val="28"/>
          <w:szCs w:val="28"/>
        </w:rPr>
        <w:t>255</w:t>
      </w:r>
      <w:r w:rsidR="00877132" w:rsidRPr="000D46F6">
        <w:rPr>
          <w:rFonts w:ascii="Times New Roman" w:hAnsi="Times New Roman" w:cs="Times New Roman"/>
          <w:sz w:val="28"/>
          <w:szCs w:val="28"/>
        </w:rPr>
        <w:t xml:space="preserve"> </w:t>
      </w:r>
      <w:r w:rsidR="00204838" w:rsidRPr="00204838">
        <w:rPr>
          <w:rFonts w:ascii="Times New Roman" w:hAnsi="Times New Roman" w:cs="Times New Roman"/>
          <w:sz w:val="28"/>
          <w:szCs w:val="28"/>
        </w:rPr>
        <w:t>622</w:t>
      </w:r>
      <w:r w:rsidRPr="000D46F6">
        <w:rPr>
          <w:rFonts w:ascii="Times New Roman" w:hAnsi="Times New Roman" w:cs="Times New Roman"/>
          <w:sz w:val="28"/>
          <w:szCs w:val="28"/>
        </w:rPr>
        <w:t>,</w:t>
      </w:r>
      <w:r w:rsidR="00204838" w:rsidRPr="00204838">
        <w:rPr>
          <w:rFonts w:ascii="Times New Roman" w:hAnsi="Times New Roman" w:cs="Times New Roman"/>
          <w:sz w:val="28"/>
          <w:szCs w:val="28"/>
        </w:rPr>
        <w:t>02</w:t>
      </w:r>
      <w:r w:rsidRPr="000D46F6">
        <w:rPr>
          <w:rFonts w:ascii="Times New Roman" w:hAnsi="Times New Roman" w:cs="Times New Roman"/>
          <w:sz w:val="28"/>
          <w:szCs w:val="28"/>
        </w:rPr>
        <w:t xml:space="preserve"> руб., в том числе условно утвержденные расходы в сумме 1</w:t>
      </w:r>
      <w:r w:rsidR="00877132" w:rsidRPr="000D46F6">
        <w:rPr>
          <w:rFonts w:ascii="Times New Roman" w:hAnsi="Times New Roman" w:cs="Times New Roman"/>
          <w:sz w:val="28"/>
          <w:szCs w:val="28"/>
        </w:rPr>
        <w:t> </w:t>
      </w:r>
      <w:r w:rsidR="00204838" w:rsidRPr="00204838">
        <w:rPr>
          <w:rFonts w:ascii="Times New Roman" w:hAnsi="Times New Roman" w:cs="Times New Roman"/>
          <w:sz w:val="28"/>
          <w:szCs w:val="28"/>
        </w:rPr>
        <w:t>990</w:t>
      </w:r>
      <w:r w:rsidR="00877132" w:rsidRPr="000D46F6">
        <w:rPr>
          <w:rFonts w:ascii="Times New Roman" w:hAnsi="Times New Roman" w:cs="Times New Roman"/>
          <w:sz w:val="28"/>
          <w:szCs w:val="28"/>
        </w:rPr>
        <w:t> </w:t>
      </w:r>
      <w:r w:rsidR="00204838" w:rsidRPr="00204838">
        <w:rPr>
          <w:rFonts w:ascii="Times New Roman" w:hAnsi="Times New Roman" w:cs="Times New Roman"/>
          <w:sz w:val="28"/>
          <w:szCs w:val="28"/>
        </w:rPr>
        <w:t>691</w:t>
      </w:r>
      <w:r w:rsidR="00877132" w:rsidRPr="000D46F6">
        <w:rPr>
          <w:rFonts w:ascii="Times New Roman" w:hAnsi="Times New Roman" w:cs="Times New Roman"/>
          <w:sz w:val="28"/>
          <w:szCs w:val="28"/>
        </w:rPr>
        <w:t xml:space="preserve"> </w:t>
      </w:r>
      <w:r w:rsidR="00204838" w:rsidRPr="00204838">
        <w:rPr>
          <w:rFonts w:ascii="Times New Roman" w:hAnsi="Times New Roman" w:cs="Times New Roman"/>
          <w:sz w:val="28"/>
          <w:szCs w:val="28"/>
        </w:rPr>
        <w:t>676</w:t>
      </w:r>
      <w:r w:rsidRPr="000D46F6">
        <w:rPr>
          <w:rFonts w:ascii="Times New Roman" w:hAnsi="Times New Roman" w:cs="Times New Roman"/>
          <w:sz w:val="28"/>
          <w:szCs w:val="28"/>
        </w:rPr>
        <w:t>,</w:t>
      </w:r>
      <w:r w:rsidR="00204838" w:rsidRPr="00204838">
        <w:rPr>
          <w:rFonts w:ascii="Times New Roman" w:hAnsi="Times New Roman" w:cs="Times New Roman"/>
          <w:sz w:val="28"/>
          <w:szCs w:val="28"/>
        </w:rPr>
        <w:t>10</w:t>
      </w:r>
      <w:r w:rsidRPr="000D46F6">
        <w:rPr>
          <w:rFonts w:ascii="Times New Roman" w:hAnsi="Times New Roman" w:cs="Times New Roman"/>
          <w:sz w:val="28"/>
          <w:szCs w:val="28"/>
        </w:rPr>
        <w:t xml:space="preserve"> руб.;</w:t>
      </w:r>
    </w:p>
    <w:p w:rsidR="00171B2C" w:rsidRPr="000D46F6" w:rsidRDefault="00171B2C" w:rsidP="00171B2C">
      <w:pPr>
        <w:pStyle w:val="ConsPlusNormal"/>
        <w:ind w:firstLine="540"/>
        <w:jc w:val="both"/>
        <w:rPr>
          <w:rFonts w:ascii="Times New Roman" w:hAnsi="Times New Roman" w:cs="Times New Roman"/>
          <w:sz w:val="28"/>
          <w:szCs w:val="28"/>
        </w:rPr>
      </w:pPr>
      <w:r w:rsidRPr="000D46F6">
        <w:rPr>
          <w:rFonts w:ascii="Times New Roman" w:hAnsi="Times New Roman" w:cs="Times New Roman"/>
          <w:sz w:val="28"/>
          <w:szCs w:val="28"/>
        </w:rPr>
        <w:t>размер дефицита на 202</w:t>
      </w:r>
      <w:r w:rsidR="00811604">
        <w:rPr>
          <w:rFonts w:ascii="Times New Roman" w:hAnsi="Times New Roman" w:cs="Times New Roman"/>
          <w:sz w:val="28"/>
          <w:szCs w:val="28"/>
        </w:rPr>
        <w:t>6</w:t>
      </w:r>
      <w:r w:rsidRPr="000D46F6">
        <w:rPr>
          <w:rFonts w:ascii="Times New Roman" w:hAnsi="Times New Roman" w:cs="Times New Roman"/>
          <w:sz w:val="28"/>
          <w:szCs w:val="28"/>
        </w:rPr>
        <w:t xml:space="preserve"> год в сумме </w:t>
      </w:r>
      <w:r w:rsidR="00204838" w:rsidRPr="00204838">
        <w:rPr>
          <w:rFonts w:ascii="Times New Roman" w:hAnsi="Times New Roman" w:cs="Times New Roman"/>
          <w:sz w:val="28"/>
          <w:szCs w:val="28"/>
        </w:rPr>
        <w:t>2</w:t>
      </w:r>
      <w:r w:rsidR="00877132" w:rsidRPr="000D46F6">
        <w:rPr>
          <w:rFonts w:ascii="Times New Roman" w:hAnsi="Times New Roman" w:cs="Times New Roman"/>
          <w:sz w:val="28"/>
          <w:szCs w:val="28"/>
        </w:rPr>
        <w:t> </w:t>
      </w:r>
      <w:r w:rsidR="00204838" w:rsidRPr="00204838">
        <w:rPr>
          <w:rFonts w:ascii="Times New Roman" w:hAnsi="Times New Roman" w:cs="Times New Roman"/>
          <w:sz w:val="28"/>
          <w:szCs w:val="28"/>
        </w:rPr>
        <w:t>683</w:t>
      </w:r>
      <w:r w:rsidR="00877132" w:rsidRPr="000D46F6">
        <w:rPr>
          <w:rFonts w:ascii="Times New Roman" w:hAnsi="Times New Roman" w:cs="Times New Roman"/>
          <w:sz w:val="28"/>
          <w:szCs w:val="28"/>
        </w:rPr>
        <w:t> </w:t>
      </w:r>
      <w:r w:rsidR="00204838" w:rsidRPr="00204838">
        <w:rPr>
          <w:rFonts w:ascii="Times New Roman" w:hAnsi="Times New Roman" w:cs="Times New Roman"/>
          <w:sz w:val="28"/>
          <w:szCs w:val="28"/>
        </w:rPr>
        <w:t>809</w:t>
      </w:r>
      <w:r w:rsidR="00204838">
        <w:rPr>
          <w:rFonts w:ascii="Times New Roman" w:hAnsi="Times New Roman" w:cs="Times New Roman"/>
          <w:sz w:val="28"/>
          <w:szCs w:val="28"/>
        </w:rPr>
        <w:t> 428</w:t>
      </w:r>
      <w:r w:rsidRPr="000D46F6">
        <w:rPr>
          <w:rFonts w:ascii="Times New Roman" w:hAnsi="Times New Roman" w:cs="Times New Roman"/>
          <w:sz w:val="28"/>
          <w:szCs w:val="28"/>
        </w:rPr>
        <w:t>,</w:t>
      </w:r>
      <w:r w:rsidR="00204838" w:rsidRPr="00204838">
        <w:rPr>
          <w:rFonts w:ascii="Times New Roman" w:hAnsi="Times New Roman" w:cs="Times New Roman"/>
          <w:sz w:val="28"/>
          <w:szCs w:val="28"/>
        </w:rPr>
        <w:t>28</w:t>
      </w:r>
      <w:r w:rsidRPr="000D46F6">
        <w:rPr>
          <w:rFonts w:ascii="Times New Roman" w:hAnsi="Times New Roman" w:cs="Times New Roman"/>
          <w:sz w:val="28"/>
          <w:szCs w:val="28"/>
        </w:rPr>
        <w:t xml:space="preserve"> руб., размер дефицита на 202</w:t>
      </w:r>
      <w:r w:rsidR="00811604">
        <w:rPr>
          <w:rFonts w:ascii="Times New Roman" w:hAnsi="Times New Roman" w:cs="Times New Roman"/>
          <w:sz w:val="28"/>
          <w:szCs w:val="28"/>
        </w:rPr>
        <w:t>7</w:t>
      </w:r>
      <w:r w:rsidRPr="000D46F6">
        <w:rPr>
          <w:rFonts w:ascii="Times New Roman" w:hAnsi="Times New Roman" w:cs="Times New Roman"/>
          <w:sz w:val="28"/>
          <w:szCs w:val="28"/>
        </w:rPr>
        <w:t xml:space="preserve"> год в сумме </w:t>
      </w:r>
      <w:r w:rsidR="00204838" w:rsidRPr="0049146A">
        <w:rPr>
          <w:rFonts w:ascii="Times New Roman" w:hAnsi="Times New Roman" w:cs="Times New Roman"/>
          <w:sz w:val="28"/>
          <w:szCs w:val="28"/>
        </w:rPr>
        <w:t>1 055</w:t>
      </w:r>
      <w:r w:rsidR="00877132" w:rsidRPr="000D46F6">
        <w:rPr>
          <w:rFonts w:ascii="Times New Roman" w:hAnsi="Times New Roman" w:cs="Times New Roman"/>
          <w:sz w:val="28"/>
          <w:szCs w:val="28"/>
          <w:lang w:val="en-US"/>
        </w:rPr>
        <w:t> </w:t>
      </w:r>
      <w:r w:rsidR="00204838" w:rsidRPr="0049146A">
        <w:rPr>
          <w:rFonts w:ascii="Times New Roman" w:hAnsi="Times New Roman" w:cs="Times New Roman"/>
          <w:sz w:val="28"/>
          <w:szCs w:val="28"/>
        </w:rPr>
        <w:t>199</w:t>
      </w:r>
      <w:r w:rsidR="00877132" w:rsidRPr="000D46F6">
        <w:rPr>
          <w:rFonts w:ascii="Times New Roman" w:hAnsi="Times New Roman" w:cs="Times New Roman"/>
          <w:sz w:val="28"/>
          <w:szCs w:val="28"/>
        </w:rPr>
        <w:t xml:space="preserve"> </w:t>
      </w:r>
      <w:r w:rsidR="00204838" w:rsidRPr="0049146A">
        <w:rPr>
          <w:rFonts w:ascii="Times New Roman" w:hAnsi="Times New Roman" w:cs="Times New Roman"/>
          <w:sz w:val="28"/>
          <w:szCs w:val="28"/>
        </w:rPr>
        <w:t>764</w:t>
      </w:r>
      <w:r w:rsidRPr="000D46F6">
        <w:rPr>
          <w:rFonts w:ascii="Times New Roman" w:hAnsi="Times New Roman" w:cs="Times New Roman"/>
          <w:sz w:val="28"/>
          <w:szCs w:val="28"/>
        </w:rPr>
        <w:t>,</w:t>
      </w:r>
      <w:r w:rsidR="00204838" w:rsidRPr="0049146A">
        <w:rPr>
          <w:rFonts w:ascii="Times New Roman" w:hAnsi="Times New Roman" w:cs="Times New Roman"/>
          <w:sz w:val="28"/>
          <w:szCs w:val="28"/>
        </w:rPr>
        <w:t>52</w:t>
      </w:r>
      <w:r w:rsidRPr="000D46F6">
        <w:rPr>
          <w:rFonts w:ascii="Times New Roman" w:hAnsi="Times New Roman" w:cs="Times New Roman"/>
          <w:sz w:val="28"/>
          <w:szCs w:val="28"/>
        </w:rPr>
        <w:t xml:space="preserve"> руб.</w:t>
      </w:r>
    </w:p>
    <w:p w:rsidR="00182F18" w:rsidRDefault="00182F18" w:rsidP="00182F18">
      <w:pPr>
        <w:overflowPunct/>
        <w:ind w:firstLine="720"/>
        <w:textAlignment w:val="auto"/>
      </w:pPr>
      <w:r>
        <w:t xml:space="preserve">3. </w:t>
      </w:r>
      <w:r w:rsidRPr="004F7A54">
        <w:t>Установить верхний предел муниципального внутреннего долга города Нижнего Новгорода на 01 января 202</w:t>
      </w:r>
      <w:r>
        <w:t>6</w:t>
      </w:r>
      <w:r w:rsidRPr="004F7A54">
        <w:t xml:space="preserve"> года в размере </w:t>
      </w:r>
      <w:r w:rsidRPr="00B8301D">
        <w:t>23 552 466 190,32</w:t>
      </w:r>
      <w:r w:rsidRPr="00B8301D">
        <w:rPr>
          <w:rFonts w:ascii="Arial CYR" w:hAnsi="Arial CYR" w:cs="Arial CYR"/>
          <w:sz w:val="20"/>
          <w:szCs w:val="20"/>
        </w:rPr>
        <w:t xml:space="preserve">   </w:t>
      </w:r>
      <w:r w:rsidRPr="004F7A54">
        <w:t>руб., в том числе верхний предел долга по муниципальным гарантиям города Нижнего Новгорода в валюте Российской Федерации на 01 января 202</w:t>
      </w:r>
      <w:r>
        <w:t>6</w:t>
      </w:r>
      <w:r w:rsidRPr="004F7A54">
        <w:t xml:space="preserve"> года в размере 0,00 руб.</w:t>
      </w:r>
    </w:p>
    <w:p w:rsidR="00182F18" w:rsidRPr="004F7A54" w:rsidRDefault="00182F18" w:rsidP="00182F18">
      <w:pPr>
        <w:overflowPunct/>
        <w:ind w:firstLine="720"/>
        <w:textAlignment w:val="auto"/>
      </w:pPr>
      <w:r w:rsidRPr="004F7A54">
        <w:t>4. Установить верхний предел муниципального внутреннего долга города Нижнего Новгорода на 01 января 202</w:t>
      </w:r>
      <w:r>
        <w:t>7</w:t>
      </w:r>
      <w:r w:rsidRPr="004F7A54">
        <w:t xml:space="preserve"> года в размере </w:t>
      </w:r>
      <w:r w:rsidRPr="00B8301D">
        <w:t>26 236 275 618,60</w:t>
      </w:r>
      <w:r w:rsidRPr="00B8301D">
        <w:rPr>
          <w:rFonts w:ascii="Arial CYR" w:hAnsi="Arial CYR" w:cs="Arial CYR"/>
          <w:sz w:val="20"/>
          <w:szCs w:val="20"/>
        </w:rPr>
        <w:t xml:space="preserve">   </w:t>
      </w:r>
      <w:r w:rsidRPr="004F7A54">
        <w:t>руб., в том числе верхний предел долга по муниципальным гарантиям города Нижнего Новгорода в валюте Российской Федерации на 01 января</w:t>
      </w:r>
      <w:r w:rsidRPr="0017572D">
        <w:t xml:space="preserve"> 202</w:t>
      </w:r>
      <w:r>
        <w:t>7</w:t>
      </w:r>
      <w:r w:rsidRPr="0017572D">
        <w:t xml:space="preserve"> года в размере 0,00 руб</w:t>
      </w:r>
      <w:r w:rsidRPr="004F7A54">
        <w:t>.</w:t>
      </w:r>
    </w:p>
    <w:p w:rsidR="00171B2C" w:rsidRPr="000D46F6" w:rsidRDefault="00182F18" w:rsidP="00182F18">
      <w:pPr>
        <w:overflowPunct/>
        <w:ind w:firstLine="720"/>
        <w:textAlignment w:val="auto"/>
      </w:pPr>
      <w:r w:rsidRPr="004F7A54">
        <w:lastRenderedPageBreak/>
        <w:t>5. Установить верхний предел муниципального внутреннего долга города Нижнего Новгорода на 01 января 202</w:t>
      </w:r>
      <w:r>
        <w:t>8</w:t>
      </w:r>
      <w:r w:rsidRPr="004F7A54">
        <w:t xml:space="preserve"> года в размере </w:t>
      </w:r>
      <w:r w:rsidRPr="00B8301D">
        <w:t>27 291 475 383,12</w:t>
      </w:r>
      <w:r w:rsidRPr="00182F18">
        <w:t xml:space="preserve">   </w:t>
      </w:r>
      <w:r w:rsidRPr="004F7A54">
        <w:t>руб., в том числе верхний предел долга по муниципальным гарантия</w:t>
      </w:r>
      <w:bookmarkStart w:id="2" w:name="_GoBack"/>
      <w:bookmarkEnd w:id="2"/>
      <w:r w:rsidRPr="004F7A54">
        <w:t>м города Нижнего Новгорода в валюте Российской Федерации на 01 января</w:t>
      </w:r>
      <w:r w:rsidRPr="0017572D">
        <w:t xml:space="preserve"> 202</w:t>
      </w:r>
      <w:r>
        <w:t>8</w:t>
      </w:r>
      <w:r w:rsidRPr="0017572D">
        <w:t xml:space="preserve"> года в размере 0,00 руб.</w:t>
      </w:r>
    </w:p>
    <w:p w:rsidR="00171B2C" w:rsidRPr="000D46F6" w:rsidRDefault="00171B2C" w:rsidP="00171B2C">
      <w:pPr>
        <w:pStyle w:val="ConsPlusNormal"/>
        <w:ind w:firstLine="540"/>
        <w:jc w:val="both"/>
        <w:rPr>
          <w:rFonts w:ascii="Times New Roman" w:hAnsi="Times New Roman" w:cs="Times New Roman"/>
          <w:sz w:val="28"/>
          <w:szCs w:val="28"/>
        </w:rPr>
      </w:pPr>
      <w:r w:rsidRPr="000D46F6">
        <w:rPr>
          <w:rFonts w:ascii="Times New Roman" w:hAnsi="Times New Roman" w:cs="Times New Roman"/>
          <w:sz w:val="28"/>
          <w:szCs w:val="28"/>
        </w:rPr>
        <w:t xml:space="preserve">6. Утвердить в пределах общего объема </w:t>
      </w:r>
      <w:hyperlink r:id="rId5">
        <w:r w:rsidRPr="000D46F6">
          <w:rPr>
            <w:rFonts w:ascii="Times New Roman" w:hAnsi="Times New Roman" w:cs="Times New Roman"/>
            <w:sz w:val="28"/>
            <w:szCs w:val="28"/>
          </w:rPr>
          <w:t>доходов бюджета</w:t>
        </w:r>
      </w:hyperlink>
      <w:r w:rsidRPr="000D46F6">
        <w:rPr>
          <w:rFonts w:ascii="Times New Roman" w:hAnsi="Times New Roman" w:cs="Times New Roman"/>
          <w:sz w:val="28"/>
          <w:szCs w:val="28"/>
        </w:rPr>
        <w:t xml:space="preserve"> города Нижнего Новгорода на 202</w:t>
      </w:r>
      <w:r w:rsidR="00811604">
        <w:rPr>
          <w:rFonts w:ascii="Times New Roman" w:hAnsi="Times New Roman" w:cs="Times New Roman"/>
          <w:sz w:val="28"/>
          <w:szCs w:val="28"/>
        </w:rPr>
        <w:t>5</w:t>
      </w:r>
      <w:r w:rsidRPr="000D46F6">
        <w:rPr>
          <w:rFonts w:ascii="Times New Roman" w:hAnsi="Times New Roman" w:cs="Times New Roman"/>
          <w:sz w:val="28"/>
          <w:szCs w:val="28"/>
        </w:rPr>
        <w:t xml:space="preserve"> год, утвержденного </w:t>
      </w:r>
      <w:hyperlink w:anchor="P14">
        <w:r w:rsidRPr="000D46F6">
          <w:rPr>
            <w:rFonts w:ascii="Times New Roman" w:hAnsi="Times New Roman" w:cs="Times New Roman"/>
            <w:sz w:val="28"/>
            <w:szCs w:val="28"/>
          </w:rPr>
          <w:t>пунктом 1</w:t>
        </w:r>
      </w:hyperlink>
      <w:r w:rsidRPr="000D46F6">
        <w:rPr>
          <w:rFonts w:ascii="Times New Roman" w:hAnsi="Times New Roman" w:cs="Times New Roman"/>
          <w:sz w:val="28"/>
          <w:szCs w:val="28"/>
        </w:rPr>
        <w:t xml:space="preserve"> настоящего решения, распределение по группам, подгруппам и статьям классификации доходов бюджетов Российской Федерации на 202</w:t>
      </w:r>
      <w:r w:rsidR="00811604">
        <w:rPr>
          <w:rFonts w:ascii="Times New Roman" w:hAnsi="Times New Roman" w:cs="Times New Roman"/>
          <w:sz w:val="28"/>
          <w:szCs w:val="28"/>
        </w:rPr>
        <w:t>5</w:t>
      </w:r>
      <w:r w:rsidRPr="000D46F6">
        <w:rPr>
          <w:rFonts w:ascii="Times New Roman" w:hAnsi="Times New Roman" w:cs="Times New Roman"/>
          <w:sz w:val="28"/>
          <w:szCs w:val="28"/>
        </w:rPr>
        <w:t xml:space="preserve"> год согласно приложению </w:t>
      </w:r>
      <w:r w:rsidR="000D46F6">
        <w:rPr>
          <w:rFonts w:ascii="Times New Roman" w:hAnsi="Times New Roman" w:cs="Times New Roman"/>
          <w:sz w:val="28"/>
          <w:szCs w:val="28"/>
        </w:rPr>
        <w:t>№</w:t>
      </w:r>
      <w:r w:rsidRPr="000D46F6">
        <w:rPr>
          <w:rFonts w:ascii="Times New Roman" w:hAnsi="Times New Roman" w:cs="Times New Roman"/>
          <w:sz w:val="28"/>
          <w:szCs w:val="28"/>
        </w:rPr>
        <w:t xml:space="preserve"> 1.</w:t>
      </w:r>
    </w:p>
    <w:p w:rsidR="00171B2C" w:rsidRPr="000D46F6" w:rsidRDefault="00D110A7" w:rsidP="00171B2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w:t>
      </w:r>
      <w:r w:rsidR="00171B2C" w:rsidRPr="000D46F6">
        <w:rPr>
          <w:rFonts w:ascii="Times New Roman" w:hAnsi="Times New Roman" w:cs="Times New Roman"/>
          <w:sz w:val="28"/>
          <w:szCs w:val="28"/>
        </w:rPr>
        <w:t xml:space="preserve">. Утвердить в пределах общего объема </w:t>
      </w:r>
      <w:hyperlink r:id="rId6">
        <w:r w:rsidR="00171B2C" w:rsidRPr="000D46F6">
          <w:rPr>
            <w:rFonts w:ascii="Times New Roman" w:hAnsi="Times New Roman" w:cs="Times New Roman"/>
            <w:sz w:val="28"/>
            <w:szCs w:val="28"/>
          </w:rPr>
          <w:t>доходов бюджета</w:t>
        </w:r>
      </w:hyperlink>
      <w:r w:rsidR="00171B2C" w:rsidRPr="000D46F6">
        <w:rPr>
          <w:rFonts w:ascii="Times New Roman" w:hAnsi="Times New Roman" w:cs="Times New Roman"/>
          <w:sz w:val="28"/>
          <w:szCs w:val="28"/>
        </w:rPr>
        <w:t xml:space="preserve"> города Нижнего Новгорода на 202</w:t>
      </w:r>
      <w:r w:rsidR="00811604">
        <w:rPr>
          <w:rFonts w:ascii="Times New Roman" w:hAnsi="Times New Roman" w:cs="Times New Roman"/>
          <w:sz w:val="28"/>
          <w:szCs w:val="28"/>
        </w:rPr>
        <w:t>6</w:t>
      </w:r>
      <w:r w:rsidR="00171B2C" w:rsidRPr="000D46F6">
        <w:rPr>
          <w:rFonts w:ascii="Times New Roman" w:hAnsi="Times New Roman" w:cs="Times New Roman"/>
          <w:sz w:val="28"/>
          <w:szCs w:val="28"/>
        </w:rPr>
        <w:t xml:space="preserve"> - 202</w:t>
      </w:r>
      <w:r w:rsidR="00811604">
        <w:rPr>
          <w:rFonts w:ascii="Times New Roman" w:hAnsi="Times New Roman" w:cs="Times New Roman"/>
          <w:sz w:val="28"/>
          <w:szCs w:val="28"/>
        </w:rPr>
        <w:t>7</w:t>
      </w:r>
      <w:r w:rsidR="00171B2C" w:rsidRPr="000D46F6">
        <w:rPr>
          <w:rFonts w:ascii="Times New Roman" w:hAnsi="Times New Roman" w:cs="Times New Roman"/>
          <w:sz w:val="28"/>
          <w:szCs w:val="28"/>
        </w:rPr>
        <w:t xml:space="preserve"> годы, утвержденного </w:t>
      </w:r>
      <w:hyperlink w:anchor="P19">
        <w:r w:rsidR="00171B2C" w:rsidRPr="000D46F6">
          <w:rPr>
            <w:rFonts w:ascii="Times New Roman" w:hAnsi="Times New Roman" w:cs="Times New Roman"/>
            <w:sz w:val="28"/>
            <w:szCs w:val="28"/>
          </w:rPr>
          <w:t>пунктом 2</w:t>
        </w:r>
      </w:hyperlink>
      <w:r w:rsidR="00171B2C" w:rsidRPr="000D46F6">
        <w:rPr>
          <w:rFonts w:ascii="Times New Roman" w:hAnsi="Times New Roman" w:cs="Times New Roman"/>
          <w:sz w:val="28"/>
          <w:szCs w:val="28"/>
        </w:rPr>
        <w:t xml:space="preserve"> настоящего решения, распределение по группам, подгруппам и статьям классификации доходов бюджетов Российской Федерации на 202</w:t>
      </w:r>
      <w:r w:rsidR="00811604">
        <w:rPr>
          <w:rFonts w:ascii="Times New Roman" w:hAnsi="Times New Roman" w:cs="Times New Roman"/>
          <w:sz w:val="28"/>
          <w:szCs w:val="28"/>
        </w:rPr>
        <w:t>6</w:t>
      </w:r>
      <w:r w:rsidR="00171B2C" w:rsidRPr="000D46F6">
        <w:rPr>
          <w:rFonts w:ascii="Times New Roman" w:hAnsi="Times New Roman" w:cs="Times New Roman"/>
          <w:sz w:val="28"/>
          <w:szCs w:val="28"/>
        </w:rPr>
        <w:t xml:space="preserve"> - 202</w:t>
      </w:r>
      <w:r w:rsidR="00811604">
        <w:rPr>
          <w:rFonts w:ascii="Times New Roman" w:hAnsi="Times New Roman" w:cs="Times New Roman"/>
          <w:sz w:val="28"/>
          <w:szCs w:val="28"/>
        </w:rPr>
        <w:t>7</w:t>
      </w:r>
      <w:r w:rsidR="00171B2C" w:rsidRPr="000D46F6">
        <w:rPr>
          <w:rFonts w:ascii="Times New Roman" w:hAnsi="Times New Roman" w:cs="Times New Roman"/>
          <w:sz w:val="28"/>
          <w:szCs w:val="28"/>
        </w:rPr>
        <w:t xml:space="preserve"> годы согласно приложению </w:t>
      </w:r>
      <w:r w:rsidR="000D46F6">
        <w:rPr>
          <w:rFonts w:ascii="Times New Roman" w:hAnsi="Times New Roman" w:cs="Times New Roman"/>
          <w:sz w:val="28"/>
          <w:szCs w:val="28"/>
        </w:rPr>
        <w:t>№</w:t>
      </w:r>
      <w:r w:rsidR="00171B2C" w:rsidRPr="000D46F6">
        <w:rPr>
          <w:rFonts w:ascii="Times New Roman" w:hAnsi="Times New Roman" w:cs="Times New Roman"/>
          <w:sz w:val="28"/>
          <w:szCs w:val="28"/>
        </w:rPr>
        <w:t xml:space="preserve"> 2.</w:t>
      </w:r>
    </w:p>
    <w:p w:rsidR="00171B2C" w:rsidRPr="000D46F6" w:rsidRDefault="00D110A7" w:rsidP="00171B2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w:t>
      </w:r>
      <w:r w:rsidR="00171B2C" w:rsidRPr="000D46F6">
        <w:rPr>
          <w:rFonts w:ascii="Times New Roman" w:hAnsi="Times New Roman" w:cs="Times New Roman"/>
          <w:sz w:val="28"/>
          <w:szCs w:val="28"/>
        </w:rPr>
        <w:t>. Утвердить в пределах общего объема расходов бюджета города Нижнего Новгорода на 202</w:t>
      </w:r>
      <w:r w:rsidR="00811604">
        <w:rPr>
          <w:rFonts w:ascii="Times New Roman" w:hAnsi="Times New Roman" w:cs="Times New Roman"/>
          <w:sz w:val="28"/>
          <w:szCs w:val="28"/>
        </w:rPr>
        <w:t>5</w:t>
      </w:r>
      <w:r w:rsidR="00171B2C" w:rsidRPr="000D46F6">
        <w:rPr>
          <w:rFonts w:ascii="Times New Roman" w:hAnsi="Times New Roman" w:cs="Times New Roman"/>
          <w:sz w:val="28"/>
          <w:szCs w:val="28"/>
        </w:rPr>
        <w:t xml:space="preserve"> год, утвержденного пунктом 1 настоящего решения:</w:t>
      </w:r>
    </w:p>
    <w:p w:rsidR="00171B2C" w:rsidRPr="000D46F6" w:rsidRDefault="00D110A7" w:rsidP="00171B2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w:t>
      </w:r>
      <w:r w:rsidR="00171B2C" w:rsidRPr="000D46F6">
        <w:rPr>
          <w:rFonts w:ascii="Times New Roman" w:hAnsi="Times New Roman" w:cs="Times New Roman"/>
          <w:sz w:val="28"/>
          <w:szCs w:val="28"/>
        </w:rPr>
        <w:t xml:space="preserve">.1. </w:t>
      </w:r>
      <w:hyperlink r:id="rId7">
        <w:r w:rsidR="00171B2C" w:rsidRPr="000D46F6">
          <w:rPr>
            <w:rFonts w:ascii="Times New Roman" w:hAnsi="Times New Roman" w:cs="Times New Roman"/>
            <w:sz w:val="28"/>
            <w:szCs w:val="28"/>
          </w:rPr>
          <w:t>Распределение бюджетных ассигнований</w:t>
        </w:r>
      </w:hyperlink>
      <w:r w:rsidR="00171B2C" w:rsidRPr="000D46F6">
        <w:rPr>
          <w:rFonts w:ascii="Times New Roman" w:hAnsi="Times New Roman" w:cs="Times New Roman"/>
          <w:sz w:val="28"/>
          <w:szCs w:val="28"/>
        </w:rPr>
        <w:t xml:space="preserve">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города Нижнего Новгорода н</w:t>
      </w:r>
      <w:r w:rsidR="000D46F6">
        <w:rPr>
          <w:rFonts w:ascii="Times New Roman" w:hAnsi="Times New Roman" w:cs="Times New Roman"/>
          <w:sz w:val="28"/>
          <w:szCs w:val="28"/>
        </w:rPr>
        <w:t>а 202</w:t>
      </w:r>
      <w:r w:rsidR="00811604">
        <w:rPr>
          <w:rFonts w:ascii="Times New Roman" w:hAnsi="Times New Roman" w:cs="Times New Roman"/>
          <w:sz w:val="28"/>
          <w:szCs w:val="28"/>
        </w:rPr>
        <w:t>5</w:t>
      </w:r>
      <w:r w:rsidR="000D46F6">
        <w:rPr>
          <w:rFonts w:ascii="Times New Roman" w:hAnsi="Times New Roman" w:cs="Times New Roman"/>
          <w:sz w:val="28"/>
          <w:szCs w:val="28"/>
        </w:rPr>
        <w:t xml:space="preserve"> год согласно приложению №</w:t>
      </w:r>
      <w:r w:rsidR="00171B2C" w:rsidRPr="000D46F6">
        <w:rPr>
          <w:rFonts w:ascii="Times New Roman" w:hAnsi="Times New Roman" w:cs="Times New Roman"/>
          <w:sz w:val="28"/>
          <w:szCs w:val="28"/>
        </w:rPr>
        <w:t xml:space="preserve"> 3.</w:t>
      </w:r>
    </w:p>
    <w:p w:rsidR="00171B2C" w:rsidRPr="000D46F6" w:rsidRDefault="00D110A7" w:rsidP="00171B2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w:t>
      </w:r>
      <w:r w:rsidR="00171B2C" w:rsidRPr="000D46F6">
        <w:rPr>
          <w:rFonts w:ascii="Times New Roman" w:hAnsi="Times New Roman" w:cs="Times New Roman"/>
          <w:sz w:val="28"/>
          <w:szCs w:val="28"/>
        </w:rPr>
        <w:t xml:space="preserve">.2. </w:t>
      </w:r>
      <w:hyperlink r:id="rId8">
        <w:r w:rsidR="00171B2C" w:rsidRPr="000D46F6">
          <w:rPr>
            <w:rFonts w:ascii="Times New Roman" w:hAnsi="Times New Roman" w:cs="Times New Roman"/>
            <w:sz w:val="28"/>
            <w:szCs w:val="28"/>
          </w:rPr>
          <w:t>Ведомственную структуру</w:t>
        </w:r>
      </w:hyperlink>
      <w:r w:rsidR="00171B2C" w:rsidRPr="000D46F6">
        <w:rPr>
          <w:rFonts w:ascii="Times New Roman" w:hAnsi="Times New Roman" w:cs="Times New Roman"/>
          <w:sz w:val="28"/>
          <w:szCs w:val="28"/>
        </w:rPr>
        <w:t xml:space="preserve"> расходов бюджета города Нижнего Новгорода на 202</w:t>
      </w:r>
      <w:r w:rsidR="00811604">
        <w:rPr>
          <w:rFonts w:ascii="Times New Roman" w:hAnsi="Times New Roman" w:cs="Times New Roman"/>
          <w:sz w:val="28"/>
          <w:szCs w:val="28"/>
        </w:rPr>
        <w:t>5</w:t>
      </w:r>
      <w:r w:rsidR="00171B2C" w:rsidRPr="000D46F6">
        <w:rPr>
          <w:rFonts w:ascii="Times New Roman" w:hAnsi="Times New Roman" w:cs="Times New Roman"/>
          <w:sz w:val="28"/>
          <w:szCs w:val="28"/>
        </w:rPr>
        <w:t xml:space="preserve"> год согласно приложению </w:t>
      </w:r>
      <w:r w:rsidR="000D46F6">
        <w:rPr>
          <w:rFonts w:ascii="Times New Roman" w:hAnsi="Times New Roman" w:cs="Times New Roman"/>
          <w:sz w:val="28"/>
          <w:szCs w:val="28"/>
        </w:rPr>
        <w:t>№</w:t>
      </w:r>
      <w:r w:rsidR="00171B2C" w:rsidRPr="000D46F6">
        <w:rPr>
          <w:rFonts w:ascii="Times New Roman" w:hAnsi="Times New Roman" w:cs="Times New Roman"/>
          <w:sz w:val="28"/>
          <w:szCs w:val="28"/>
        </w:rPr>
        <w:t xml:space="preserve"> 4.</w:t>
      </w:r>
    </w:p>
    <w:p w:rsidR="00171B2C" w:rsidRPr="000D46F6" w:rsidRDefault="00D110A7" w:rsidP="00171B2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w:t>
      </w:r>
      <w:r w:rsidR="00171B2C" w:rsidRPr="000D46F6">
        <w:rPr>
          <w:rFonts w:ascii="Times New Roman" w:hAnsi="Times New Roman" w:cs="Times New Roman"/>
          <w:sz w:val="28"/>
          <w:szCs w:val="28"/>
        </w:rPr>
        <w:t xml:space="preserve">.3. </w:t>
      </w:r>
      <w:hyperlink r:id="rId9">
        <w:r w:rsidR="00171B2C" w:rsidRPr="000D46F6">
          <w:rPr>
            <w:rFonts w:ascii="Times New Roman" w:hAnsi="Times New Roman" w:cs="Times New Roman"/>
            <w:sz w:val="28"/>
            <w:szCs w:val="28"/>
          </w:rPr>
          <w:t>Распределение бюджетных ассигнований</w:t>
        </w:r>
      </w:hyperlink>
      <w:r w:rsidR="00171B2C" w:rsidRPr="000D46F6">
        <w:rPr>
          <w:rFonts w:ascii="Times New Roman" w:hAnsi="Times New Roman" w:cs="Times New Roman"/>
          <w:sz w:val="28"/>
          <w:szCs w:val="28"/>
        </w:rPr>
        <w:t xml:space="preserve">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города Нижнего Новгорода на 202</w:t>
      </w:r>
      <w:r w:rsidR="00811604">
        <w:rPr>
          <w:rFonts w:ascii="Times New Roman" w:hAnsi="Times New Roman" w:cs="Times New Roman"/>
          <w:sz w:val="28"/>
          <w:szCs w:val="28"/>
        </w:rPr>
        <w:t>5</w:t>
      </w:r>
      <w:r w:rsidR="00171B2C" w:rsidRPr="000D46F6">
        <w:rPr>
          <w:rFonts w:ascii="Times New Roman" w:hAnsi="Times New Roman" w:cs="Times New Roman"/>
          <w:sz w:val="28"/>
          <w:szCs w:val="28"/>
        </w:rPr>
        <w:t xml:space="preserve"> год согласно приложению </w:t>
      </w:r>
      <w:r w:rsidR="000D46F6">
        <w:rPr>
          <w:rFonts w:ascii="Times New Roman" w:hAnsi="Times New Roman" w:cs="Times New Roman"/>
          <w:sz w:val="28"/>
          <w:szCs w:val="28"/>
        </w:rPr>
        <w:t>№</w:t>
      </w:r>
      <w:r w:rsidR="00171B2C" w:rsidRPr="000D46F6">
        <w:rPr>
          <w:rFonts w:ascii="Times New Roman" w:hAnsi="Times New Roman" w:cs="Times New Roman"/>
          <w:sz w:val="28"/>
          <w:szCs w:val="28"/>
        </w:rPr>
        <w:t xml:space="preserve"> 5.</w:t>
      </w:r>
    </w:p>
    <w:p w:rsidR="00171B2C" w:rsidRPr="000D46F6" w:rsidRDefault="00D110A7" w:rsidP="00171B2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9</w:t>
      </w:r>
      <w:r w:rsidR="00171B2C" w:rsidRPr="000D46F6">
        <w:rPr>
          <w:rFonts w:ascii="Times New Roman" w:hAnsi="Times New Roman" w:cs="Times New Roman"/>
          <w:sz w:val="28"/>
          <w:szCs w:val="28"/>
        </w:rPr>
        <w:t>. Утвердить в пределах общего объема расходов бюджета города Нижнего Новгорода на 202</w:t>
      </w:r>
      <w:r w:rsidR="00811604">
        <w:rPr>
          <w:rFonts w:ascii="Times New Roman" w:hAnsi="Times New Roman" w:cs="Times New Roman"/>
          <w:sz w:val="28"/>
          <w:szCs w:val="28"/>
        </w:rPr>
        <w:t>6</w:t>
      </w:r>
      <w:r w:rsidR="00171B2C" w:rsidRPr="000D46F6">
        <w:rPr>
          <w:rFonts w:ascii="Times New Roman" w:hAnsi="Times New Roman" w:cs="Times New Roman"/>
          <w:sz w:val="28"/>
          <w:szCs w:val="28"/>
        </w:rPr>
        <w:t xml:space="preserve"> - 202</w:t>
      </w:r>
      <w:r w:rsidR="00811604">
        <w:rPr>
          <w:rFonts w:ascii="Times New Roman" w:hAnsi="Times New Roman" w:cs="Times New Roman"/>
          <w:sz w:val="28"/>
          <w:szCs w:val="28"/>
        </w:rPr>
        <w:t>7</w:t>
      </w:r>
      <w:r w:rsidR="00171B2C" w:rsidRPr="000D46F6">
        <w:rPr>
          <w:rFonts w:ascii="Times New Roman" w:hAnsi="Times New Roman" w:cs="Times New Roman"/>
          <w:sz w:val="28"/>
          <w:szCs w:val="28"/>
        </w:rPr>
        <w:t xml:space="preserve"> годы, утвержденного </w:t>
      </w:r>
      <w:hyperlink w:anchor="P19">
        <w:r w:rsidR="00171B2C" w:rsidRPr="000D46F6">
          <w:rPr>
            <w:rFonts w:ascii="Times New Roman" w:hAnsi="Times New Roman" w:cs="Times New Roman"/>
            <w:sz w:val="28"/>
            <w:szCs w:val="28"/>
          </w:rPr>
          <w:t>пунктом 2</w:t>
        </w:r>
      </w:hyperlink>
      <w:r w:rsidR="00171B2C" w:rsidRPr="000D46F6">
        <w:rPr>
          <w:rFonts w:ascii="Times New Roman" w:hAnsi="Times New Roman" w:cs="Times New Roman"/>
          <w:sz w:val="28"/>
          <w:szCs w:val="28"/>
        </w:rPr>
        <w:t xml:space="preserve"> настоящего решения:</w:t>
      </w:r>
    </w:p>
    <w:p w:rsidR="00171B2C" w:rsidRPr="000D46F6" w:rsidRDefault="00D110A7" w:rsidP="00171B2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9</w:t>
      </w:r>
      <w:r w:rsidR="00171B2C" w:rsidRPr="000D46F6">
        <w:rPr>
          <w:rFonts w:ascii="Times New Roman" w:hAnsi="Times New Roman" w:cs="Times New Roman"/>
          <w:sz w:val="28"/>
          <w:szCs w:val="28"/>
        </w:rPr>
        <w:t xml:space="preserve">.1. </w:t>
      </w:r>
      <w:hyperlink r:id="rId10">
        <w:r w:rsidR="00171B2C" w:rsidRPr="000D46F6">
          <w:rPr>
            <w:rFonts w:ascii="Times New Roman" w:hAnsi="Times New Roman" w:cs="Times New Roman"/>
            <w:sz w:val="28"/>
            <w:szCs w:val="28"/>
          </w:rPr>
          <w:t>Распределение бюджетных ассигнований</w:t>
        </w:r>
      </w:hyperlink>
      <w:r w:rsidR="00171B2C" w:rsidRPr="000D46F6">
        <w:rPr>
          <w:rFonts w:ascii="Times New Roman" w:hAnsi="Times New Roman" w:cs="Times New Roman"/>
          <w:sz w:val="28"/>
          <w:szCs w:val="28"/>
        </w:rPr>
        <w:t xml:space="preserve">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города Нижнего Новгорода на 202</w:t>
      </w:r>
      <w:r w:rsidR="00811604">
        <w:rPr>
          <w:rFonts w:ascii="Times New Roman" w:hAnsi="Times New Roman" w:cs="Times New Roman"/>
          <w:sz w:val="28"/>
          <w:szCs w:val="28"/>
        </w:rPr>
        <w:t>6</w:t>
      </w:r>
      <w:r w:rsidR="00171B2C" w:rsidRPr="000D46F6">
        <w:rPr>
          <w:rFonts w:ascii="Times New Roman" w:hAnsi="Times New Roman" w:cs="Times New Roman"/>
          <w:sz w:val="28"/>
          <w:szCs w:val="28"/>
        </w:rPr>
        <w:t xml:space="preserve"> - 202</w:t>
      </w:r>
      <w:r w:rsidR="00811604">
        <w:rPr>
          <w:rFonts w:ascii="Times New Roman" w:hAnsi="Times New Roman" w:cs="Times New Roman"/>
          <w:sz w:val="28"/>
          <w:szCs w:val="28"/>
        </w:rPr>
        <w:t>7</w:t>
      </w:r>
      <w:r w:rsidR="00171B2C" w:rsidRPr="000D46F6">
        <w:rPr>
          <w:rFonts w:ascii="Times New Roman" w:hAnsi="Times New Roman" w:cs="Times New Roman"/>
          <w:sz w:val="28"/>
          <w:szCs w:val="28"/>
        </w:rPr>
        <w:t xml:space="preserve"> годы согласно приложению </w:t>
      </w:r>
      <w:r w:rsidR="000D46F6">
        <w:rPr>
          <w:rFonts w:ascii="Times New Roman" w:hAnsi="Times New Roman" w:cs="Times New Roman"/>
          <w:sz w:val="28"/>
          <w:szCs w:val="28"/>
        </w:rPr>
        <w:t xml:space="preserve">№ </w:t>
      </w:r>
      <w:r w:rsidR="00171B2C" w:rsidRPr="000D46F6">
        <w:rPr>
          <w:rFonts w:ascii="Times New Roman" w:hAnsi="Times New Roman" w:cs="Times New Roman"/>
          <w:sz w:val="28"/>
          <w:szCs w:val="28"/>
        </w:rPr>
        <w:t>6.</w:t>
      </w:r>
    </w:p>
    <w:p w:rsidR="00171B2C" w:rsidRPr="000D46F6" w:rsidRDefault="00D110A7" w:rsidP="00171B2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9</w:t>
      </w:r>
      <w:r w:rsidR="00171B2C" w:rsidRPr="000D46F6">
        <w:rPr>
          <w:rFonts w:ascii="Times New Roman" w:hAnsi="Times New Roman" w:cs="Times New Roman"/>
          <w:sz w:val="28"/>
          <w:szCs w:val="28"/>
        </w:rPr>
        <w:t xml:space="preserve">.2. </w:t>
      </w:r>
      <w:hyperlink r:id="rId11">
        <w:r w:rsidR="00171B2C" w:rsidRPr="000D46F6">
          <w:rPr>
            <w:rFonts w:ascii="Times New Roman" w:hAnsi="Times New Roman" w:cs="Times New Roman"/>
            <w:sz w:val="28"/>
            <w:szCs w:val="28"/>
          </w:rPr>
          <w:t>Ведомственную структуру</w:t>
        </w:r>
      </w:hyperlink>
      <w:r w:rsidR="00171B2C" w:rsidRPr="000D46F6">
        <w:rPr>
          <w:rFonts w:ascii="Times New Roman" w:hAnsi="Times New Roman" w:cs="Times New Roman"/>
          <w:sz w:val="28"/>
          <w:szCs w:val="28"/>
        </w:rPr>
        <w:t xml:space="preserve"> расходов бюджета города Нижнего Новгорода на 202</w:t>
      </w:r>
      <w:r w:rsidR="00811604">
        <w:rPr>
          <w:rFonts w:ascii="Times New Roman" w:hAnsi="Times New Roman" w:cs="Times New Roman"/>
          <w:sz w:val="28"/>
          <w:szCs w:val="28"/>
        </w:rPr>
        <w:t>6</w:t>
      </w:r>
      <w:r w:rsidR="00171B2C" w:rsidRPr="000D46F6">
        <w:rPr>
          <w:rFonts w:ascii="Times New Roman" w:hAnsi="Times New Roman" w:cs="Times New Roman"/>
          <w:sz w:val="28"/>
          <w:szCs w:val="28"/>
        </w:rPr>
        <w:t xml:space="preserve"> - 202</w:t>
      </w:r>
      <w:r w:rsidR="00811604">
        <w:rPr>
          <w:rFonts w:ascii="Times New Roman" w:hAnsi="Times New Roman" w:cs="Times New Roman"/>
          <w:sz w:val="28"/>
          <w:szCs w:val="28"/>
        </w:rPr>
        <w:t>7</w:t>
      </w:r>
      <w:r w:rsidR="00171B2C" w:rsidRPr="000D46F6">
        <w:rPr>
          <w:rFonts w:ascii="Times New Roman" w:hAnsi="Times New Roman" w:cs="Times New Roman"/>
          <w:sz w:val="28"/>
          <w:szCs w:val="28"/>
        </w:rPr>
        <w:t xml:space="preserve"> годы согласно приложению </w:t>
      </w:r>
      <w:r w:rsidR="000D46F6">
        <w:rPr>
          <w:rFonts w:ascii="Times New Roman" w:hAnsi="Times New Roman" w:cs="Times New Roman"/>
          <w:sz w:val="28"/>
          <w:szCs w:val="28"/>
        </w:rPr>
        <w:t>№</w:t>
      </w:r>
      <w:r w:rsidR="00171B2C" w:rsidRPr="000D46F6">
        <w:rPr>
          <w:rFonts w:ascii="Times New Roman" w:hAnsi="Times New Roman" w:cs="Times New Roman"/>
          <w:sz w:val="28"/>
          <w:szCs w:val="28"/>
        </w:rPr>
        <w:t xml:space="preserve"> 7.</w:t>
      </w:r>
    </w:p>
    <w:p w:rsidR="00171B2C" w:rsidRPr="000D46F6" w:rsidRDefault="00D110A7" w:rsidP="00171B2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9</w:t>
      </w:r>
      <w:r w:rsidR="00171B2C" w:rsidRPr="000D46F6">
        <w:rPr>
          <w:rFonts w:ascii="Times New Roman" w:hAnsi="Times New Roman" w:cs="Times New Roman"/>
          <w:sz w:val="28"/>
          <w:szCs w:val="28"/>
        </w:rPr>
        <w:t xml:space="preserve">.3. </w:t>
      </w:r>
      <w:hyperlink r:id="rId12">
        <w:r w:rsidR="00171B2C" w:rsidRPr="000D46F6">
          <w:rPr>
            <w:rFonts w:ascii="Times New Roman" w:hAnsi="Times New Roman" w:cs="Times New Roman"/>
            <w:sz w:val="28"/>
            <w:szCs w:val="28"/>
          </w:rPr>
          <w:t>Распределение бюджетных ассигнований</w:t>
        </w:r>
      </w:hyperlink>
      <w:r w:rsidR="00171B2C" w:rsidRPr="000D46F6">
        <w:rPr>
          <w:rFonts w:ascii="Times New Roman" w:hAnsi="Times New Roman" w:cs="Times New Roman"/>
          <w:sz w:val="28"/>
          <w:szCs w:val="28"/>
        </w:rPr>
        <w:t xml:space="preserve">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города Нижнего Новгорода на 202</w:t>
      </w:r>
      <w:r w:rsidR="00811604">
        <w:rPr>
          <w:rFonts w:ascii="Times New Roman" w:hAnsi="Times New Roman" w:cs="Times New Roman"/>
          <w:sz w:val="28"/>
          <w:szCs w:val="28"/>
        </w:rPr>
        <w:t>6</w:t>
      </w:r>
      <w:r w:rsidR="00171B2C" w:rsidRPr="000D46F6">
        <w:rPr>
          <w:rFonts w:ascii="Times New Roman" w:hAnsi="Times New Roman" w:cs="Times New Roman"/>
          <w:sz w:val="28"/>
          <w:szCs w:val="28"/>
        </w:rPr>
        <w:t xml:space="preserve"> - 202</w:t>
      </w:r>
      <w:r w:rsidR="00811604">
        <w:rPr>
          <w:rFonts w:ascii="Times New Roman" w:hAnsi="Times New Roman" w:cs="Times New Roman"/>
          <w:sz w:val="28"/>
          <w:szCs w:val="28"/>
        </w:rPr>
        <w:t>7</w:t>
      </w:r>
      <w:r w:rsidR="00171B2C" w:rsidRPr="000D46F6">
        <w:rPr>
          <w:rFonts w:ascii="Times New Roman" w:hAnsi="Times New Roman" w:cs="Times New Roman"/>
          <w:sz w:val="28"/>
          <w:szCs w:val="28"/>
        </w:rPr>
        <w:t xml:space="preserve"> годы согласно приложению </w:t>
      </w:r>
      <w:r w:rsidR="000D46F6">
        <w:rPr>
          <w:rFonts w:ascii="Times New Roman" w:hAnsi="Times New Roman" w:cs="Times New Roman"/>
          <w:sz w:val="28"/>
          <w:szCs w:val="28"/>
        </w:rPr>
        <w:t>№</w:t>
      </w:r>
      <w:r w:rsidR="00171B2C" w:rsidRPr="000D46F6">
        <w:rPr>
          <w:rFonts w:ascii="Times New Roman" w:hAnsi="Times New Roman" w:cs="Times New Roman"/>
          <w:sz w:val="28"/>
          <w:szCs w:val="28"/>
        </w:rPr>
        <w:t xml:space="preserve"> 8.</w:t>
      </w:r>
    </w:p>
    <w:p w:rsidR="00171B2C" w:rsidRPr="000D46F6" w:rsidRDefault="00171B2C" w:rsidP="00171B2C">
      <w:pPr>
        <w:pStyle w:val="ConsPlusNormal"/>
        <w:ind w:firstLine="540"/>
        <w:jc w:val="both"/>
        <w:rPr>
          <w:rFonts w:ascii="Times New Roman" w:hAnsi="Times New Roman" w:cs="Times New Roman"/>
          <w:sz w:val="28"/>
          <w:szCs w:val="28"/>
        </w:rPr>
      </w:pPr>
      <w:r w:rsidRPr="000D46F6">
        <w:rPr>
          <w:rFonts w:ascii="Times New Roman" w:hAnsi="Times New Roman" w:cs="Times New Roman"/>
          <w:sz w:val="28"/>
          <w:szCs w:val="28"/>
        </w:rPr>
        <w:t>1</w:t>
      </w:r>
      <w:r w:rsidR="00D110A7">
        <w:rPr>
          <w:rFonts w:ascii="Times New Roman" w:hAnsi="Times New Roman" w:cs="Times New Roman"/>
          <w:sz w:val="28"/>
          <w:szCs w:val="28"/>
        </w:rPr>
        <w:t>0</w:t>
      </w:r>
      <w:r w:rsidRPr="000D46F6">
        <w:rPr>
          <w:rFonts w:ascii="Times New Roman" w:hAnsi="Times New Roman" w:cs="Times New Roman"/>
          <w:sz w:val="28"/>
          <w:szCs w:val="28"/>
        </w:rPr>
        <w:t xml:space="preserve">. Утвердить </w:t>
      </w:r>
      <w:hyperlink r:id="rId13">
        <w:r w:rsidRPr="000D46F6">
          <w:rPr>
            <w:rFonts w:ascii="Times New Roman" w:hAnsi="Times New Roman" w:cs="Times New Roman"/>
            <w:sz w:val="28"/>
            <w:szCs w:val="28"/>
          </w:rPr>
          <w:t>источники внутреннего финансирования</w:t>
        </w:r>
      </w:hyperlink>
      <w:r w:rsidRPr="000D46F6">
        <w:rPr>
          <w:rFonts w:ascii="Times New Roman" w:hAnsi="Times New Roman" w:cs="Times New Roman"/>
          <w:sz w:val="28"/>
          <w:szCs w:val="28"/>
        </w:rPr>
        <w:t xml:space="preserve"> дефицита бюджета города Нижнего Новгорода на 202</w:t>
      </w:r>
      <w:r w:rsidR="00811604">
        <w:rPr>
          <w:rFonts w:ascii="Times New Roman" w:hAnsi="Times New Roman" w:cs="Times New Roman"/>
          <w:sz w:val="28"/>
          <w:szCs w:val="28"/>
        </w:rPr>
        <w:t>5</w:t>
      </w:r>
      <w:r w:rsidRPr="000D46F6">
        <w:rPr>
          <w:rFonts w:ascii="Times New Roman" w:hAnsi="Times New Roman" w:cs="Times New Roman"/>
          <w:sz w:val="28"/>
          <w:szCs w:val="28"/>
        </w:rPr>
        <w:t xml:space="preserve"> год и на плановый период 202</w:t>
      </w:r>
      <w:r w:rsidR="00811604">
        <w:rPr>
          <w:rFonts w:ascii="Times New Roman" w:hAnsi="Times New Roman" w:cs="Times New Roman"/>
          <w:sz w:val="28"/>
          <w:szCs w:val="28"/>
        </w:rPr>
        <w:t>6</w:t>
      </w:r>
      <w:r w:rsidRPr="000D46F6">
        <w:rPr>
          <w:rFonts w:ascii="Times New Roman" w:hAnsi="Times New Roman" w:cs="Times New Roman"/>
          <w:sz w:val="28"/>
          <w:szCs w:val="28"/>
        </w:rPr>
        <w:t xml:space="preserve"> - 202</w:t>
      </w:r>
      <w:r w:rsidR="00811604">
        <w:rPr>
          <w:rFonts w:ascii="Times New Roman" w:hAnsi="Times New Roman" w:cs="Times New Roman"/>
          <w:sz w:val="28"/>
          <w:szCs w:val="28"/>
        </w:rPr>
        <w:t>7</w:t>
      </w:r>
      <w:r w:rsidRPr="000D46F6">
        <w:rPr>
          <w:rFonts w:ascii="Times New Roman" w:hAnsi="Times New Roman" w:cs="Times New Roman"/>
          <w:sz w:val="28"/>
          <w:szCs w:val="28"/>
        </w:rPr>
        <w:t xml:space="preserve"> годов согласно приложению </w:t>
      </w:r>
      <w:r w:rsidR="000D46F6">
        <w:rPr>
          <w:rFonts w:ascii="Times New Roman" w:hAnsi="Times New Roman" w:cs="Times New Roman"/>
          <w:sz w:val="28"/>
          <w:szCs w:val="28"/>
        </w:rPr>
        <w:t>№</w:t>
      </w:r>
      <w:r w:rsidRPr="000D46F6">
        <w:rPr>
          <w:rFonts w:ascii="Times New Roman" w:hAnsi="Times New Roman" w:cs="Times New Roman"/>
          <w:sz w:val="28"/>
          <w:szCs w:val="28"/>
        </w:rPr>
        <w:t xml:space="preserve"> 9.</w:t>
      </w:r>
    </w:p>
    <w:p w:rsidR="00171B2C" w:rsidRPr="000D46F6" w:rsidRDefault="00171B2C" w:rsidP="00171B2C">
      <w:pPr>
        <w:pStyle w:val="ConsPlusNormal"/>
        <w:ind w:firstLine="540"/>
        <w:jc w:val="both"/>
        <w:rPr>
          <w:rFonts w:ascii="Times New Roman" w:hAnsi="Times New Roman" w:cs="Times New Roman"/>
          <w:sz w:val="28"/>
          <w:szCs w:val="28"/>
        </w:rPr>
      </w:pPr>
      <w:r w:rsidRPr="000D46F6">
        <w:rPr>
          <w:rFonts w:ascii="Times New Roman" w:hAnsi="Times New Roman" w:cs="Times New Roman"/>
          <w:sz w:val="28"/>
          <w:szCs w:val="28"/>
        </w:rPr>
        <w:t>1</w:t>
      </w:r>
      <w:r w:rsidR="00D110A7">
        <w:rPr>
          <w:rFonts w:ascii="Times New Roman" w:hAnsi="Times New Roman" w:cs="Times New Roman"/>
          <w:sz w:val="28"/>
          <w:szCs w:val="28"/>
        </w:rPr>
        <w:t>1</w:t>
      </w:r>
      <w:r w:rsidRPr="000D46F6">
        <w:rPr>
          <w:rFonts w:ascii="Times New Roman" w:hAnsi="Times New Roman" w:cs="Times New Roman"/>
          <w:sz w:val="28"/>
          <w:szCs w:val="28"/>
        </w:rPr>
        <w:t>. Утвердить общий объем бюджетных ассигнований, направляемых на исполнение</w:t>
      </w:r>
      <w:r w:rsidR="00621DCB">
        <w:rPr>
          <w:rFonts w:ascii="Times New Roman" w:hAnsi="Times New Roman" w:cs="Times New Roman"/>
          <w:sz w:val="28"/>
          <w:szCs w:val="28"/>
        </w:rPr>
        <w:t xml:space="preserve"> </w:t>
      </w:r>
      <w:r w:rsidRPr="000D46F6">
        <w:rPr>
          <w:rFonts w:ascii="Times New Roman" w:hAnsi="Times New Roman" w:cs="Times New Roman"/>
          <w:sz w:val="28"/>
          <w:szCs w:val="28"/>
        </w:rPr>
        <w:t>публичных нормативных обязательств, на 202</w:t>
      </w:r>
      <w:r w:rsidR="00811604">
        <w:rPr>
          <w:rFonts w:ascii="Times New Roman" w:hAnsi="Times New Roman" w:cs="Times New Roman"/>
          <w:sz w:val="28"/>
          <w:szCs w:val="28"/>
        </w:rPr>
        <w:t>5</w:t>
      </w:r>
      <w:r w:rsidRPr="000D46F6">
        <w:rPr>
          <w:rFonts w:ascii="Times New Roman" w:hAnsi="Times New Roman" w:cs="Times New Roman"/>
          <w:sz w:val="28"/>
          <w:szCs w:val="28"/>
        </w:rPr>
        <w:t xml:space="preserve"> год в сумме </w:t>
      </w:r>
      <w:r w:rsidR="0049146A">
        <w:rPr>
          <w:rFonts w:ascii="Times New Roman" w:hAnsi="Times New Roman" w:cs="Times New Roman"/>
          <w:sz w:val="28"/>
          <w:szCs w:val="28"/>
        </w:rPr>
        <w:t>579</w:t>
      </w:r>
      <w:r w:rsidR="00621DCB">
        <w:rPr>
          <w:rFonts w:ascii="Times New Roman" w:hAnsi="Times New Roman" w:cs="Times New Roman"/>
          <w:sz w:val="28"/>
          <w:szCs w:val="28"/>
        </w:rPr>
        <w:t> </w:t>
      </w:r>
      <w:r w:rsidR="0049146A">
        <w:rPr>
          <w:rFonts w:ascii="Times New Roman" w:hAnsi="Times New Roman" w:cs="Times New Roman"/>
          <w:sz w:val="28"/>
          <w:szCs w:val="28"/>
        </w:rPr>
        <w:t>937</w:t>
      </w:r>
      <w:r w:rsidR="00621DCB">
        <w:rPr>
          <w:rFonts w:ascii="Times New Roman" w:hAnsi="Times New Roman" w:cs="Times New Roman"/>
          <w:sz w:val="28"/>
          <w:szCs w:val="28"/>
        </w:rPr>
        <w:t> </w:t>
      </w:r>
      <w:r w:rsidR="0049146A">
        <w:rPr>
          <w:rFonts w:ascii="Times New Roman" w:hAnsi="Times New Roman" w:cs="Times New Roman"/>
          <w:sz w:val="28"/>
          <w:szCs w:val="28"/>
        </w:rPr>
        <w:t>000</w:t>
      </w:r>
      <w:r w:rsidRPr="000D46F6">
        <w:rPr>
          <w:rFonts w:ascii="Times New Roman" w:hAnsi="Times New Roman" w:cs="Times New Roman"/>
          <w:sz w:val="28"/>
          <w:szCs w:val="28"/>
        </w:rPr>
        <w:t>,</w:t>
      </w:r>
      <w:r w:rsidR="0049146A">
        <w:rPr>
          <w:rFonts w:ascii="Times New Roman" w:hAnsi="Times New Roman" w:cs="Times New Roman"/>
          <w:sz w:val="28"/>
          <w:szCs w:val="28"/>
        </w:rPr>
        <w:t>00</w:t>
      </w:r>
      <w:r w:rsidRPr="000D46F6">
        <w:rPr>
          <w:rFonts w:ascii="Times New Roman" w:hAnsi="Times New Roman" w:cs="Times New Roman"/>
          <w:sz w:val="28"/>
          <w:szCs w:val="28"/>
        </w:rPr>
        <w:t xml:space="preserve"> руб.</w:t>
      </w:r>
    </w:p>
    <w:p w:rsidR="00171B2C" w:rsidRPr="000D46F6" w:rsidRDefault="00171B2C" w:rsidP="00171B2C">
      <w:pPr>
        <w:pStyle w:val="ConsPlusNormal"/>
        <w:ind w:firstLine="540"/>
        <w:jc w:val="both"/>
        <w:rPr>
          <w:rFonts w:ascii="Times New Roman" w:hAnsi="Times New Roman" w:cs="Times New Roman"/>
          <w:sz w:val="28"/>
          <w:szCs w:val="28"/>
        </w:rPr>
      </w:pPr>
      <w:r w:rsidRPr="000D46F6">
        <w:rPr>
          <w:rFonts w:ascii="Times New Roman" w:hAnsi="Times New Roman" w:cs="Times New Roman"/>
          <w:sz w:val="28"/>
          <w:szCs w:val="28"/>
        </w:rPr>
        <w:t>1</w:t>
      </w:r>
      <w:r w:rsidR="00D110A7">
        <w:rPr>
          <w:rFonts w:ascii="Times New Roman" w:hAnsi="Times New Roman" w:cs="Times New Roman"/>
          <w:sz w:val="28"/>
          <w:szCs w:val="28"/>
        </w:rPr>
        <w:t>2</w:t>
      </w:r>
      <w:r w:rsidRPr="000D46F6">
        <w:rPr>
          <w:rFonts w:ascii="Times New Roman" w:hAnsi="Times New Roman" w:cs="Times New Roman"/>
          <w:sz w:val="28"/>
          <w:szCs w:val="28"/>
        </w:rPr>
        <w:t>. Утвердить общий объем бюджетных ассигнований, направляемых на исполнение публичных</w:t>
      </w:r>
      <w:r w:rsidR="00FC324F">
        <w:rPr>
          <w:rFonts w:ascii="Times New Roman" w:hAnsi="Times New Roman" w:cs="Times New Roman"/>
          <w:sz w:val="28"/>
          <w:szCs w:val="28"/>
        </w:rPr>
        <w:t xml:space="preserve"> </w:t>
      </w:r>
      <w:r w:rsidRPr="000D46F6">
        <w:rPr>
          <w:rFonts w:ascii="Times New Roman" w:hAnsi="Times New Roman" w:cs="Times New Roman"/>
          <w:sz w:val="28"/>
          <w:szCs w:val="28"/>
        </w:rPr>
        <w:t>нормативных</w:t>
      </w:r>
      <w:r w:rsidR="00621DCB">
        <w:rPr>
          <w:rFonts w:ascii="Times New Roman" w:hAnsi="Times New Roman" w:cs="Times New Roman"/>
          <w:sz w:val="28"/>
          <w:szCs w:val="28"/>
        </w:rPr>
        <w:t xml:space="preserve"> </w:t>
      </w:r>
      <w:r w:rsidRPr="000D46F6">
        <w:rPr>
          <w:rFonts w:ascii="Times New Roman" w:hAnsi="Times New Roman" w:cs="Times New Roman"/>
          <w:sz w:val="28"/>
          <w:szCs w:val="28"/>
        </w:rPr>
        <w:t>обязательств,</w:t>
      </w:r>
      <w:r w:rsidR="00FC324F">
        <w:rPr>
          <w:rFonts w:ascii="Times New Roman" w:hAnsi="Times New Roman" w:cs="Times New Roman"/>
          <w:sz w:val="28"/>
          <w:szCs w:val="28"/>
        </w:rPr>
        <w:t xml:space="preserve"> </w:t>
      </w:r>
      <w:r w:rsidRPr="000D46F6">
        <w:rPr>
          <w:rFonts w:ascii="Times New Roman" w:hAnsi="Times New Roman" w:cs="Times New Roman"/>
          <w:sz w:val="28"/>
          <w:szCs w:val="28"/>
        </w:rPr>
        <w:t>на 202</w:t>
      </w:r>
      <w:r w:rsidR="00811604">
        <w:rPr>
          <w:rFonts w:ascii="Times New Roman" w:hAnsi="Times New Roman" w:cs="Times New Roman"/>
          <w:sz w:val="28"/>
          <w:szCs w:val="28"/>
        </w:rPr>
        <w:t>6</w:t>
      </w:r>
      <w:r w:rsidRPr="000D46F6">
        <w:rPr>
          <w:rFonts w:ascii="Times New Roman" w:hAnsi="Times New Roman" w:cs="Times New Roman"/>
          <w:sz w:val="28"/>
          <w:szCs w:val="28"/>
        </w:rPr>
        <w:t xml:space="preserve"> год</w:t>
      </w:r>
      <w:r w:rsidR="00621DCB">
        <w:rPr>
          <w:rFonts w:ascii="Times New Roman" w:hAnsi="Times New Roman" w:cs="Times New Roman"/>
          <w:sz w:val="28"/>
          <w:szCs w:val="28"/>
        </w:rPr>
        <w:t xml:space="preserve"> </w:t>
      </w:r>
      <w:r w:rsidRPr="000D46F6">
        <w:rPr>
          <w:rFonts w:ascii="Times New Roman" w:hAnsi="Times New Roman" w:cs="Times New Roman"/>
          <w:sz w:val="28"/>
          <w:szCs w:val="28"/>
        </w:rPr>
        <w:t>в</w:t>
      </w:r>
      <w:r w:rsidR="00621DCB">
        <w:rPr>
          <w:rFonts w:ascii="Times New Roman" w:hAnsi="Times New Roman" w:cs="Times New Roman"/>
          <w:sz w:val="28"/>
          <w:szCs w:val="28"/>
        </w:rPr>
        <w:t xml:space="preserve"> </w:t>
      </w:r>
      <w:r w:rsidRPr="000D46F6">
        <w:rPr>
          <w:rFonts w:ascii="Times New Roman" w:hAnsi="Times New Roman" w:cs="Times New Roman"/>
          <w:sz w:val="28"/>
          <w:szCs w:val="28"/>
        </w:rPr>
        <w:t xml:space="preserve">сумме </w:t>
      </w:r>
      <w:r w:rsidR="008724C1">
        <w:rPr>
          <w:rFonts w:ascii="Times New Roman" w:hAnsi="Times New Roman" w:cs="Times New Roman"/>
          <w:sz w:val="28"/>
          <w:szCs w:val="28"/>
        </w:rPr>
        <w:lastRenderedPageBreak/>
        <w:t>335</w:t>
      </w:r>
      <w:r w:rsidR="00621DCB">
        <w:rPr>
          <w:rFonts w:ascii="Times New Roman" w:hAnsi="Times New Roman" w:cs="Times New Roman"/>
          <w:sz w:val="28"/>
          <w:szCs w:val="28"/>
        </w:rPr>
        <w:t> </w:t>
      </w:r>
      <w:r w:rsidR="008724C1">
        <w:rPr>
          <w:rFonts w:ascii="Times New Roman" w:hAnsi="Times New Roman" w:cs="Times New Roman"/>
          <w:sz w:val="28"/>
          <w:szCs w:val="28"/>
        </w:rPr>
        <w:t>282</w:t>
      </w:r>
      <w:r w:rsidR="00621DCB">
        <w:rPr>
          <w:rFonts w:ascii="Times New Roman" w:hAnsi="Times New Roman" w:cs="Times New Roman"/>
          <w:sz w:val="28"/>
          <w:szCs w:val="28"/>
        </w:rPr>
        <w:t> </w:t>
      </w:r>
      <w:r w:rsidR="008724C1">
        <w:rPr>
          <w:rFonts w:ascii="Times New Roman" w:hAnsi="Times New Roman" w:cs="Times New Roman"/>
          <w:sz w:val="28"/>
          <w:szCs w:val="28"/>
        </w:rPr>
        <w:t>200</w:t>
      </w:r>
      <w:r w:rsidRPr="000D46F6">
        <w:rPr>
          <w:rFonts w:ascii="Times New Roman" w:hAnsi="Times New Roman" w:cs="Times New Roman"/>
          <w:sz w:val="28"/>
          <w:szCs w:val="28"/>
        </w:rPr>
        <w:t>,</w:t>
      </w:r>
      <w:r w:rsidR="008724C1">
        <w:rPr>
          <w:rFonts w:ascii="Times New Roman" w:hAnsi="Times New Roman" w:cs="Times New Roman"/>
          <w:sz w:val="28"/>
          <w:szCs w:val="28"/>
        </w:rPr>
        <w:t>00</w:t>
      </w:r>
      <w:r w:rsidRPr="000D46F6">
        <w:rPr>
          <w:rFonts w:ascii="Times New Roman" w:hAnsi="Times New Roman" w:cs="Times New Roman"/>
          <w:sz w:val="28"/>
          <w:szCs w:val="28"/>
        </w:rPr>
        <w:t xml:space="preserve"> руб., на 202</w:t>
      </w:r>
      <w:r w:rsidR="00811604">
        <w:rPr>
          <w:rFonts w:ascii="Times New Roman" w:hAnsi="Times New Roman" w:cs="Times New Roman"/>
          <w:sz w:val="28"/>
          <w:szCs w:val="28"/>
        </w:rPr>
        <w:t>7</w:t>
      </w:r>
      <w:r w:rsidRPr="000D46F6">
        <w:rPr>
          <w:rFonts w:ascii="Times New Roman" w:hAnsi="Times New Roman" w:cs="Times New Roman"/>
          <w:sz w:val="28"/>
          <w:szCs w:val="28"/>
        </w:rPr>
        <w:t xml:space="preserve"> год в сумме </w:t>
      </w:r>
      <w:r w:rsidR="008724C1">
        <w:rPr>
          <w:rFonts w:ascii="Times New Roman" w:hAnsi="Times New Roman" w:cs="Times New Roman"/>
          <w:sz w:val="28"/>
          <w:szCs w:val="28"/>
        </w:rPr>
        <w:t>335</w:t>
      </w:r>
      <w:r w:rsidR="00621DCB">
        <w:rPr>
          <w:rFonts w:ascii="Times New Roman" w:hAnsi="Times New Roman" w:cs="Times New Roman"/>
          <w:sz w:val="28"/>
          <w:szCs w:val="28"/>
        </w:rPr>
        <w:t> </w:t>
      </w:r>
      <w:r w:rsidR="008724C1">
        <w:rPr>
          <w:rFonts w:ascii="Times New Roman" w:hAnsi="Times New Roman" w:cs="Times New Roman"/>
          <w:sz w:val="28"/>
          <w:szCs w:val="28"/>
        </w:rPr>
        <w:t>282</w:t>
      </w:r>
      <w:r w:rsidR="00621DCB">
        <w:rPr>
          <w:rFonts w:ascii="Times New Roman" w:hAnsi="Times New Roman" w:cs="Times New Roman"/>
          <w:sz w:val="28"/>
          <w:szCs w:val="28"/>
        </w:rPr>
        <w:t> </w:t>
      </w:r>
      <w:r w:rsidR="008724C1">
        <w:rPr>
          <w:rFonts w:ascii="Times New Roman" w:hAnsi="Times New Roman" w:cs="Times New Roman"/>
          <w:sz w:val="28"/>
          <w:szCs w:val="28"/>
        </w:rPr>
        <w:t>200</w:t>
      </w:r>
      <w:r w:rsidRPr="000D46F6">
        <w:rPr>
          <w:rFonts w:ascii="Times New Roman" w:hAnsi="Times New Roman" w:cs="Times New Roman"/>
          <w:sz w:val="28"/>
          <w:szCs w:val="28"/>
        </w:rPr>
        <w:t>,</w:t>
      </w:r>
      <w:r w:rsidR="008724C1">
        <w:rPr>
          <w:rFonts w:ascii="Times New Roman" w:hAnsi="Times New Roman" w:cs="Times New Roman"/>
          <w:sz w:val="28"/>
          <w:szCs w:val="28"/>
        </w:rPr>
        <w:t>00</w:t>
      </w:r>
      <w:r w:rsidRPr="000D46F6">
        <w:rPr>
          <w:rFonts w:ascii="Times New Roman" w:hAnsi="Times New Roman" w:cs="Times New Roman"/>
          <w:sz w:val="28"/>
          <w:szCs w:val="28"/>
        </w:rPr>
        <w:t xml:space="preserve"> руб.</w:t>
      </w:r>
    </w:p>
    <w:p w:rsidR="00171B2C" w:rsidRPr="000D46F6" w:rsidRDefault="00171B2C" w:rsidP="00171B2C">
      <w:pPr>
        <w:pStyle w:val="ConsPlusNormal"/>
        <w:ind w:firstLine="540"/>
        <w:jc w:val="both"/>
        <w:rPr>
          <w:rFonts w:ascii="Times New Roman" w:hAnsi="Times New Roman" w:cs="Times New Roman"/>
          <w:sz w:val="28"/>
          <w:szCs w:val="28"/>
        </w:rPr>
      </w:pPr>
      <w:r w:rsidRPr="000D46F6">
        <w:rPr>
          <w:rFonts w:ascii="Times New Roman" w:hAnsi="Times New Roman" w:cs="Times New Roman"/>
          <w:sz w:val="28"/>
          <w:szCs w:val="28"/>
        </w:rPr>
        <w:t>1</w:t>
      </w:r>
      <w:r w:rsidR="00D110A7">
        <w:rPr>
          <w:rFonts w:ascii="Times New Roman" w:hAnsi="Times New Roman" w:cs="Times New Roman"/>
          <w:sz w:val="28"/>
          <w:szCs w:val="28"/>
        </w:rPr>
        <w:t>3</w:t>
      </w:r>
      <w:r w:rsidRPr="000D46F6">
        <w:rPr>
          <w:rFonts w:ascii="Times New Roman" w:hAnsi="Times New Roman" w:cs="Times New Roman"/>
          <w:sz w:val="28"/>
          <w:szCs w:val="28"/>
        </w:rPr>
        <w:t>. Утвердить объем межбюджетных трансфертов, получаемых из других бюджетов бюджетной системы Российской Федерации, на 202</w:t>
      </w:r>
      <w:r w:rsidR="00811604">
        <w:rPr>
          <w:rFonts w:ascii="Times New Roman" w:hAnsi="Times New Roman" w:cs="Times New Roman"/>
          <w:sz w:val="28"/>
          <w:szCs w:val="28"/>
        </w:rPr>
        <w:t>5</w:t>
      </w:r>
      <w:r w:rsidRPr="000D46F6">
        <w:rPr>
          <w:rFonts w:ascii="Times New Roman" w:hAnsi="Times New Roman" w:cs="Times New Roman"/>
          <w:sz w:val="28"/>
          <w:szCs w:val="28"/>
        </w:rPr>
        <w:t xml:space="preserve"> год в сумме </w:t>
      </w:r>
      <w:r w:rsidR="00E46CA2">
        <w:rPr>
          <w:rFonts w:ascii="Times New Roman" w:hAnsi="Times New Roman" w:cs="Times New Roman"/>
          <w:sz w:val="28"/>
          <w:szCs w:val="28"/>
        </w:rPr>
        <w:t>32</w:t>
      </w:r>
      <w:r w:rsidR="00FC324F">
        <w:rPr>
          <w:rFonts w:ascii="Times New Roman" w:hAnsi="Times New Roman" w:cs="Times New Roman"/>
          <w:sz w:val="28"/>
          <w:szCs w:val="28"/>
        </w:rPr>
        <w:t> </w:t>
      </w:r>
      <w:r w:rsidR="00E46CA2">
        <w:rPr>
          <w:rFonts w:ascii="Times New Roman" w:hAnsi="Times New Roman" w:cs="Times New Roman"/>
          <w:sz w:val="28"/>
          <w:szCs w:val="28"/>
        </w:rPr>
        <w:t>628</w:t>
      </w:r>
      <w:r w:rsidR="00621DCB">
        <w:rPr>
          <w:rFonts w:ascii="Times New Roman" w:hAnsi="Times New Roman" w:cs="Times New Roman"/>
          <w:sz w:val="28"/>
          <w:szCs w:val="28"/>
        </w:rPr>
        <w:t> </w:t>
      </w:r>
      <w:r w:rsidR="00E46CA2">
        <w:rPr>
          <w:rFonts w:ascii="Times New Roman" w:hAnsi="Times New Roman" w:cs="Times New Roman"/>
          <w:sz w:val="28"/>
          <w:szCs w:val="28"/>
        </w:rPr>
        <w:t>364</w:t>
      </w:r>
      <w:r w:rsidR="00621DCB">
        <w:rPr>
          <w:rFonts w:ascii="Times New Roman" w:hAnsi="Times New Roman" w:cs="Times New Roman"/>
          <w:sz w:val="28"/>
          <w:szCs w:val="28"/>
        </w:rPr>
        <w:t> </w:t>
      </w:r>
      <w:r w:rsidR="00E46CA2">
        <w:rPr>
          <w:rFonts w:ascii="Times New Roman" w:hAnsi="Times New Roman" w:cs="Times New Roman"/>
          <w:sz w:val="28"/>
          <w:szCs w:val="28"/>
        </w:rPr>
        <w:t>100</w:t>
      </w:r>
      <w:r w:rsidRPr="000D46F6">
        <w:rPr>
          <w:rFonts w:ascii="Times New Roman" w:hAnsi="Times New Roman" w:cs="Times New Roman"/>
          <w:sz w:val="28"/>
          <w:szCs w:val="28"/>
        </w:rPr>
        <w:t>,0</w:t>
      </w:r>
      <w:r w:rsidR="00E46CA2">
        <w:rPr>
          <w:rFonts w:ascii="Times New Roman" w:hAnsi="Times New Roman" w:cs="Times New Roman"/>
          <w:sz w:val="28"/>
          <w:szCs w:val="28"/>
        </w:rPr>
        <w:t>0</w:t>
      </w:r>
      <w:r w:rsidRPr="000D46F6">
        <w:rPr>
          <w:rFonts w:ascii="Times New Roman" w:hAnsi="Times New Roman" w:cs="Times New Roman"/>
          <w:sz w:val="28"/>
          <w:szCs w:val="28"/>
        </w:rPr>
        <w:t xml:space="preserve"> руб.</w:t>
      </w:r>
    </w:p>
    <w:p w:rsidR="00171B2C" w:rsidRPr="000D46F6" w:rsidRDefault="00171B2C" w:rsidP="00171B2C">
      <w:pPr>
        <w:pStyle w:val="ConsPlusNormal"/>
        <w:ind w:firstLine="540"/>
        <w:jc w:val="both"/>
        <w:rPr>
          <w:rFonts w:ascii="Times New Roman" w:hAnsi="Times New Roman" w:cs="Times New Roman"/>
          <w:sz w:val="28"/>
          <w:szCs w:val="28"/>
        </w:rPr>
      </w:pPr>
      <w:r w:rsidRPr="000D46F6">
        <w:rPr>
          <w:rFonts w:ascii="Times New Roman" w:hAnsi="Times New Roman" w:cs="Times New Roman"/>
          <w:sz w:val="28"/>
          <w:szCs w:val="28"/>
        </w:rPr>
        <w:t>1</w:t>
      </w:r>
      <w:r w:rsidR="00D110A7">
        <w:rPr>
          <w:rFonts w:ascii="Times New Roman" w:hAnsi="Times New Roman" w:cs="Times New Roman"/>
          <w:sz w:val="28"/>
          <w:szCs w:val="28"/>
        </w:rPr>
        <w:t>4</w:t>
      </w:r>
      <w:r w:rsidRPr="000D46F6">
        <w:rPr>
          <w:rFonts w:ascii="Times New Roman" w:hAnsi="Times New Roman" w:cs="Times New Roman"/>
          <w:sz w:val="28"/>
          <w:szCs w:val="28"/>
        </w:rPr>
        <w:t>. Утвердить объем межбюджетных трансфертов, получаемых из других бюджетов бюджетной системы Российской Федерации, на 202</w:t>
      </w:r>
      <w:r w:rsidR="00811604">
        <w:rPr>
          <w:rFonts w:ascii="Times New Roman" w:hAnsi="Times New Roman" w:cs="Times New Roman"/>
          <w:sz w:val="28"/>
          <w:szCs w:val="28"/>
        </w:rPr>
        <w:t>6</w:t>
      </w:r>
      <w:r w:rsidRPr="000D46F6">
        <w:rPr>
          <w:rFonts w:ascii="Times New Roman" w:hAnsi="Times New Roman" w:cs="Times New Roman"/>
          <w:sz w:val="28"/>
          <w:szCs w:val="28"/>
        </w:rPr>
        <w:t xml:space="preserve"> год в сумме </w:t>
      </w:r>
      <w:r w:rsidR="009578EA">
        <w:rPr>
          <w:rFonts w:ascii="Times New Roman" w:hAnsi="Times New Roman" w:cs="Times New Roman"/>
          <w:sz w:val="28"/>
          <w:szCs w:val="28"/>
        </w:rPr>
        <w:t>29</w:t>
      </w:r>
      <w:r w:rsidR="00621DCB">
        <w:rPr>
          <w:rFonts w:ascii="Times New Roman" w:hAnsi="Times New Roman" w:cs="Times New Roman"/>
          <w:sz w:val="28"/>
          <w:szCs w:val="28"/>
        </w:rPr>
        <w:t> </w:t>
      </w:r>
      <w:r w:rsidR="009578EA">
        <w:rPr>
          <w:rFonts w:ascii="Times New Roman" w:hAnsi="Times New Roman" w:cs="Times New Roman"/>
          <w:sz w:val="28"/>
          <w:szCs w:val="28"/>
        </w:rPr>
        <w:t>768</w:t>
      </w:r>
      <w:r w:rsidR="00621DCB">
        <w:rPr>
          <w:rFonts w:ascii="Times New Roman" w:hAnsi="Times New Roman" w:cs="Times New Roman"/>
          <w:sz w:val="28"/>
          <w:szCs w:val="28"/>
        </w:rPr>
        <w:t> </w:t>
      </w:r>
      <w:r w:rsidR="009578EA">
        <w:rPr>
          <w:rFonts w:ascii="Times New Roman" w:hAnsi="Times New Roman" w:cs="Times New Roman"/>
          <w:sz w:val="28"/>
          <w:szCs w:val="28"/>
        </w:rPr>
        <w:t>378</w:t>
      </w:r>
      <w:r w:rsidR="00621DCB">
        <w:rPr>
          <w:rFonts w:ascii="Times New Roman" w:hAnsi="Times New Roman" w:cs="Times New Roman"/>
          <w:sz w:val="28"/>
          <w:szCs w:val="28"/>
        </w:rPr>
        <w:t> </w:t>
      </w:r>
      <w:r w:rsidR="009578EA">
        <w:rPr>
          <w:rFonts w:ascii="Times New Roman" w:hAnsi="Times New Roman" w:cs="Times New Roman"/>
          <w:sz w:val="28"/>
          <w:szCs w:val="28"/>
        </w:rPr>
        <w:t>000</w:t>
      </w:r>
      <w:r w:rsidRPr="000D46F6">
        <w:rPr>
          <w:rFonts w:ascii="Times New Roman" w:hAnsi="Times New Roman" w:cs="Times New Roman"/>
          <w:sz w:val="28"/>
          <w:szCs w:val="28"/>
        </w:rPr>
        <w:t>,</w:t>
      </w:r>
      <w:r w:rsidR="009578EA">
        <w:rPr>
          <w:rFonts w:ascii="Times New Roman" w:hAnsi="Times New Roman" w:cs="Times New Roman"/>
          <w:sz w:val="28"/>
          <w:szCs w:val="28"/>
        </w:rPr>
        <w:t>00</w:t>
      </w:r>
      <w:r w:rsidRPr="000D46F6">
        <w:rPr>
          <w:rFonts w:ascii="Times New Roman" w:hAnsi="Times New Roman" w:cs="Times New Roman"/>
          <w:sz w:val="28"/>
          <w:szCs w:val="28"/>
        </w:rPr>
        <w:t xml:space="preserve"> руб., на 202</w:t>
      </w:r>
      <w:r w:rsidR="00811604">
        <w:rPr>
          <w:rFonts w:ascii="Times New Roman" w:hAnsi="Times New Roman" w:cs="Times New Roman"/>
          <w:sz w:val="28"/>
          <w:szCs w:val="28"/>
        </w:rPr>
        <w:t>7</w:t>
      </w:r>
      <w:r w:rsidRPr="000D46F6">
        <w:rPr>
          <w:rFonts w:ascii="Times New Roman" w:hAnsi="Times New Roman" w:cs="Times New Roman"/>
          <w:sz w:val="28"/>
          <w:szCs w:val="28"/>
        </w:rPr>
        <w:t xml:space="preserve"> год в сумме </w:t>
      </w:r>
      <w:r w:rsidR="009578EA">
        <w:rPr>
          <w:rFonts w:ascii="Times New Roman" w:hAnsi="Times New Roman" w:cs="Times New Roman"/>
          <w:sz w:val="28"/>
          <w:szCs w:val="28"/>
        </w:rPr>
        <w:t>30</w:t>
      </w:r>
      <w:r w:rsidR="00621DCB">
        <w:rPr>
          <w:rFonts w:ascii="Times New Roman" w:hAnsi="Times New Roman" w:cs="Times New Roman"/>
          <w:sz w:val="28"/>
          <w:szCs w:val="28"/>
        </w:rPr>
        <w:t> </w:t>
      </w:r>
      <w:r w:rsidR="004238DE">
        <w:rPr>
          <w:rFonts w:ascii="Times New Roman" w:hAnsi="Times New Roman" w:cs="Times New Roman"/>
          <w:sz w:val="28"/>
          <w:szCs w:val="28"/>
        </w:rPr>
        <w:t>967</w:t>
      </w:r>
      <w:r w:rsidR="00621DCB">
        <w:rPr>
          <w:rFonts w:ascii="Times New Roman" w:hAnsi="Times New Roman" w:cs="Times New Roman"/>
          <w:sz w:val="28"/>
          <w:szCs w:val="28"/>
        </w:rPr>
        <w:t> </w:t>
      </w:r>
      <w:r w:rsidR="004238DE">
        <w:rPr>
          <w:rFonts w:ascii="Times New Roman" w:hAnsi="Times New Roman" w:cs="Times New Roman"/>
          <w:sz w:val="28"/>
          <w:szCs w:val="28"/>
        </w:rPr>
        <w:t>422</w:t>
      </w:r>
      <w:r w:rsidR="00621DCB">
        <w:rPr>
          <w:rFonts w:ascii="Times New Roman" w:hAnsi="Times New Roman" w:cs="Times New Roman"/>
          <w:sz w:val="28"/>
          <w:szCs w:val="28"/>
        </w:rPr>
        <w:t> </w:t>
      </w:r>
      <w:r w:rsidR="004238DE">
        <w:rPr>
          <w:rFonts w:ascii="Times New Roman" w:hAnsi="Times New Roman" w:cs="Times New Roman"/>
          <w:sz w:val="28"/>
          <w:szCs w:val="28"/>
        </w:rPr>
        <w:t>100</w:t>
      </w:r>
      <w:r w:rsidRPr="000D46F6">
        <w:rPr>
          <w:rFonts w:ascii="Times New Roman" w:hAnsi="Times New Roman" w:cs="Times New Roman"/>
          <w:sz w:val="28"/>
          <w:szCs w:val="28"/>
        </w:rPr>
        <w:t>,</w:t>
      </w:r>
      <w:r w:rsidR="004238DE">
        <w:rPr>
          <w:rFonts w:ascii="Times New Roman" w:hAnsi="Times New Roman" w:cs="Times New Roman"/>
          <w:sz w:val="28"/>
          <w:szCs w:val="28"/>
        </w:rPr>
        <w:t>0</w:t>
      </w:r>
      <w:r w:rsidR="009578EA">
        <w:rPr>
          <w:rFonts w:ascii="Times New Roman" w:hAnsi="Times New Roman" w:cs="Times New Roman"/>
          <w:sz w:val="28"/>
          <w:szCs w:val="28"/>
        </w:rPr>
        <w:t>0</w:t>
      </w:r>
      <w:r w:rsidRPr="000D46F6">
        <w:rPr>
          <w:rFonts w:ascii="Times New Roman" w:hAnsi="Times New Roman" w:cs="Times New Roman"/>
          <w:sz w:val="28"/>
          <w:szCs w:val="28"/>
        </w:rPr>
        <w:t xml:space="preserve"> руб.</w:t>
      </w:r>
    </w:p>
    <w:p w:rsidR="00171B2C" w:rsidRPr="000D46F6" w:rsidRDefault="00171B2C" w:rsidP="00171B2C">
      <w:pPr>
        <w:pStyle w:val="ConsPlusNormal"/>
        <w:ind w:firstLine="540"/>
        <w:jc w:val="both"/>
        <w:rPr>
          <w:rFonts w:ascii="Times New Roman" w:hAnsi="Times New Roman" w:cs="Times New Roman"/>
          <w:sz w:val="28"/>
          <w:szCs w:val="28"/>
        </w:rPr>
      </w:pPr>
      <w:r w:rsidRPr="000D46F6">
        <w:rPr>
          <w:rFonts w:ascii="Times New Roman" w:hAnsi="Times New Roman" w:cs="Times New Roman"/>
          <w:sz w:val="28"/>
          <w:szCs w:val="28"/>
        </w:rPr>
        <w:t>1</w:t>
      </w:r>
      <w:r w:rsidR="00D110A7">
        <w:rPr>
          <w:rFonts w:ascii="Times New Roman" w:hAnsi="Times New Roman" w:cs="Times New Roman"/>
          <w:sz w:val="28"/>
          <w:szCs w:val="28"/>
        </w:rPr>
        <w:t>5</w:t>
      </w:r>
      <w:r w:rsidRPr="000D46F6">
        <w:rPr>
          <w:rFonts w:ascii="Times New Roman" w:hAnsi="Times New Roman" w:cs="Times New Roman"/>
          <w:sz w:val="28"/>
          <w:szCs w:val="28"/>
        </w:rPr>
        <w:t>. Утвердить объем резервного фонда администрации города Нижнего Новгорода на 202</w:t>
      </w:r>
      <w:r w:rsidR="00811604">
        <w:rPr>
          <w:rFonts w:ascii="Times New Roman" w:hAnsi="Times New Roman" w:cs="Times New Roman"/>
          <w:sz w:val="28"/>
          <w:szCs w:val="28"/>
        </w:rPr>
        <w:t>5</w:t>
      </w:r>
      <w:r w:rsidRPr="000D46F6">
        <w:rPr>
          <w:rFonts w:ascii="Times New Roman" w:hAnsi="Times New Roman" w:cs="Times New Roman"/>
          <w:sz w:val="28"/>
          <w:szCs w:val="28"/>
        </w:rPr>
        <w:t xml:space="preserve"> год в сумме </w:t>
      </w:r>
      <w:r w:rsidR="005B749D">
        <w:rPr>
          <w:rFonts w:ascii="Times New Roman" w:hAnsi="Times New Roman" w:cs="Times New Roman"/>
          <w:sz w:val="28"/>
          <w:szCs w:val="28"/>
        </w:rPr>
        <w:t>201</w:t>
      </w:r>
      <w:r w:rsidR="00621DCB">
        <w:rPr>
          <w:rFonts w:ascii="Times New Roman" w:hAnsi="Times New Roman" w:cs="Times New Roman"/>
          <w:sz w:val="28"/>
          <w:szCs w:val="28"/>
        </w:rPr>
        <w:t> </w:t>
      </w:r>
      <w:r w:rsidR="005B749D">
        <w:rPr>
          <w:rFonts w:ascii="Times New Roman" w:hAnsi="Times New Roman" w:cs="Times New Roman"/>
          <w:sz w:val="28"/>
          <w:szCs w:val="28"/>
        </w:rPr>
        <w:t>395</w:t>
      </w:r>
      <w:r w:rsidR="00621DCB">
        <w:rPr>
          <w:rFonts w:ascii="Times New Roman" w:hAnsi="Times New Roman" w:cs="Times New Roman"/>
          <w:sz w:val="28"/>
          <w:szCs w:val="28"/>
        </w:rPr>
        <w:t> </w:t>
      </w:r>
      <w:r w:rsidR="005B749D">
        <w:rPr>
          <w:rFonts w:ascii="Times New Roman" w:hAnsi="Times New Roman" w:cs="Times New Roman"/>
          <w:sz w:val="28"/>
          <w:szCs w:val="28"/>
        </w:rPr>
        <w:t>300</w:t>
      </w:r>
      <w:r w:rsidRPr="000D46F6">
        <w:rPr>
          <w:rFonts w:ascii="Times New Roman" w:hAnsi="Times New Roman" w:cs="Times New Roman"/>
          <w:sz w:val="28"/>
          <w:szCs w:val="28"/>
        </w:rPr>
        <w:t>,</w:t>
      </w:r>
      <w:r w:rsidR="005B749D">
        <w:rPr>
          <w:rFonts w:ascii="Times New Roman" w:hAnsi="Times New Roman" w:cs="Times New Roman"/>
          <w:sz w:val="28"/>
          <w:szCs w:val="28"/>
        </w:rPr>
        <w:t>0</w:t>
      </w:r>
      <w:r w:rsidRPr="000D46F6">
        <w:rPr>
          <w:rFonts w:ascii="Times New Roman" w:hAnsi="Times New Roman" w:cs="Times New Roman"/>
          <w:sz w:val="28"/>
          <w:szCs w:val="28"/>
        </w:rPr>
        <w:t>0 руб.</w:t>
      </w:r>
    </w:p>
    <w:p w:rsidR="00171B2C" w:rsidRPr="000D46F6" w:rsidRDefault="00171B2C" w:rsidP="00171B2C">
      <w:pPr>
        <w:pStyle w:val="ConsPlusNormal"/>
        <w:ind w:firstLine="540"/>
        <w:jc w:val="both"/>
        <w:rPr>
          <w:rFonts w:ascii="Times New Roman" w:hAnsi="Times New Roman" w:cs="Times New Roman"/>
          <w:sz w:val="28"/>
          <w:szCs w:val="28"/>
        </w:rPr>
      </w:pPr>
      <w:r w:rsidRPr="000D46F6">
        <w:rPr>
          <w:rFonts w:ascii="Times New Roman" w:hAnsi="Times New Roman" w:cs="Times New Roman"/>
          <w:sz w:val="28"/>
          <w:szCs w:val="28"/>
        </w:rPr>
        <w:t>1</w:t>
      </w:r>
      <w:r w:rsidR="00D110A7">
        <w:rPr>
          <w:rFonts w:ascii="Times New Roman" w:hAnsi="Times New Roman" w:cs="Times New Roman"/>
          <w:sz w:val="28"/>
          <w:szCs w:val="28"/>
        </w:rPr>
        <w:t>6</w:t>
      </w:r>
      <w:r w:rsidRPr="000D46F6">
        <w:rPr>
          <w:rFonts w:ascii="Times New Roman" w:hAnsi="Times New Roman" w:cs="Times New Roman"/>
          <w:sz w:val="28"/>
          <w:szCs w:val="28"/>
        </w:rPr>
        <w:t>. Утвердить объем резервного фонда администрации города Нижнего Новгорода на 202</w:t>
      </w:r>
      <w:r w:rsidR="00811604">
        <w:rPr>
          <w:rFonts w:ascii="Times New Roman" w:hAnsi="Times New Roman" w:cs="Times New Roman"/>
          <w:sz w:val="28"/>
          <w:szCs w:val="28"/>
        </w:rPr>
        <w:t>6</w:t>
      </w:r>
      <w:r w:rsidRPr="000D46F6">
        <w:rPr>
          <w:rFonts w:ascii="Times New Roman" w:hAnsi="Times New Roman" w:cs="Times New Roman"/>
          <w:sz w:val="28"/>
          <w:szCs w:val="28"/>
        </w:rPr>
        <w:t xml:space="preserve"> год в сумме </w:t>
      </w:r>
      <w:r w:rsidR="00C117D8">
        <w:rPr>
          <w:rFonts w:ascii="Times New Roman" w:hAnsi="Times New Roman" w:cs="Times New Roman"/>
          <w:sz w:val="28"/>
          <w:szCs w:val="28"/>
        </w:rPr>
        <w:t>226</w:t>
      </w:r>
      <w:r w:rsidR="00621DCB">
        <w:rPr>
          <w:rFonts w:ascii="Times New Roman" w:hAnsi="Times New Roman" w:cs="Times New Roman"/>
          <w:sz w:val="28"/>
          <w:szCs w:val="28"/>
        </w:rPr>
        <w:t> </w:t>
      </w:r>
      <w:r w:rsidR="00C117D8">
        <w:rPr>
          <w:rFonts w:ascii="Times New Roman" w:hAnsi="Times New Roman" w:cs="Times New Roman"/>
          <w:sz w:val="28"/>
          <w:szCs w:val="28"/>
        </w:rPr>
        <w:t>201</w:t>
      </w:r>
      <w:r w:rsidR="00621DCB">
        <w:rPr>
          <w:rFonts w:ascii="Times New Roman" w:hAnsi="Times New Roman" w:cs="Times New Roman"/>
          <w:sz w:val="28"/>
          <w:szCs w:val="28"/>
        </w:rPr>
        <w:t> </w:t>
      </w:r>
      <w:r w:rsidR="00C117D8">
        <w:rPr>
          <w:rFonts w:ascii="Times New Roman" w:hAnsi="Times New Roman" w:cs="Times New Roman"/>
          <w:sz w:val="28"/>
          <w:szCs w:val="28"/>
        </w:rPr>
        <w:t>107</w:t>
      </w:r>
      <w:r w:rsidRPr="000D46F6">
        <w:rPr>
          <w:rFonts w:ascii="Times New Roman" w:hAnsi="Times New Roman" w:cs="Times New Roman"/>
          <w:sz w:val="28"/>
          <w:szCs w:val="28"/>
        </w:rPr>
        <w:t>,</w:t>
      </w:r>
      <w:r w:rsidR="00C117D8">
        <w:rPr>
          <w:rFonts w:ascii="Times New Roman" w:hAnsi="Times New Roman" w:cs="Times New Roman"/>
          <w:sz w:val="28"/>
          <w:szCs w:val="28"/>
        </w:rPr>
        <w:t>15</w:t>
      </w:r>
      <w:r w:rsidRPr="000D46F6">
        <w:rPr>
          <w:rFonts w:ascii="Times New Roman" w:hAnsi="Times New Roman" w:cs="Times New Roman"/>
          <w:sz w:val="28"/>
          <w:szCs w:val="28"/>
        </w:rPr>
        <w:t xml:space="preserve"> руб., на 202</w:t>
      </w:r>
      <w:r w:rsidR="00811604">
        <w:rPr>
          <w:rFonts w:ascii="Times New Roman" w:hAnsi="Times New Roman" w:cs="Times New Roman"/>
          <w:sz w:val="28"/>
          <w:szCs w:val="28"/>
        </w:rPr>
        <w:t>7</w:t>
      </w:r>
      <w:r w:rsidRPr="000D46F6">
        <w:rPr>
          <w:rFonts w:ascii="Times New Roman" w:hAnsi="Times New Roman" w:cs="Times New Roman"/>
          <w:sz w:val="28"/>
          <w:szCs w:val="28"/>
        </w:rPr>
        <w:t xml:space="preserve"> год в сумме </w:t>
      </w:r>
      <w:r w:rsidR="00C117D8">
        <w:rPr>
          <w:rFonts w:ascii="Times New Roman" w:hAnsi="Times New Roman" w:cs="Times New Roman"/>
          <w:sz w:val="28"/>
          <w:szCs w:val="28"/>
        </w:rPr>
        <w:t>205</w:t>
      </w:r>
      <w:r w:rsidR="00621DCB">
        <w:rPr>
          <w:rFonts w:ascii="Times New Roman" w:hAnsi="Times New Roman" w:cs="Times New Roman"/>
          <w:sz w:val="28"/>
          <w:szCs w:val="28"/>
        </w:rPr>
        <w:t> </w:t>
      </w:r>
      <w:r w:rsidR="00C117D8">
        <w:rPr>
          <w:rFonts w:ascii="Times New Roman" w:hAnsi="Times New Roman" w:cs="Times New Roman"/>
          <w:sz w:val="28"/>
          <w:szCs w:val="28"/>
        </w:rPr>
        <w:t>067</w:t>
      </w:r>
      <w:r w:rsidR="00621DCB">
        <w:rPr>
          <w:rFonts w:ascii="Times New Roman" w:hAnsi="Times New Roman" w:cs="Times New Roman"/>
          <w:sz w:val="28"/>
          <w:szCs w:val="28"/>
        </w:rPr>
        <w:t> </w:t>
      </w:r>
      <w:r w:rsidR="00C117D8">
        <w:rPr>
          <w:rFonts w:ascii="Times New Roman" w:hAnsi="Times New Roman" w:cs="Times New Roman"/>
          <w:sz w:val="28"/>
          <w:szCs w:val="28"/>
        </w:rPr>
        <w:t>158</w:t>
      </w:r>
      <w:r w:rsidRPr="000D46F6">
        <w:rPr>
          <w:rFonts w:ascii="Times New Roman" w:hAnsi="Times New Roman" w:cs="Times New Roman"/>
          <w:sz w:val="28"/>
          <w:szCs w:val="28"/>
        </w:rPr>
        <w:t>,</w:t>
      </w:r>
      <w:r w:rsidR="00C117D8">
        <w:rPr>
          <w:rFonts w:ascii="Times New Roman" w:hAnsi="Times New Roman" w:cs="Times New Roman"/>
          <w:sz w:val="28"/>
          <w:szCs w:val="28"/>
        </w:rPr>
        <w:t>28</w:t>
      </w:r>
      <w:r w:rsidRPr="000D46F6">
        <w:rPr>
          <w:rFonts w:ascii="Times New Roman" w:hAnsi="Times New Roman" w:cs="Times New Roman"/>
          <w:sz w:val="28"/>
          <w:szCs w:val="28"/>
        </w:rPr>
        <w:t xml:space="preserve"> руб.</w:t>
      </w:r>
    </w:p>
    <w:p w:rsidR="00171B2C" w:rsidRPr="000D46F6" w:rsidRDefault="00171B2C" w:rsidP="00171B2C">
      <w:pPr>
        <w:pStyle w:val="ConsPlusNormal"/>
        <w:ind w:firstLine="540"/>
        <w:jc w:val="both"/>
        <w:rPr>
          <w:rFonts w:ascii="Times New Roman" w:hAnsi="Times New Roman" w:cs="Times New Roman"/>
          <w:sz w:val="28"/>
          <w:szCs w:val="28"/>
        </w:rPr>
      </w:pPr>
      <w:r w:rsidRPr="000D46F6">
        <w:rPr>
          <w:rFonts w:ascii="Times New Roman" w:hAnsi="Times New Roman" w:cs="Times New Roman"/>
          <w:sz w:val="28"/>
          <w:szCs w:val="28"/>
        </w:rPr>
        <w:t>1</w:t>
      </w:r>
      <w:r w:rsidR="00D110A7">
        <w:rPr>
          <w:rFonts w:ascii="Times New Roman" w:hAnsi="Times New Roman" w:cs="Times New Roman"/>
          <w:sz w:val="28"/>
          <w:szCs w:val="28"/>
        </w:rPr>
        <w:t>7</w:t>
      </w:r>
      <w:r w:rsidRPr="000D46F6">
        <w:rPr>
          <w:rFonts w:ascii="Times New Roman" w:hAnsi="Times New Roman" w:cs="Times New Roman"/>
          <w:sz w:val="28"/>
          <w:szCs w:val="28"/>
        </w:rPr>
        <w:t xml:space="preserve">. Утвердить </w:t>
      </w:r>
      <w:hyperlink r:id="rId14">
        <w:r w:rsidRPr="000D46F6">
          <w:rPr>
            <w:rFonts w:ascii="Times New Roman" w:hAnsi="Times New Roman" w:cs="Times New Roman"/>
            <w:sz w:val="28"/>
            <w:szCs w:val="28"/>
          </w:rPr>
          <w:t>Программу</w:t>
        </w:r>
      </w:hyperlink>
      <w:r w:rsidRPr="000D46F6">
        <w:rPr>
          <w:rFonts w:ascii="Times New Roman" w:hAnsi="Times New Roman" w:cs="Times New Roman"/>
          <w:sz w:val="28"/>
          <w:szCs w:val="28"/>
        </w:rPr>
        <w:t xml:space="preserve"> муниципальных внутренних заимствований города Нижнего Новгорода на 202</w:t>
      </w:r>
      <w:r w:rsidR="00811604">
        <w:rPr>
          <w:rFonts w:ascii="Times New Roman" w:hAnsi="Times New Roman" w:cs="Times New Roman"/>
          <w:sz w:val="28"/>
          <w:szCs w:val="28"/>
        </w:rPr>
        <w:t>5</w:t>
      </w:r>
      <w:r w:rsidRPr="000D46F6">
        <w:rPr>
          <w:rFonts w:ascii="Times New Roman" w:hAnsi="Times New Roman" w:cs="Times New Roman"/>
          <w:sz w:val="28"/>
          <w:szCs w:val="28"/>
        </w:rPr>
        <w:t xml:space="preserve"> год и на плановый период 202</w:t>
      </w:r>
      <w:r w:rsidR="00811604">
        <w:rPr>
          <w:rFonts w:ascii="Times New Roman" w:hAnsi="Times New Roman" w:cs="Times New Roman"/>
          <w:sz w:val="28"/>
          <w:szCs w:val="28"/>
        </w:rPr>
        <w:t>6</w:t>
      </w:r>
      <w:r w:rsidRPr="000D46F6">
        <w:rPr>
          <w:rFonts w:ascii="Times New Roman" w:hAnsi="Times New Roman" w:cs="Times New Roman"/>
          <w:sz w:val="28"/>
          <w:szCs w:val="28"/>
        </w:rPr>
        <w:t xml:space="preserve"> - 202</w:t>
      </w:r>
      <w:r w:rsidR="00811604">
        <w:rPr>
          <w:rFonts w:ascii="Times New Roman" w:hAnsi="Times New Roman" w:cs="Times New Roman"/>
          <w:sz w:val="28"/>
          <w:szCs w:val="28"/>
        </w:rPr>
        <w:t>7</w:t>
      </w:r>
      <w:r w:rsidRPr="000D46F6">
        <w:rPr>
          <w:rFonts w:ascii="Times New Roman" w:hAnsi="Times New Roman" w:cs="Times New Roman"/>
          <w:sz w:val="28"/>
          <w:szCs w:val="28"/>
        </w:rPr>
        <w:t xml:space="preserve"> годов согласно приложению </w:t>
      </w:r>
      <w:r w:rsidR="000D46F6">
        <w:rPr>
          <w:rFonts w:ascii="Times New Roman" w:hAnsi="Times New Roman" w:cs="Times New Roman"/>
          <w:sz w:val="28"/>
          <w:szCs w:val="28"/>
        </w:rPr>
        <w:t>№</w:t>
      </w:r>
      <w:r w:rsidRPr="000D46F6">
        <w:rPr>
          <w:rFonts w:ascii="Times New Roman" w:hAnsi="Times New Roman" w:cs="Times New Roman"/>
          <w:sz w:val="28"/>
          <w:szCs w:val="28"/>
        </w:rPr>
        <w:t xml:space="preserve"> 10.</w:t>
      </w:r>
    </w:p>
    <w:p w:rsidR="00171B2C" w:rsidRPr="000D46F6" w:rsidRDefault="00171B2C" w:rsidP="00171B2C">
      <w:pPr>
        <w:pStyle w:val="ConsPlusNormal"/>
        <w:ind w:firstLine="540"/>
        <w:jc w:val="both"/>
        <w:rPr>
          <w:rFonts w:ascii="Times New Roman" w:hAnsi="Times New Roman" w:cs="Times New Roman"/>
          <w:sz w:val="28"/>
          <w:szCs w:val="28"/>
        </w:rPr>
      </w:pPr>
      <w:r w:rsidRPr="000D46F6">
        <w:rPr>
          <w:rFonts w:ascii="Times New Roman" w:hAnsi="Times New Roman" w:cs="Times New Roman"/>
          <w:sz w:val="28"/>
          <w:szCs w:val="28"/>
        </w:rPr>
        <w:t>1</w:t>
      </w:r>
      <w:r w:rsidR="00D110A7">
        <w:rPr>
          <w:rFonts w:ascii="Times New Roman" w:hAnsi="Times New Roman" w:cs="Times New Roman"/>
          <w:sz w:val="28"/>
          <w:szCs w:val="28"/>
        </w:rPr>
        <w:t>8</w:t>
      </w:r>
      <w:r w:rsidRPr="000D46F6">
        <w:rPr>
          <w:rFonts w:ascii="Times New Roman" w:hAnsi="Times New Roman" w:cs="Times New Roman"/>
          <w:sz w:val="28"/>
          <w:szCs w:val="28"/>
        </w:rPr>
        <w:t>. Утвердить объем бюджетных ассигнований муниципального дорожного фонда муниципального образования город Нижний Новгород на 202</w:t>
      </w:r>
      <w:r w:rsidR="00811604">
        <w:rPr>
          <w:rFonts w:ascii="Times New Roman" w:hAnsi="Times New Roman" w:cs="Times New Roman"/>
          <w:sz w:val="28"/>
          <w:szCs w:val="28"/>
        </w:rPr>
        <w:t>5</w:t>
      </w:r>
      <w:r w:rsidRPr="000D46F6">
        <w:rPr>
          <w:rFonts w:ascii="Times New Roman" w:hAnsi="Times New Roman" w:cs="Times New Roman"/>
          <w:sz w:val="28"/>
          <w:szCs w:val="28"/>
        </w:rPr>
        <w:t xml:space="preserve"> год в сумме </w:t>
      </w:r>
      <w:r w:rsidR="002663AD">
        <w:rPr>
          <w:rFonts w:ascii="Times New Roman" w:hAnsi="Times New Roman" w:cs="Times New Roman"/>
          <w:sz w:val="28"/>
          <w:szCs w:val="28"/>
        </w:rPr>
        <w:t>176</w:t>
      </w:r>
      <w:r w:rsidR="00621DCB">
        <w:rPr>
          <w:rFonts w:ascii="Times New Roman" w:hAnsi="Times New Roman" w:cs="Times New Roman"/>
          <w:sz w:val="28"/>
          <w:szCs w:val="28"/>
        </w:rPr>
        <w:t> </w:t>
      </w:r>
      <w:r w:rsidR="002663AD">
        <w:rPr>
          <w:rFonts w:ascii="Times New Roman" w:hAnsi="Times New Roman" w:cs="Times New Roman"/>
          <w:sz w:val="28"/>
          <w:szCs w:val="28"/>
        </w:rPr>
        <w:t>952</w:t>
      </w:r>
      <w:r w:rsidR="00621DCB">
        <w:rPr>
          <w:rFonts w:ascii="Times New Roman" w:hAnsi="Times New Roman" w:cs="Times New Roman"/>
          <w:sz w:val="28"/>
          <w:szCs w:val="28"/>
        </w:rPr>
        <w:t> </w:t>
      </w:r>
      <w:r w:rsidR="002663AD">
        <w:rPr>
          <w:rFonts w:ascii="Times New Roman" w:hAnsi="Times New Roman" w:cs="Times New Roman"/>
          <w:sz w:val="28"/>
          <w:szCs w:val="28"/>
        </w:rPr>
        <w:t>400</w:t>
      </w:r>
      <w:r w:rsidRPr="000D46F6">
        <w:rPr>
          <w:rFonts w:ascii="Times New Roman" w:hAnsi="Times New Roman" w:cs="Times New Roman"/>
          <w:sz w:val="28"/>
          <w:szCs w:val="28"/>
        </w:rPr>
        <w:t>,</w:t>
      </w:r>
      <w:r w:rsidR="002663AD">
        <w:rPr>
          <w:rFonts w:ascii="Times New Roman" w:hAnsi="Times New Roman" w:cs="Times New Roman"/>
          <w:sz w:val="28"/>
          <w:szCs w:val="28"/>
        </w:rPr>
        <w:t>0</w:t>
      </w:r>
      <w:r w:rsidRPr="000D46F6">
        <w:rPr>
          <w:rFonts w:ascii="Times New Roman" w:hAnsi="Times New Roman" w:cs="Times New Roman"/>
          <w:sz w:val="28"/>
          <w:szCs w:val="28"/>
        </w:rPr>
        <w:t>0 руб.</w:t>
      </w:r>
    </w:p>
    <w:p w:rsidR="00171B2C" w:rsidRPr="000D46F6" w:rsidRDefault="00D110A7" w:rsidP="00171B2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19</w:t>
      </w:r>
      <w:r w:rsidR="00171B2C" w:rsidRPr="000D46F6">
        <w:rPr>
          <w:rFonts w:ascii="Times New Roman" w:hAnsi="Times New Roman" w:cs="Times New Roman"/>
          <w:sz w:val="28"/>
          <w:szCs w:val="28"/>
        </w:rPr>
        <w:t>. Утвердить объем бюджетных ассигнований муниципального дорожного фонда муниципального образования город Нижний Новгород на 202</w:t>
      </w:r>
      <w:r w:rsidR="00811604">
        <w:rPr>
          <w:rFonts w:ascii="Times New Roman" w:hAnsi="Times New Roman" w:cs="Times New Roman"/>
          <w:sz w:val="28"/>
          <w:szCs w:val="28"/>
        </w:rPr>
        <w:t>6</w:t>
      </w:r>
      <w:r w:rsidR="00171B2C" w:rsidRPr="000D46F6">
        <w:rPr>
          <w:rFonts w:ascii="Times New Roman" w:hAnsi="Times New Roman" w:cs="Times New Roman"/>
          <w:sz w:val="28"/>
          <w:szCs w:val="28"/>
        </w:rPr>
        <w:t xml:space="preserve"> год в сумме </w:t>
      </w:r>
      <w:r w:rsidR="00EC3EF7">
        <w:rPr>
          <w:rFonts w:ascii="Times New Roman" w:hAnsi="Times New Roman" w:cs="Times New Roman"/>
          <w:sz w:val="28"/>
          <w:szCs w:val="28"/>
        </w:rPr>
        <w:t>187</w:t>
      </w:r>
      <w:r w:rsidR="00621DCB">
        <w:rPr>
          <w:rFonts w:ascii="Times New Roman" w:hAnsi="Times New Roman" w:cs="Times New Roman"/>
          <w:sz w:val="28"/>
          <w:szCs w:val="28"/>
        </w:rPr>
        <w:t> </w:t>
      </w:r>
      <w:r w:rsidR="00EC3EF7">
        <w:rPr>
          <w:rFonts w:ascii="Times New Roman" w:hAnsi="Times New Roman" w:cs="Times New Roman"/>
          <w:sz w:val="28"/>
          <w:szCs w:val="28"/>
        </w:rPr>
        <w:t>358</w:t>
      </w:r>
      <w:r w:rsidR="00621DCB">
        <w:rPr>
          <w:rFonts w:ascii="Times New Roman" w:hAnsi="Times New Roman" w:cs="Times New Roman"/>
          <w:sz w:val="28"/>
          <w:szCs w:val="28"/>
        </w:rPr>
        <w:t> </w:t>
      </w:r>
      <w:r w:rsidR="00EC3EF7">
        <w:rPr>
          <w:rFonts w:ascii="Times New Roman" w:hAnsi="Times New Roman" w:cs="Times New Roman"/>
          <w:sz w:val="28"/>
          <w:szCs w:val="28"/>
        </w:rPr>
        <w:t>312</w:t>
      </w:r>
      <w:r w:rsidR="00171B2C" w:rsidRPr="000D46F6">
        <w:rPr>
          <w:rFonts w:ascii="Times New Roman" w:hAnsi="Times New Roman" w:cs="Times New Roman"/>
          <w:sz w:val="28"/>
          <w:szCs w:val="28"/>
        </w:rPr>
        <w:t>,00 руб., на 202</w:t>
      </w:r>
      <w:r w:rsidR="00811604">
        <w:rPr>
          <w:rFonts w:ascii="Times New Roman" w:hAnsi="Times New Roman" w:cs="Times New Roman"/>
          <w:sz w:val="28"/>
          <w:szCs w:val="28"/>
        </w:rPr>
        <w:t>7</w:t>
      </w:r>
      <w:r w:rsidR="00171B2C" w:rsidRPr="000D46F6">
        <w:rPr>
          <w:rFonts w:ascii="Times New Roman" w:hAnsi="Times New Roman" w:cs="Times New Roman"/>
          <w:sz w:val="28"/>
          <w:szCs w:val="28"/>
        </w:rPr>
        <w:t xml:space="preserve"> год в сумме </w:t>
      </w:r>
      <w:r w:rsidR="00EC3EF7">
        <w:rPr>
          <w:rFonts w:ascii="Times New Roman" w:hAnsi="Times New Roman" w:cs="Times New Roman"/>
          <w:sz w:val="28"/>
          <w:szCs w:val="28"/>
        </w:rPr>
        <w:t>233</w:t>
      </w:r>
      <w:r w:rsidR="00621DCB">
        <w:rPr>
          <w:rFonts w:ascii="Times New Roman" w:hAnsi="Times New Roman" w:cs="Times New Roman"/>
          <w:sz w:val="28"/>
          <w:szCs w:val="28"/>
        </w:rPr>
        <w:t> </w:t>
      </w:r>
      <w:r w:rsidR="00EC3EF7">
        <w:rPr>
          <w:rFonts w:ascii="Times New Roman" w:hAnsi="Times New Roman" w:cs="Times New Roman"/>
          <w:sz w:val="28"/>
          <w:szCs w:val="28"/>
        </w:rPr>
        <w:t>567</w:t>
      </w:r>
      <w:r w:rsidR="00621DCB">
        <w:rPr>
          <w:rFonts w:ascii="Times New Roman" w:hAnsi="Times New Roman" w:cs="Times New Roman"/>
          <w:sz w:val="28"/>
          <w:szCs w:val="28"/>
        </w:rPr>
        <w:t> </w:t>
      </w:r>
      <w:r w:rsidR="00EC3EF7">
        <w:rPr>
          <w:rFonts w:ascii="Times New Roman" w:hAnsi="Times New Roman" w:cs="Times New Roman"/>
          <w:sz w:val="28"/>
          <w:szCs w:val="28"/>
        </w:rPr>
        <w:t>000</w:t>
      </w:r>
      <w:r w:rsidR="00171B2C" w:rsidRPr="000D46F6">
        <w:rPr>
          <w:rFonts w:ascii="Times New Roman" w:hAnsi="Times New Roman" w:cs="Times New Roman"/>
          <w:sz w:val="28"/>
          <w:szCs w:val="28"/>
        </w:rPr>
        <w:t>,4</w:t>
      </w:r>
      <w:r w:rsidR="00EC3EF7">
        <w:rPr>
          <w:rFonts w:ascii="Times New Roman" w:hAnsi="Times New Roman" w:cs="Times New Roman"/>
          <w:sz w:val="28"/>
          <w:szCs w:val="28"/>
        </w:rPr>
        <w:t>8</w:t>
      </w:r>
      <w:r w:rsidR="00171B2C" w:rsidRPr="000D46F6">
        <w:rPr>
          <w:rFonts w:ascii="Times New Roman" w:hAnsi="Times New Roman" w:cs="Times New Roman"/>
          <w:sz w:val="28"/>
          <w:szCs w:val="28"/>
        </w:rPr>
        <w:t xml:space="preserve"> руб.</w:t>
      </w:r>
    </w:p>
    <w:p w:rsidR="00171B2C" w:rsidRPr="000D46F6" w:rsidRDefault="00171B2C" w:rsidP="00171B2C">
      <w:pPr>
        <w:pStyle w:val="ConsPlusNormal"/>
        <w:ind w:firstLine="540"/>
        <w:jc w:val="both"/>
        <w:rPr>
          <w:rFonts w:ascii="Times New Roman" w:hAnsi="Times New Roman" w:cs="Times New Roman"/>
          <w:sz w:val="28"/>
          <w:szCs w:val="28"/>
        </w:rPr>
      </w:pPr>
      <w:r w:rsidRPr="000D46F6">
        <w:rPr>
          <w:rFonts w:ascii="Times New Roman" w:hAnsi="Times New Roman" w:cs="Times New Roman"/>
          <w:sz w:val="28"/>
          <w:szCs w:val="28"/>
        </w:rPr>
        <w:t>2</w:t>
      </w:r>
      <w:r w:rsidR="00D110A7">
        <w:rPr>
          <w:rFonts w:ascii="Times New Roman" w:hAnsi="Times New Roman" w:cs="Times New Roman"/>
          <w:sz w:val="28"/>
          <w:szCs w:val="28"/>
        </w:rPr>
        <w:t>0</w:t>
      </w:r>
      <w:r w:rsidRPr="000D46F6">
        <w:rPr>
          <w:rFonts w:ascii="Times New Roman" w:hAnsi="Times New Roman" w:cs="Times New Roman"/>
          <w:sz w:val="28"/>
          <w:szCs w:val="28"/>
        </w:rPr>
        <w:t>. Утвердить объем межбюджетных трансфертов, предоставляемых другим бюджетам бюджетной системы Российской Федерации, на 202</w:t>
      </w:r>
      <w:r w:rsidR="00811604">
        <w:rPr>
          <w:rFonts w:ascii="Times New Roman" w:hAnsi="Times New Roman" w:cs="Times New Roman"/>
          <w:sz w:val="28"/>
          <w:szCs w:val="28"/>
        </w:rPr>
        <w:t>5</w:t>
      </w:r>
      <w:r w:rsidRPr="000D46F6">
        <w:rPr>
          <w:rFonts w:ascii="Times New Roman" w:hAnsi="Times New Roman" w:cs="Times New Roman"/>
          <w:sz w:val="28"/>
          <w:szCs w:val="28"/>
        </w:rPr>
        <w:t xml:space="preserve"> год в сумме 2</w:t>
      </w:r>
      <w:r w:rsidR="00621DCB">
        <w:rPr>
          <w:rFonts w:ascii="Times New Roman" w:hAnsi="Times New Roman" w:cs="Times New Roman"/>
          <w:sz w:val="28"/>
          <w:szCs w:val="28"/>
        </w:rPr>
        <w:t> </w:t>
      </w:r>
      <w:r w:rsidR="00D93562">
        <w:rPr>
          <w:rFonts w:ascii="Times New Roman" w:hAnsi="Times New Roman" w:cs="Times New Roman"/>
          <w:sz w:val="28"/>
          <w:szCs w:val="28"/>
        </w:rPr>
        <w:t>898</w:t>
      </w:r>
      <w:r w:rsidR="00621DCB">
        <w:rPr>
          <w:rFonts w:ascii="Times New Roman" w:hAnsi="Times New Roman" w:cs="Times New Roman"/>
          <w:sz w:val="28"/>
          <w:szCs w:val="28"/>
        </w:rPr>
        <w:t> </w:t>
      </w:r>
      <w:r w:rsidRPr="000D46F6">
        <w:rPr>
          <w:rFonts w:ascii="Times New Roman" w:hAnsi="Times New Roman" w:cs="Times New Roman"/>
          <w:sz w:val="28"/>
          <w:szCs w:val="28"/>
        </w:rPr>
        <w:t>000,00 руб.</w:t>
      </w:r>
    </w:p>
    <w:p w:rsidR="00171B2C" w:rsidRPr="000D46F6" w:rsidRDefault="00171B2C" w:rsidP="00171B2C">
      <w:pPr>
        <w:pStyle w:val="ConsPlusNormal"/>
        <w:ind w:firstLine="540"/>
        <w:jc w:val="both"/>
        <w:rPr>
          <w:rFonts w:ascii="Times New Roman" w:hAnsi="Times New Roman" w:cs="Times New Roman"/>
          <w:sz w:val="28"/>
          <w:szCs w:val="28"/>
        </w:rPr>
      </w:pPr>
      <w:r w:rsidRPr="000D46F6">
        <w:rPr>
          <w:rFonts w:ascii="Times New Roman" w:hAnsi="Times New Roman" w:cs="Times New Roman"/>
          <w:sz w:val="28"/>
          <w:szCs w:val="28"/>
        </w:rPr>
        <w:t>2</w:t>
      </w:r>
      <w:r w:rsidR="00D110A7">
        <w:rPr>
          <w:rFonts w:ascii="Times New Roman" w:hAnsi="Times New Roman" w:cs="Times New Roman"/>
          <w:sz w:val="28"/>
          <w:szCs w:val="28"/>
        </w:rPr>
        <w:t>1</w:t>
      </w:r>
      <w:r w:rsidRPr="000D46F6">
        <w:rPr>
          <w:rFonts w:ascii="Times New Roman" w:hAnsi="Times New Roman" w:cs="Times New Roman"/>
          <w:sz w:val="28"/>
          <w:szCs w:val="28"/>
        </w:rPr>
        <w:t>. Утвердить объем межбюджетных трансфертов, предоставляемых другим бюджетам бюджетной системы Российской Федерации, на 202</w:t>
      </w:r>
      <w:r w:rsidR="00811604">
        <w:rPr>
          <w:rFonts w:ascii="Times New Roman" w:hAnsi="Times New Roman" w:cs="Times New Roman"/>
          <w:sz w:val="28"/>
          <w:szCs w:val="28"/>
        </w:rPr>
        <w:t>6</w:t>
      </w:r>
      <w:r w:rsidRPr="000D46F6">
        <w:rPr>
          <w:rFonts w:ascii="Times New Roman" w:hAnsi="Times New Roman" w:cs="Times New Roman"/>
          <w:sz w:val="28"/>
          <w:szCs w:val="28"/>
        </w:rPr>
        <w:t xml:space="preserve"> год в сумме 2</w:t>
      </w:r>
      <w:r w:rsidR="00621DCB">
        <w:rPr>
          <w:rFonts w:ascii="Times New Roman" w:hAnsi="Times New Roman" w:cs="Times New Roman"/>
          <w:sz w:val="28"/>
          <w:szCs w:val="28"/>
        </w:rPr>
        <w:t> </w:t>
      </w:r>
      <w:r w:rsidR="00D93562">
        <w:rPr>
          <w:rFonts w:ascii="Times New Roman" w:hAnsi="Times New Roman" w:cs="Times New Roman"/>
          <w:sz w:val="28"/>
          <w:szCs w:val="28"/>
        </w:rPr>
        <w:t>898</w:t>
      </w:r>
      <w:r w:rsidR="00621DCB">
        <w:rPr>
          <w:rFonts w:ascii="Times New Roman" w:hAnsi="Times New Roman" w:cs="Times New Roman"/>
          <w:sz w:val="28"/>
          <w:szCs w:val="28"/>
        </w:rPr>
        <w:t> </w:t>
      </w:r>
      <w:r w:rsidRPr="000D46F6">
        <w:rPr>
          <w:rFonts w:ascii="Times New Roman" w:hAnsi="Times New Roman" w:cs="Times New Roman"/>
          <w:sz w:val="28"/>
          <w:szCs w:val="28"/>
        </w:rPr>
        <w:t>000,00 руб., на 202</w:t>
      </w:r>
      <w:r w:rsidR="00811604">
        <w:rPr>
          <w:rFonts w:ascii="Times New Roman" w:hAnsi="Times New Roman" w:cs="Times New Roman"/>
          <w:sz w:val="28"/>
          <w:szCs w:val="28"/>
        </w:rPr>
        <w:t>7</w:t>
      </w:r>
      <w:r w:rsidRPr="000D46F6">
        <w:rPr>
          <w:rFonts w:ascii="Times New Roman" w:hAnsi="Times New Roman" w:cs="Times New Roman"/>
          <w:sz w:val="28"/>
          <w:szCs w:val="28"/>
        </w:rPr>
        <w:t xml:space="preserve"> год в сумме 2</w:t>
      </w:r>
      <w:r w:rsidR="00621DCB">
        <w:rPr>
          <w:rFonts w:ascii="Times New Roman" w:hAnsi="Times New Roman" w:cs="Times New Roman"/>
          <w:sz w:val="28"/>
          <w:szCs w:val="28"/>
        </w:rPr>
        <w:t> </w:t>
      </w:r>
      <w:r w:rsidR="00D93562">
        <w:rPr>
          <w:rFonts w:ascii="Times New Roman" w:hAnsi="Times New Roman" w:cs="Times New Roman"/>
          <w:sz w:val="28"/>
          <w:szCs w:val="28"/>
        </w:rPr>
        <w:t>898</w:t>
      </w:r>
      <w:r w:rsidR="00621DCB">
        <w:rPr>
          <w:rFonts w:ascii="Times New Roman" w:hAnsi="Times New Roman" w:cs="Times New Roman"/>
          <w:sz w:val="28"/>
          <w:szCs w:val="28"/>
        </w:rPr>
        <w:t> </w:t>
      </w:r>
      <w:r w:rsidRPr="000D46F6">
        <w:rPr>
          <w:rFonts w:ascii="Times New Roman" w:hAnsi="Times New Roman" w:cs="Times New Roman"/>
          <w:sz w:val="28"/>
          <w:szCs w:val="28"/>
        </w:rPr>
        <w:t>000,00 руб.</w:t>
      </w:r>
    </w:p>
    <w:p w:rsidR="00171B2C" w:rsidRPr="000D46F6" w:rsidRDefault="00171B2C" w:rsidP="00171B2C">
      <w:pPr>
        <w:pStyle w:val="ConsPlusNormal"/>
        <w:ind w:firstLine="540"/>
        <w:jc w:val="both"/>
        <w:rPr>
          <w:rFonts w:ascii="Times New Roman" w:hAnsi="Times New Roman" w:cs="Times New Roman"/>
          <w:sz w:val="28"/>
          <w:szCs w:val="28"/>
        </w:rPr>
      </w:pPr>
      <w:r w:rsidRPr="000D46F6">
        <w:rPr>
          <w:rFonts w:ascii="Times New Roman" w:hAnsi="Times New Roman" w:cs="Times New Roman"/>
          <w:sz w:val="28"/>
          <w:szCs w:val="28"/>
        </w:rPr>
        <w:t>2</w:t>
      </w:r>
      <w:r w:rsidR="00D110A7">
        <w:rPr>
          <w:rFonts w:ascii="Times New Roman" w:hAnsi="Times New Roman" w:cs="Times New Roman"/>
          <w:sz w:val="28"/>
          <w:szCs w:val="28"/>
        </w:rPr>
        <w:t>2</w:t>
      </w:r>
      <w:r w:rsidRPr="000D46F6">
        <w:rPr>
          <w:rFonts w:ascii="Times New Roman" w:hAnsi="Times New Roman" w:cs="Times New Roman"/>
          <w:sz w:val="28"/>
          <w:szCs w:val="28"/>
        </w:rPr>
        <w:t xml:space="preserve">. Утвердить </w:t>
      </w:r>
      <w:hyperlink r:id="rId15">
        <w:r w:rsidRPr="000D46F6">
          <w:rPr>
            <w:rFonts w:ascii="Times New Roman" w:hAnsi="Times New Roman" w:cs="Times New Roman"/>
            <w:sz w:val="28"/>
            <w:szCs w:val="28"/>
          </w:rPr>
          <w:t>Перечень</w:t>
        </w:r>
      </w:hyperlink>
      <w:r w:rsidRPr="000D46F6">
        <w:rPr>
          <w:rFonts w:ascii="Times New Roman" w:hAnsi="Times New Roman" w:cs="Times New Roman"/>
          <w:sz w:val="28"/>
          <w:szCs w:val="28"/>
        </w:rPr>
        <w:t xml:space="preserve"> доходов и расходов муниципального дорожного фонда муниципального образования город Нижний Новгород на 202</w:t>
      </w:r>
      <w:r w:rsidR="00811604">
        <w:rPr>
          <w:rFonts w:ascii="Times New Roman" w:hAnsi="Times New Roman" w:cs="Times New Roman"/>
          <w:sz w:val="28"/>
          <w:szCs w:val="28"/>
        </w:rPr>
        <w:t>5</w:t>
      </w:r>
      <w:r w:rsidRPr="000D46F6">
        <w:rPr>
          <w:rFonts w:ascii="Times New Roman" w:hAnsi="Times New Roman" w:cs="Times New Roman"/>
          <w:sz w:val="28"/>
          <w:szCs w:val="28"/>
        </w:rPr>
        <w:t xml:space="preserve"> год согласно приложению </w:t>
      </w:r>
      <w:r w:rsidR="000D46F6">
        <w:rPr>
          <w:rFonts w:ascii="Times New Roman" w:hAnsi="Times New Roman" w:cs="Times New Roman"/>
          <w:sz w:val="28"/>
          <w:szCs w:val="28"/>
        </w:rPr>
        <w:t>№</w:t>
      </w:r>
      <w:r w:rsidRPr="000D46F6">
        <w:rPr>
          <w:rFonts w:ascii="Times New Roman" w:hAnsi="Times New Roman" w:cs="Times New Roman"/>
          <w:sz w:val="28"/>
          <w:szCs w:val="28"/>
        </w:rPr>
        <w:t xml:space="preserve"> 11.</w:t>
      </w:r>
    </w:p>
    <w:p w:rsidR="00171B2C" w:rsidRPr="000D46F6" w:rsidRDefault="00171B2C" w:rsidP="00171B2C">
      <w:pPr>
        <w:pStyle w:val="ConsPlusNormal"/>
        <w:ind w:firstLine="540"/>
        <w:jc w:val="both"/>
        <w:rPr>
          <w:rFonts w:ascii="Times New Roman" w:hAnsi="Times New Roman" w:cs="Times New Roman"/>
          <w:sz w:val="28"/>
          <w:szCs w:val="28"/>
        </w:rPr>
      </w:pPr>
      <w:r w:rsidRPr="000D46F6">
        <w:rPr>
          <w:rFonts w:ascii="Times New Roman" w:hAnsi="Times New Roman" w:cs="Times New Roman"/>
          <w:sz w:val="28"/>
          <w:szCs w:val="28"/>
        </w:rPr>
        <w:t>2</w:t>
      </w:r>
      <w:r w:rsidR="00D110A7">
        <w:rPr>
          <w:rFonts w:ascii="Times New Roman" w:hAnsi="Times New Roman" w:cs="Times New Roman"/>
          <w:sz w:val="28"/>
          <w:szCs w:val="28"/>
        </w:rPr>
        <w:t>3</w:t>
      </w:r>
      <w:r w:rsidRPr="000D46F6">
        <w:rPr>
          <w:rFonts w:ascii="Times New Roman" w:hAnsi="Times New Roman" w:cs="Times New Roman"/>
          <w:sz w:val="28"/>
          <w:szCs w:val="28"/>
        </w:rPr>
        <w:t xml:space="preserve">. Утвердить </w:t>
      </w:r>
      <w:hyperlink r:id="rId16">
        <w:r w:rsidRPr="000D46F6">
          <w:rPr>
            <w:rFonts w:ascii="Times New Roman" w:hAnsi="Times New Roman" w:cs="Times New Roman"/>
            <w:sz w:val="28"/>
            <w:szCs w:val="28"/>
          </w:rPr>
          <w:t>Перечень</w:t>
        </w:r>
      </w:hyperlink>
      <w:r w:rsidRPr="000D46F6">
        <w:rPr>
          <w:rFonts w:ascii="Times New Roman" w:hAnsi="Times New Roman" w:cs="Times New Roman"/>
          <w:sz w:val="28"/>
          <w:szCs w:val="28"/>
        </w:rPr>
        <w:t xml:space="preserve"> доходов и расходов муниципального дорожного фонда муниципального образования город Нижний Новгород на 202</w:t>
      </w:r>
      <w:r w:rsidR="00811604">
        <w:rPr>
          <w:rFonts w:ascii="Times New Roman" w:hAnsi="Times New Roman" w:cs="Times New Roman"/>
          <w:sz w:val="28"/>
          <w:szCs w:val="28"/>
        </w:rPr>
        <w:t>6</w:t>
      </w:r>
      <w:r w:rsidRPr="000D46F6">
        <w:rPr>
          <w:rFonts w:ascii="Times New Roman" w:hAnsi="Times New Roman" w:cs="Times New Roman"/>
          <w:sz w:val="28"/>
          <w:szCs w:val="28"/>
        </w:rPr>
        <w:t xml:space="preserve"> - 202</w:t>
      </w:r>
      <w:r w:rsidR="00811604">
        <w:rPr>
          <w:rFonts w:ascii="Times New Roman" w:hAnsi="Times New Roman" w:cs="Times New Roman"/>
          <w:sz w:val="28"/>
          <w:szCs w:val="28"/>
        </w:rPr>
        <w:t>7</w:t>
      </w:r>
      <w:r w:rsidRPr="000D46F6">
        <w:rPr>
          <w:rFonts w:ascii="Times New Roman" w:hAnsi="Times New Roman" w:cs="Times New Roman"/>
          <w:sz w:val="28"/>
          <w:szCs w:val="28"/>
        </w:rPr>
        <w:t xml:space="preserve"> годы согласно приложению </w:t>
      </w:r>
      <w:r w:rsidR="000D46F6">
        <w:rPr>
          <w:rFonts w:ascii="Times New Roman" w:hAnsi="Times New Roman" w:cs="Times New Roman"/>
          <w:sz w:val="28"/>
          <w:szCs w:val="28"/>
        </w:rPr>
        <w:t>№</w:t>
      </w:r>
      <w:r w:rsidRPr="000D46F6">
        <w:rPr>
          <w:rFonts w:ascii="Times New Roman" w:hAnsi="Times New Roman" w:cs="Times New Roman"/>
          <w:sz w:val="28"/>
          <w:szCs w:val="28"/>
        </w:rPr>
        <w:t xml:space="preserve"> 12.</w:t>
      </w:r>
    </w:p>
    <w:p w:rsidR="00171B2C" w:rsidRPr="000D46F6" w:rsidRDefault="00171B2C" w:rsidP="00171B2C">
      <w:pPr>
        <w:pStyle w:val="ConsPlusNormal"/>
        <w:ind w:firstLine="540"/>
        <w:jc w:val="both"/>
        <w:rPr>
          <w:rFonts w:ascii="Times New Roman" w:hAnsi="Times New Roman" w:cs="Times New Roman"/>
          <w:sz w:val="28"/>
          <w:szCs w:val="28"/>
        </w:rPr>
      </w:pPr>
      <w:r w:rsidRPr="000D46F6">
        <w:rPr>
          <w:rFonts w:ascii="Times New Roman" w:hAnsi="Times New Roman" w:cs="Times New Roman"/>
          <w:sz w:val="28"/>
          <w:szCs w:val="28"/>
        </w:rPr>
        <w:t>2</w:t>
      </w:r>
      <w:r w:rsidR="00D110A7">
        <w:rPr>
          <w:rFonts w:ascii="Times New Roman" w:hAnsi="Times New Roman" w:cs="Times New Roman"/>
          <w:sz w:val="28"/>
          <w:szCs w:val="28"/>
        </w:rPr>
        <w:t>4</w:t>
      </w:r>
      <w:r w:rsidRPr="000D46F6">
        <w:rPr>
          <w:rFonts w:ascii="Times New Roman" w:hAnsi="Times New Roman" w:cs="Times New Roman"/>
          <w:sz w:val="28"/>
          <w:szCs w:val="28"/>
        </w:rPr>
        <w:t xml:space="preserve">. Утвердить </w:t>
      </w:r>
      <w:hyperlink r:id="rId17">
        <w:r w:rsidRPr="000D46F6">
          <w:rPr>
            <w:rFonts w:ascii="Times New Roman" w:hAnsi="Times New Roman" w:cs="Times New Roman"/>
            <w:sz w:val="28"/>
            <w:szCs w:val="28"/>
          </w:rPr>
          <w:t>распределение бюджетных ассигнований</w:t>
        </w:r>
      </w:hyperlink>
      <w:r w:rsidRPr="000D46F6">
        <w:rPr>
          <w:rFonts w:ascii="Times New Roman" w:hAnsi="Times New Roman" w:cs="Times New Roman"/>
          <w:sz w:val="28"/>
          <w:szCs w:val="28"/>
        </w:rPr>
        <w:t xml:space="preserve"> на осуществление бюджетных инвестиций по объектам муниципальной собственности города Нижнего Новгорода, </w:t>
      </w:r>
      <w:proofErr w:type="spellStart"/>
      <w:r w:rsidRPr="000D46F6">
        <w:rPr>
          <w:rFonts w:ascii="Times New Roman" w:hAnsi="Times New Roman" w:cs="Times New Roman"/>
          <w:sz w:val="28"/>
          <w:szCs w:val="28"/>
        </w:rPr>
        <w:t>софинансирование</w:t>
      </w:r>
      <w:proofErr w:type="spellEnd"/>
      <w:r w:rsidRPr="000D46F6">
        <w:rPr>
          <w:rFonts w:ascii="Times New Roman" w:hAnsi="Times New Roman" w:cs="Times New Roman"/>
          <w:sz w:val="28"/>
          <w:szCs w:val="28"/>
        </w:rPr>
        <w:t xml:space="preserve"> капитальных вложений в которые осуществляется в 202</w:t>
      </w:r>
      <w:r w:rsidR="00811604">
        <w:rPr>
          <w:rFonts w:ascii="Times New Roman" w:hAnsi="Times New Roman" w:cs="Times New Roman"/>
          <w:sz w:val="28"/>
          <w:szCs w:val="28"/>
        </w:rPr>
        <w:t>5</w:t>
      </w:r>
      <w:r w:rsidRPr="000D46F6">
        <w:rPr>
          <w:rFonts w:ascii="Times New Roman" w:hAnsi="Times New Roman" w:cs="Times New Roman"/>
          <w:sz w:val="28"/>
          <w:szCs w:val="28"/>
        </w:rPr>
        <w:t xml:space="preserve"> году за счет межбюджетных субсидий из бюджета Нижегородской области, согласно приложению </w:t>
      </w:r>
      <w:r w:rsidR="000D46F6">
        <w:rPr>
          <w:rFonts w:ascii="Times New Roman" w:hAnsi="Times New Roman" w:cs="Times New Roman"/>
          <w:sz w:val="28"/>
          <w:szCs w:val="28"/>
        </w:rPr>
        <w:t>№</w:t>
      </w:r>
      <w:r w:rsidRPr="000D46F6">
        <w:rPr>
          <w:rFonts w:ascii="Times New Roman" w:hAnsi="Times New Roman" w:cs="Times New Roman"/>
          <w:sz w:val="28"/>
          <w:szCs w:val="28"/>
        </w:rPr>
        <w:t xml:space="preserve"> 13.</w:t>
      </w:r>
    </w:p>
    <w:p w:rsidR="00171B2C" w:rsidRPr="000D46F6" w:rsidRDefault="00171B2C" w:rsidP="00171B2C">
      <w:pPr>
        <w:pStyle w:val="ConsPlusNormal"/>
        <w:ind w:firstLine="540"/>
        <w:jc w:val="both"/>
        <w:rPr>
          <w:rFonts w:ascii="Times New Roman" w:hAnsi="Times New Roman" w:cs="Times New Roman"/>
          <w:sz w:val="28"/>
          <w:szCs w:val="28"/>
        </w:rPr>
      </w:pPr>
      <w:r w:rsidRPr="000D46F6">
        <w:rPr>
          <w:rFonts w:ascii="Times New Roman" w:hAnsi="Times New Roman" w:cs="Times New Roman"/>
          <w:sz w:val="28"/>
          <w:szCs w:val="28"/>
        </w:rPr>
        <w:t>2</w:t>
      </w:r>
      <w:r w:rsidR="00D110A7">
        <w:rPr>
          <w:rFonts w:ascii="Times New Roman" w:hAnsi="Times New Roman" w:cs="Times New Roman"/>
          <w:sz w:val="28"/>
          <w:szCs w:val="28"/>
        </w:rPr>
        <w:t>5</w:t>
      </w:r>
      <w:r w:rsidRPr="000D46F6">
        <w:rPr>
          <w:rFonts w:ascii="Times New Roman" w:hAnsi="Times New Roman" w:cs="Times New Roman"/>
          <w:sz w:val="28"/>
          <w:szCs w:val="28"/>
        </w:rPr>
        <w:t xml:space="preserve">. Утвердить </w:t>
      </w:r>
      <w:hyperlink r:id="rId18">
        <w:r w:rsidRPr="000D46F6">
          <w:rPr>
            <w:rFonts w:ascii="Times New Roman" w:hAnsi="Times New Roman" w:cs="Times New Roman"/>
            <w:sz w:val="28"/>
            <w:szCs w:val="28"/>
          </w:rPr>
          <w:t>распределение бюджетных ассигнований</w:t>
        </w:r>
      </w:hyperlink>
      <w:r w:rsidRPr="000D46F6">
        <w:rPr>
          <w:rFonts w:ascii="Times New Roman" w:hAnsi="Times New Roman" w:cs="Times New Roman"/>
          <w:sz w:val="28"/>
          <w:szCs w:val="28"/>
        </w:rPr>
        <w:t xml:space="preserve"> на осуществление бюджетных инвестиций по объектам муниципальной собственности города Нижнего Новгорода, </w:t>
      </w:r>
      <w:proofErr w:type="spellStart"/>
      <w:r w:rsidRPr="000D46F6">
        <w:rPr>
          <w:rFonts w:ascii="Times New Roman" w:hAnsi="Times New Roman" w:cs="Times New Roman"/>
          <w:sz w:val="28"/>
          <w:szCs w:val="28"/>
        </w:rPr>
        <w:t>софинансирование</w:t>
      </w:r>
      <w:proofErr w:type="spellEnd"/>
      <w:r w:rsidRPr="000D46F6">
        <w:rPr>
          <w:rFonts w:ascii="Times New Roman" w:hAnsi="Times New Roman" w:cs="Times New Roman"/>
          <w:sz w:val="28"/>
          <w:szCs w:val="28"/>
        </w:rPr>
        <w:t xml:space="preserve"> капитальных вложений в которые осуществляется в 202</w:t>
      </w:r>
      <w:r w:rsidR="00811604">
        <w:rPr>
          <w:rFonts w:ascii="Times New Roman" w:hAnsi="Times New Roman" w:cs="Times New Roman"/>
          <w:sz w:val="28"/>
          <w:szCs w:val="28"/>
        </w:rPr>
        <w:t>6</w:t>
      </w:r>
      <w:r w:rsidRPr="000D46F6">
        <w:rPr>
          <w:rFonts w:ascii="Times New Roman" w:hAnsi="Times New Roman" w:cs="Times New Roman"/>
          <w:sz w:val="28"/>
          <w:szCs w:val="28"/>
        </w:rPr>
        <w:t xml:space="preserve"> - 202</w:t>
      </w:r>
      <w:r w:rsidR="00811604">
        <w:rPr>
          <w:rFonts w:ascii="Times New Roman" w:hAnsi="Times New Roman" w:cs="Times New Roman"/>
          <w:sz w:val="28"/>
          <w:szCs w:val="28"/>
        </w:rPr>
        <w:t>7</w:t>
      </w:r>
      <w:r w:rsidRPr="000D46F6">
        <w:rPr>
          <w:rFonts w:ascii="Times New Roman" w:hAnsi="Times New Roman" w:cs="Times New Roman"/>
          <w:sz w:val="28"/>
          <w:szCs w:val="28"/>
        </w:rPr>
        <w:t xml:space="preserve"> годах за счет межбюджетных субсидий из бюджета Нижегородской области, согласно приложению </w:t>
      </w:r>
      <w:r w:rsidR="000D46F6">
        <w:rPr>
          <w:rFonts w:ascii="Times New Roman" w:hAnsi="Times New Roman" w:cs="Times New Roman"/>
          <w:sz w:val="28"/>
          <w:szCs w:val="28"/>
        </w:rPr>
        <w:t>№</w:t>
      </w:r>
      <w:r w:rsidRPr="000D46F6">
        <w:rPr>
          <w:rFonts w:ascii="Times New Roman" w:hAnsi="Times New Roman" w:cs="Times New Roman"/>
          <w:sz w:val="28"/>
          <w:szCs w:val="28"/>
        </w:rPr>
        <w:t xml:space="preserve"> 14.</w:t>
      </w:r>
    </w:p>
    <w:p w:rsidR="00171B2C" w:rsidRPr="000D46F6" w:rsidRDefault="00171B2C" w:rsidP="00171B2C">
      <w:pPr>
        <w:pStyle w:val="ConsPlusNormal"/>
        <w:ind w:firstLine="540"/>
        <w:jc w:val="both"/>
        <w:rPr>
          <w:rFonts w:ascii="Times New Roman" w:hAnsi="Times New Roman" w:cs="Times New Roman"/>
          <w:sz w:val="28"/>
          <w:szCs w:val="28"/>
        </w:rPr>
      </w:pPr>
      <w:r w:rsidRPr="000D46F6">
        <w:rPr>
          <w:rFonts w:ascii="Times New Roman" w:hAnsi="Times New Roman" w:cs="Times New Roman"/>
          <w:sz w:val="28"/>
          <w:szCs w:val="28"/>
        </w:rPr>
        <w:t>2</w:t>
      </w:r>
      <w:r w:rsidR="00D110A7">
        <w:rPr>
          <w:rFonts w:ascii="Times New Roman" w:hAnsi="Times New Roman" w:cs="Times New Roman"/>
          <w:sz w:val="28"/>
          <w:szCs w:val="28"/>
        </w:rPr>
        <w:t>6</w:t>
      </w:r>
      <w:r w:rsidRPr="000D46F6">
        <w:rPr>
          <w:rFonts w:ascii="Times New Roman" w:hAnsi="Times New Roman" w:cs="Times New Roman"/>
          <w:sz w:val="28"/>
          <w:szCs w:val="28"/>
        </w:rPr>
        <w:t xml:space="preserve">. Утвердить </w:t>
      </w:r>
      <w:hyperlink r:id="rId19">
        <w:r w:rsidRPr="000D46F6">
          <w:rPr>
            <w:rFonts w:ascii="Times New Roman" w:hAnsi="Times New Roman" w:cs="Times New Roman"/>
            <w:sz w:val="28"/>
            <w:szCs w:val="28"/>
          </w:rPr>
          <w:t>распределение субсидии</w:t>
        </w:r>
      </w:hyperlink>
      <w:r w:rsidRPr="000D46F6">
        <w:rPr>
          <w:rFonts w:ascii="Times New Roman" w:hAnsi="Times New Roman" w:cs="Times New Roman"/>
          <w:sz w:val="28"/>
          <w:szCs w:val="28"/>
        </w:rPr>
        <w:t xml:space="preserve"> на компенсацию расходов на организацию бесплатной перевозки обучающихся, проживающих на территории муниципального образования городской округ город Нижний Новгород, на 202</w:t>
      </w:r>
      <w:r w:rsidR="00811604">
        <w:rPr>
          <w:rFonts w:ascii="Times New Roman" w:hAnsi="Times New Roman" w:cs="Times New Roman"/>
          <w:sz w:val="28"/>
          <w:szCs w:val="28"/>
        </w:rPr>
        <w:t>5</w:t>
      </w:r>
      <w:r w:rsidRPr="000D46F6">
        <w:rPr>
          <w:rFonts w:ascii="Times New Roman" w:hAnsi="Times New Roman" w:cs="Times New Roman"/>
          <w:sz w:val="28"/>
          <w:szCs w:val="28"/>
        </w:rPr>
        <w:t xml:space="preserve"> год согласно приложению </w:t>
      </w:r>
      <w:r w:rsidR="000D46F6">
        <w:rPr>
          <w:rFonts w:ascii="Times New Roman" w:hAnsi="Times New Roman" w:cs="Times New Roman"/>
          <w:sz w:val="28"/>
          <w:szCs w:val="28"/>
        </w:rPr>
        <w:t>№</w:t>
      </w:r>
      <w:r w:rsidRPr="000D46F6">
        <w:rPr>
          <w:rFonts w:ascii="Times New Roman" w:hAnsi="Times New Roman" w:cs="Times New Roman"/>
          <w:sz w:val="28"/>
          <w:szCs w:val="28"/>
        </w:rPr>
        <w:t xml:space="preserve"> 15.</w:t>
      </w:r>
    </w:p>
    <w:p w:rsidR="00171B2C" w:rsidRPr="000D46F6" w:rsidRDefault="00171B2C" w:rsidP="00171B2C">
      <w:pPr>
        <w:pStyle w:val="ConsPlusNormal"/>
        <w:ind w:firstLine="540"/>
        <w:jc w:val="both"/>
        <w:rPr>
          <w:rFonts w:ascii="Times New Roman" w:hAnsi="Times New Roman" w:cs="Times New Roman"/>
          <w:sz w:val="28"/>
          <w:szCs w:val="28"/>
        </w:rPr>
      </w:pPr>
      <w:r w:rsidRPr="000D46F6">
        <w:rPr>
          <w:rFonts w:ascii="Times New Roman" w:hAnsi="Times New Roman" w:cs="Times New Roman"/>
          <w:sz w:val="28"/>
          <w:szCs w:val="28"/>
        </w:rPr>
        <w:lastRenderedPageBreak/>
        <w:t>2</w:t>
      </w:r>
      <w:r w:rsidR="00D110A7">
        <w:rPr>
          <w:rFonts w:ascii="Times New Roman" w:hAnsi="Times New Roman" w:cs="Times New Roman"/>
          <w:sz w:val="28"/>
          <w:szCs w:val="28"/>
        </w:rPr>
        <w:t>7</w:t>
      </w:r>
      <w:r w:rsidRPr="000D46F6">
        <w:rPr>
          <w:rFonts w:ascii="Times New Roman" w:hAnsi="Times New Roman" w:cs="Times New Roman"/>
          <w:sz w:val="28"/>
          <w:szCs w:val="28"/>
        </w:rPr>
        <w:t xml:space="preserve">. Утвердить </w:t>
      </w:r>
      <w:hyperlink r:id="rId20">
        <w:r w:rsidRPr="000D46F6">
          <w:rPr>
            <w:rFonts w:ascii="Times New Roman" w:hAnsi="Times New Roman" w:cs="Times New Roman"/>
            <w:sz w:val="28"/>
            <w:szCs w:val="28"/>
          </w:rPr>
          <w:t>распределение субсидии</w:t>
        </w:r>
      </w:hyperlink>
      <w:r w:rsidRPr="000D46F6">
        <w:rPr>
          <w:rFonts w:ascii="Times New Roman" w:hAnsi="Times New Roman" w:cs="Times New Roman"/>
          <w:sz w:val="28"/>
          <w:szCs w:val="28"/>
        </w:rPr>
        <w:t xml:space="preserve"> на компенсацию расходов на организацию бесплатной перевозки обучающихся, проживающих на территории муниципального образования городской округ город Нижний Новгород, на 202</w:t>
      </w:r>
      <w:r w:rsidR="00811604">
        <w:rPr>
          <w:rFonts w:ascii="Times New Roman" w:hAnsi="Times New Roman" w:cs="Times New Roman"/>
          <w:sz w:val="28"/>
          <w:szCs w:val="28"/>
        </w:rPr>
        <w:t>6</w:t>
      </w:r>
      <w:r w:rsidRPr="000D46F6">
        <w:rPr>
          <w:rFonts w:ascii="Times New Roman" w:hAnsi="Times New Roman" w:cs="Times New Roman"/>
          <w:sz w:val="28"/>
          <w:szCs w:val="28"/>
        </w:rPr>
        <w:t xml:space="preserve"> - 202</w:t>
      </w:r>
      <w:r w:rsidR="00811604">
        <w:rPr>
          <w:rFonts w:ascii="Times New Roman" w:hAnsi="Times New Roman" w:cs="Times New Roman"/>
          <w:sz w:val="28"/>
          <w:szCs w:val="28"/>
        </w:rPr>
        <w:t>7</w:t>
      </w:r>
      <w:r w:rsidRPr="000D46F6">
        <w:rPr>
          <w:rFonts w:ascii="Times New Roman" w:hAnsi="Times New Roman" w:cs="Times New Roman"/>
          <w:sz w:val="28"/>
          <w:szCs w:val="28"/>
        </w:rPr>
        <w:t xml:space="preserve"> годы согласно приложению </w:t>
      </w:r>
      <w:r w:rsidR="000D46F6">
        <w:rPr>
          <w:rFonts w:ascii="Times New Roman" w:hAnsi="Times New Roman" w:cs="Times New Roman"/>
          <w:sz w:val="28"/>
          <w:szCs w:val="28"/>
        </w:rPr>
        <w:t>№</w:t>
      </w:r>
      <w:r w:rsidRPr="000D46F6">
        <w:rPr>
          <w:rFonts w:ascii="Times New Roman" w:hAnsi="Times New Roman" w:cs="Times New Roman"/>
          <w:sz w:val="28"/>
          <w:szCs w:val="28"/>
        </w:rPr>
        <w:t xml:space="preserve"> 16.</w:t>
      </w:r>
    </w:p>
    <w:p w:rsidR="00171B2C" w:rsidRPr="005F6F3D" w:rsidRDefault="00171B2C" w:rsidP="00171B2C">
      <w:pPr>
        <w:pStyle w:val="ConsPlusNormal"/>
        <w:ind w:firstLine="540"/>
        <w:jc w:val="both"/>
        <w:rPr>
          <w:rFonts w:ascii="Times New Roman" w:hAnsi="Times New Roman" w:cs="Times New Roman"/>
          <w:sz w:val="28"/>
          <w:szCs w:val="28"/>
        </w:rPr>
      </w:pPr>
      <w:r w:rsidRPr="000D46F6">
        <w:rPr>
          <w:rFonts w:ascii="Times New Roman" w:hAnsi="Times New Roman" w:cs="Times New Roman"/>
          <w:sz w:val="28"/>
          <w:szCs w:val="28"/>
        </w:rPr>
        <w:t>2</w:t>
      </w:r>
      <w:r w:rsidR="00D110A7">
        <w:rPr>
          <w:rFonts w:ascii="Times New Roman" w:hAnsi="Times New Roman" w:cs="Times New Roman"/>
          <w:sz w:val="28"/>
          <w:szCs w:val="28"/>
        </w:rPr>
        <w:t>8</w:t>
      </w:r>
      <w:r w:rsidRPr="000D46F6">
        <w:rPr>
          <w:rFonts w:ascii="Times New Roman" w:hAnsi="Times New Roman" w:cs="Times New Roman"/>
          <w:sz w:val="28"/>
          <w:szCs w:val="28"/>
        </w:rPr>
        <w:t xml:space="preserve">. Установить, что субсидии юридическим лицам (за исключением субсидий муниципальным учреждениям), индивидуальным предпринимателям и физическим лицам - производителям товаров, работ, услуг, осуществляющим социально значимую деятельность в интересах муниципального образования городской округ город Нижний Новгород, предоставляются в порядке, установленном администрацией города Нижнего Новгорода, в следующих </w:t>
      </w:r>
      <w:r w:rsidRPr="005F6F3D">
        <w:rPr>
          <w:rFonts w:ascii="Times New Roman" w:hAnsi="Times New Roman" w:cs="Times New Roman"/>
          <w:sz w:val="28"/>
          <w:szCs w:val="28"/>
        </w:rPr>
        <w:t>случаях:</w:t>
      </w:r>
    </w:p>
    <w:p w:rsidR="00171B2C" w:rsidRPr="005F6F3D" w:rsidRDefault="00171B2C" w:rsidP="00171B2C">
      <w:pPr>
        <w:pStyle w:val="ConsPlusNormal"/>
        <w:ind w:firstLine="540"/>
        <w:jc w:val="both"/>
        <w:rPr>
          <w:rFonts w:ascii="Times New Roman" w:hAnsi="Times New Roman" w:cs="Times New Roman"/>
          <w:sz w:val="28"/>
          <w:szCs w:val="28"/>
        </w:rPr>
      </w:pPr>
      <w:r w:rsidRPr="005F6F3D">
        <w:rPr>
          <w:rFonts w:ascii="Times New Roman" w:hAnsi="Times New Roman" w:cs="Times New Roman"/>
          <w:sz w:val="28"/>
          <w:szCs w:val="28"/>
        </w:rPr>
        <w:t>2</w:t>
      </w:r>
      <w:r w:rsidR="00D110A7">
        <w:rPr>
          <w:rFonts w:ascii="Times New Roman" w:hAnsi="Times New Roman" w:cs="Times New Roman"/>
          <w:sz w:val="28"/>
          <w:szCs w:val="28"/>
        </w:rPr>
        <w:t>8</w:t>
      </w:r>
      <w:r w:rsidRPr="005F6F3D">
        <w:rPr>
          <w:rFonts w:ascii="Times New Roman" w:hAnsi="Times New Roman" w:cs="Times New Roman"/>
          <w:sz w:val="28"/>
          <w:szCs w:val="28"/>
        </w:rPr>
        <w:t>.1. На финансовое обеспечение затрат в связи с выполнением работ (оказанием услуг) по ремонту общего имущества (элементов общего имущества) многоквартирных домов, не относящихся к капитальному ремонту, в целях предупреждения возникновения и развития чрезвычайных ситуаций, а также в связи с выполнением работ (оказанием услуг) по капитальному ремонту общего имущества (элементов общего имущества) многоквартирных домов на территории муниципального образования городской округ город Нижний Новгород.</w:t>
      </w:r>
      <w:r w:rsidR="00D21BA8" w:rsidRPr="005F6F3D">
        <w:rPr>
          <w:rFonts w:ascii="Times New Roman" w:hAnsi="Times New Roman" w:cs="Times New Roman"/>
          <w:sz w:val="28"/>
          <w:szCs w:val="28"/>
        </w:rPr>
        <w:t xml:space="preserve"> </w:t>
      </w:r>
    </w:p>
    <w:p w:rsidR="00171B2C" w:rsidRPr="005F6F3D" w:rsidRDefault="00171B2C" w:rsidP="00171B2C">
      <w:pPr>
        <w:pStyle w:val="ConsPlusNormal"/>
        <w:ind w:firstLine="540"/>
        <w:jc w:val="both"/>
        <w:rPr>
          <w:rFonts w:ascii="Times New Roman" w:hAnsi="Times New Roman" w:cs="Times New Roman"/>
          <w:sz w:val="28"/>
          <w:szCs w:val="28"/>
        </w:rPr>
      </w:pPr>
      <w:r w:rsidRPr="005F6F3D">
        <w:rPr>
          <w:rFonts w:ascii="Times New Roman" w:hAnsi="Times New Roman" w:cs="Times New Roman"/>
          <w:sz w:val="28"/>
          <w:szCs w:val="28"/>
        </w:rPr>
        <w:t>2</w:t>
      </w:r>
      <w:r w:rsidR="00D110A7">
        <w:rPr>
          <w:rFonts w:ascii="Times New Roman" w:hAnsi="Times New Roman" w:cs="Times New Roman"/>
          <w:sz w:val="28"/>
          <w:szCs w:val="28"/>
        </w:rPr>
        <w:t>8</w:t>
      </w:r>
      <w:r w:rsidRPr="005F6F3D">
        <w:rPr>
          <w:rFonts w:ascii="Times New Roman" w:hAnsi="Times New Roman" w:cs="Times New Roman"/>
          <w:sz w:val="28"/>
          <w:szCs w:val="28"/>
        </w:rPr>
        <w:t>.2. На финансовое обеспечение затрат по благоустройству в целях содержания общего имущества в многоквартирном доме на территории муниципального образования городской округ город Нижний Новгород.</w:t>
      </w:r>
      <w:r w:rsidR="00D21BA8" w:rsidRPr="005F6F3D">
        <w:rPr>
          <w:rFonts w:ascii="Times New Roman" w:hAnsi="Times New Roman" w:cs="Times New Roman"/>
          <w:sz w:val="28"/>
          <w:szCs w:val="28"/>
        </w:rPr>
        <w:t xml:space="preserve"> </w:t>
      </w:r>
    </w:p>
    <w:p w:rsidR="00171B2C" w:rsidRPr="000D46F6" w:rsidRDefault="00171B2C" w:rsidP="00171B2C">
      <w:pPr>
        <w:pStyle w:val="ConsPlusNormal"/>
        <w:ind w:firstLine="540"/>
        <w:jc w:val="both"/>
        <w:rPr>
          <w:rFonts w:ascii="Times New Roman" w:hAnsi="Times New Roman" w:cs="Times New Roman"/>
          <w:sz w:val="28"/>
          <w:szCs w:val="28"/>
        </w:rPr>
      </w:pPr>
      <w:r w:rsidRPr="005F6F3D">
        <w:rPr>
          <w:rFonts w:ascii="Times New Roman" w:hAnsi="Times New Roman" w:cs="Times New Roman"/>
          <w:sz w:val="28"/>
          <w:szCs w:val="28"/>
        </w:rPr>
        <w:t>2</w:t>
      </w:r>
      <w:r w:rsidR="00D110A7">
        <w:rPr>
          <w:rFonts w:ascii="Times New Roman" w:hAnsi="Times New Roman" w:cs="Times New Roman"/>
          <w:sz w:val="28"/>
          <w:szCs w:val="28"/>
        </w:rPr>
        <w:t>8</w:t>
      </w:r>
      <w:r w:rsidRPr="005F6F3D">
        <w:rPr>
          <w:rFonts w:ascii="Times New Roman" w:hAnsi="Times New Roman" w:cs="Times New Roman"/>
          <w:sz w:val="28"/>
          <w:szCs w:val="28"/>
        </w:rPr>
        <w:t xml:space="preserve">.3. На финансовое обеспечение затрат муниципального предприятия города Нижнего Новгорода </w:t>
      </w:r>
      <w:r w:rsidR="00E25E04" w:rsidRPr="005F6F3D">
        <w:rPr>
          <w:rFonts w:ascii="Times New Roman" w:hAnsi="Times New Roman" w:cs="Times New Roman"/>
          <w:sz w:val="28"/>
          <w:szCs w:val="28"/>
        </w:rPr>
        <w:t>«</w:t>
      </w:r>
      <w:r w:rsidRPr="005F6F3D">
        <w:rPr>
          <w:rFonts w:ascii="Times New Roman" w:hAnsi="Times New Roman" w:cs="Times New Roman"/>
          <w:sz w:val="28"/>
          <w:szCs w:val="28"/>
        </w:rPr>
        <w:t>Инженерные сети</w:t>
      </w:r>
      <w:r w:rsidR="00E25E04" w:rsidRPr="005F6F3D">
        <w:rPr>
          <w:rFonts w:ascii="Times New Roman" w:hAnsi="Times New Roman" w:cs="Times New Roman"/>
          <w:sz w:val="28"/>
          <w:szCs w:val="28"/>
        </w:rPr>
        <w:t>»</w:t>
      </w:r>
      <w:r w:rsidRPr="005F6F3D">
        <w:rPr>
          <w:rFonts w:ascii="Times New Roman" w:hAnsi="Times New Roman" w:cs="Times New Roman"/>
          <w:sz w:val="28"/>
          <w:szCs w:val="28"/>
        </w:rPr>
        <w:t xml:space="preserve"> на городское наружное освещение на сетях наружного освещения, находящихся в муниципальной собственности города Нижнего Новгорода.</w:t>
      </w:r>
      <w:r w:rsidR="00D21BA8" w:rsidRPr="005F6F3D">
        <w:rPr>
          <w:rFonts w:ascii="Times New Roman" w:hAnsi="Times New Roman" w:cs="Times New Roman"/>
          <w:sz w:val="28"/>
          <w:szCs w:val="28"/>
        </w:rPr>
        <w:t xml:space="preserve"> </w:t>
      </w:r>
    </w:p>
    <w:p w:rsidR="00171B2C" w:rsidRPr="000D46F6" w:rsidRDefault="00171B2C" w:rsidP="00171B2C">
      <w:pPr>
        <w:pStyle w:val="ConsPlusNormal"/>
        <w:ind w:firstLine="540"/>
        <w:jc w:val="both"/>
        <w:rPr>
          <w:rFonts w:ascii="Times New Roman" w:hAnsi="Times New Roman" w:cs="Times New Roman"/>
          <w:sz w:val="28"/>
          <w:szCs w:val="28"/>
        </w:rPr>
      </w:pPr>
      <w:r w:rsidRPr="000D46F6">
        <w:rPr>
          <w:rFonts w:ascii="Times New Roman" w:hAnsi="Times New Roman" w:cs="Times New Roman"/>
          <w:sz w:val="28"/>
          <w:szCs w:val="28"/>
        </w:rPr>
        <w:t>2</w:t>
      </w:r>
      <w:r w:rsidR="00D110A7">
        <w:rPr>
          <w:rFonts w:ascii="Times New Roman" w:hAnsi="Times New Roman" w:cs="Times New Roman"/>
          <w:sz w:val="28"/>
          <w:szCs w:val="28"/>
        </w:rPr>
        <w:t>8</w:t>
      </w:r>
      <w:r w:rsidRPr="000D46F6">
        <w:rPr>
          <w:rFonts w:ascii="Times New Roman" w:hAnsi="Times New Roman" w:cs="Times New Roman"/>
          <w:sz w:val="28"/>
          <w:szCs w:val="28"/>
        </w:rPr>
        <w:t xml:space="preserve">.4. На возмещение затрат на благоустройство дворовых территорий в рамках муниципальной программы </w:t>
      </w:r>
      <w:r w:rsidR="00E25E04">
        <w:rPr>
          <w:rFonts w:ascii="Times New Roman" w:hAnsi="Times New Roman" w:cs="Times New Roman"/>
          <w:sz w:val="28"/>
          <w:szCs w:val="28"/>
        </w:rPr>
        <w:t>«</w:t>
      </w:r>
      <w:r w:rsidRPr="000D46F6">
        <w:rPr>
          <w:rFonts w:ascii="Times New Roman" w:hAnsi="Times New Roman" w:cs="Times New Roman"/>
          <w:sz w:val="28"/>
          <w:szCs w:val="28"/>
        </w:rPr>
        <w:t>Формирование комфортной городской среды города Нижнего Новгорода</w:t>
      </w:r>
      <w:r w:rsidR="00E25E04">
        <w:rPr>
          <w:rFonts w:ascii="Times New Roman" w:hAnsi="Times New Roman" w:cs="Times New Roman"/>
          <w:sz w:val="28"/>
          <w:szCs w:val="28"/>
        </w:rPr>
        <w:t>»</w:t>
      </w:r>
      <w:r w:rsidRPr="000D46F6">
        <w:rPr>
          <w:rFonts w:ascii="Times New Roman" w:hAnsi="Times New Roman" w:cs="Times New Roman"/>
          <w:sz w:val="28"/>
          <w:szCs w:val="28"/>
        </w:rPr>
        <w:t>.</w:t>
      </w:r>
    </w:p>
    <w:p w:rsidR="00171B2C" w:rsidRPr="005F6F3D" w:rsidRDefault="00171B2C" w:rsidP="00171B2C">
      <w:pPr>
        <w:pStyle w:val="ConsPlusNormal"/>
        <w:ind w:firstLine="540"/>
        <w:jc w:val="both"/>
        <w:rPr>
          <w:rFonts w:ascii="Times New Roman" w:hAnsi="Times New Roman" w:cs="Times New Roman"/>
          <w:sz w:val="28"/>
          <w:szCs w:val="28"/>
        </w:rPr>
      </w:pPr>
      <w:r w:rsidRPr="000D46F6">
        <w:rPr>
          <w:rFonts w:ascii="Times New Roman" w:hAnsi="Times New Roman" w:cs="Times New Roman"/>
          <w:sz w:val="28"/>
          <w:szCs w:val="28"/>
        </w:rPr>
        <w:t>2</w:t>
      </w:r>
      <w:r w:rsidR="00D110A7">
        <w:rPr>
          <w:rFonts w:ascii="Times New Roman" w:hAnsi="Times New Roman" w:cs="Times New Roman"/>
          <w:sz w:val="28"/>
          <w:szCs w:val="28"/>
        </w:rPr>
        <w:t>8</w:t>
      </w:r>
      <w:r w:rsidRPr="000D46F6">
        <w:rPr>
          <w:rFonts w:ascii="Times New Roman" w:hAnsi="Times New Roman" w:cs="Times New Roman"/>
          <w:sz w:val="28"/>
          <w:szCs w:val="28"/>
        </w:rPr>
        <w:t xml:space="preserve">.5. На возмещение затрат на проведение работ по обеспечению освещения дворовых и (или) общественных территорий в рамках муниципальной программы </w:t>
      </w:r>
      <w:r w:rsidR="00E25E04">
        <w:rPr>
          <w:rFonts w:ascii="Times New Roman" w:hAnsi="Times New Roman" w:cs="Times New Roman"/>
          <w:sz w:val="28"/>
          <w:szCs w:val="28"/>
        </w:rPr>
        <w:t>«</w:t>
      </w:r>
      <w:r w:rsidRPr="005F6F3D">
        <w:rPr>
          <w:rFonts w:ascii="Times New Roman" w:hAnsi="Times New Roman" w:cs="Times New Roman"/>
          <w:sz w:val="28"/>
          <w:szCs w:val="28"/>
        </w:rPr>
        <w:t>Формирование комфортной городской среды города Нижнего Новгорода</w:t>
      </w:r>
      <w:r w:rsidR="00E25E04" w:rsidRPr="005F6F3D">
        <w:rPr>
          <w:rFonts w:ascii="Times New Roman" w:hAnsi="Times New Roman" w:cs="Times New Roman"/>
          <w:sz w:val="28"/>
          <w:szCs w:val="28"/>
        </w:rPr>
        <w:t>»</w:t>
      </w:r>
      <w:r w:rsidRPr="005F6F3D">
        <w:rPr>
          <w:rFonts w:ascii="Times New Roman" w:hAnsi="Times New Roman" w:cs="Times New Roman"/>
          <w:sz w:val="28"/>
          <w:szCs w:val="28"/>
        </w:rPr>
        <w:t>.</w:t>
      </w:r>
    </w:p>
    <w:p w:rsidR="00171B2C" w:rsidRPr="005F6F3D" w:rsidRDefault="00171B2C" w:rsidP="00171B2C">
      <w:pPr>
        <w:pStyle w:val="ConsPlusNormal"/>
        <w:ind w:firstLine="540"/>
        <w:jc w:val="both"/>
        <w:rPr>
          <w:rFonts w:ascii="Times New Roman" w:hAnsi="Times New Roman" w:cs="Times New Roman"/>
          <w:sz w:val="28"/>
          <w:szCs w:val="28"/>
        </w:rPr>
      </w:pPr>
      <w:r w:rsidRPr="005F6F3D">
        <w:rPr>
          <w:rFonts w:ascii="Times New Roman" w:hAnsi="Times New Roman" w:cs="Times New Roman"/>
          <w:sz w:val="28"/>
          <w:szCs w:val="28"/>
        </w:rPr>
        <w:t>2</w:t>
      </w:r>
      <w:r w:rsidR="00D110A7">
        <w:rPr>
          <w:rFonts w:ascii="Times New Roman" w:hAnsi="Times New Roman" w:cs="Times New Roman"/>
          <w:sz w:val="28"/>
          <w:szCs w:val="28"/>
        </w:rPr>
        <w:t>8</w:t>
      </w:r>
      <w:r w:rsidRPr="005F6F3D">
        <w:rPr>
          <w:rFonts w:ascii="Times New Roman" w:hAnsi="Times New Roman" w:cs="Times New Roman"/>
          <w:sz w:val="28"/>
          <w:szCs w:val="28"/>
        </w:rPr>
        <w:t xml:space="preserve">.6. На возмещение недополученных доходов муниципальному предприятию города Нижнего Новгорода </w:t>
      </w:r>
      <w:r w:rsidR="00E25E04" w:rsidRPr="005F6F3D">
        <w:rPr>
          <w:rFonts w:ascii="Times New Roman" w:hAnsi="Times New Roman" w:cs="Times New Roman"/>
          <w:sz w:val="28"/>
          <w:szCs w:val="28"/>
        </w:rPr>
        <w:t>«</w:t>
      </w:r>
      <w:r w:rsidRPr="005F6F3D">
        <w:rPr>
          <w:rFonts w:ascii="Times New Roman" w:hAnsi="Times New Roman" w:cs="Times New Roman"/>
          <w:sz w:val="28"/>
          <w:szCs w:val="28"/>
        </w:rPr>
        <w:t>Нижегородские Бани</w:t>
      </w:r>
      <w:r w:rsidR="00E25E04" w:rsidRPr="005F6F3D">
        <w:rPr>
          <w:rFonts w:ascii="Times New Roman" w:hAnsi="Times New Roman" w:cs="Times New Roman"/>
          <w:sz w:val="28"/>
          <w:szCs w:val="28"/>
        </w:rPr>
        <w:t>»</w:t>
      </w:r>
      <w:r w:rsidRPr="005F6F3D">
        <w:rPr>
          <w:rFonts w:ascii="Times New Roman" w:hAnsi="Times New Roman" w:cs="Times New Roman"/>
          <w:sz w:val="28"/>
          <w:szCs w:val="28"/>
        </w:rPr>
        <w:t>, оказывающему услуги в общих отделениях бань на территории города Нижний Новгород по тарифам, установленным администрацией города Нижнего Новгорода.</w:t>
      </w:r>
      <w:r w:rsidR="00D21BA8" w:rsidRPr="005F6F3D">
        <w:rPr>
          <w:rFonts w:ascii="Times New Roman" w:hAnsi="Times New Roman" w:cs="Times New Roman"/>
          <w:sz w:val="28"/>
          <w:szCs w:val="28"/>
        </w:rPr>
        <w:t xml:space="preserve"> </w:t>
      </w:r>
    </w:p>
    <w:p w:rsidR="00171B2C" w:rsidRPr="005F6F3D" w:rsidRDefault="00171B2C" w:rsidP="00171B2C">
      <w:pPr>
        <w:pStyle w:val="ConsPlusNormal"/>
        <w:ind w:firstLine="540"/>
        <w:jc w:val="both"/>
        <w:rPr>
          <w:rFonts w:ascii="Times New Roman" w:hAnsi="Times New Roman" w:cs="Times New Roman"/>
          <w:sz w:val="28"/>
          <w:szCs w:val="28"/>
        </w:rPr>
      </w:pPr>
      <w:r w:rsidRPr="005F6F3D">
        <w:rPr>
          <w:rFonts w:ascii="Times New Roman" w:hAnsi="Times New Roman" w:cs="Times New Roman"/>
          <w:sz w:val="28"/>
          <w:szCs w:val="28"/>
        </w:rPr>
        <w:t>2</w:t>
      </w:r>
      <w:r w:rsidR="00D110A7">
        <w:rPr>
          <w:rFonts w:ascii="Times New Roman" w:hAnsi="Times New Roman" w:cs="Times New Roman"/>
          <w:sz w:val="28"/>
          <w:szCs w:val="28"/>
        </w:rPr>
        <w:t>8</w:t>
      </w:r>
      <w:r w:rsidRPr="005F6F3D">
        <w:rPr>
          <w:rFonts w:ascii="Times New Roman" w:hAnsi="Times New Roman" w:cs="Times New Roman"/>
          <w:sz w:val="28"/>
          <w:szCs w:val="28"/>
        </w:rPr>
        <w:t xml:space="preserve">.7. На финансовое обеспечение расходов муниципального предприятия города Нижнего Новгорода </w:t>
      </w:r>
      <w:r w:rsidR="00E25E04" w:rsidRPr="005F6F3D">
        <w:rPr>
          <w:rFonts w:ascii="Times New Roman" w:hAnsi="Times New Roman" w:cs="Times New Roman"/>
          <w:sz w:val="28"/>
          <w:szCs w:val="28"/>
        </w:rPr>
        <w:t>«</w:t>
      </w:r>
      <w:r w:rsidRPr="005F6F3D">
        <w:rPr>
          <w:rFonts w:ascii="Times New Roman" w:hAnsi="Times New Roman" w:cs="Times New Roman"/>
          <w:sz w:val="28"/>
          <w:szCs w:val="28"/>
        </w:rPr>
        <w:t>Инженерные сети</w:t>
      </w:r>
      <w:r w:rsidR="00E25E04" w:rsidRPr="005F6F3D">
        <w:rPr>
          <w:rFonts w:ascii="Times New Roman" w:hAnsi="Times New Roman" w:cs="Times New Roman"/>
          <w:sz w:val="28"/>
          <w:szCs w:val="28"/>
        </w:rPr>
        <w:t>»</w:t>
      </w:r>
      <w:r w:rsidRPr="005F6F3D">
        <w:rPr>
          <w:rFonts w:ascii="Times New Roman" w:hAnsi="Times New Roman" w:cs="Times New Roman"/>
          <w:sz w:val="28"/>
          <w:szCs w:val="28"/>
        </w:rPr>
        <w:t xml:space="preserve"> по оплате </w:t>
      </w:r>
      <w:proofErr w:type="spellStart"/>
      <w:r w:rsidRPr="005F6F3D">
        <w:rPr>
          <w:rFonts w:ascii="Times New Roman" w:hAnsi="Times New Roman" w:cs="Times New Roman"/>
          <w:sz w:val="28"/>
          <w:szCs w:val="28"/>
        </w:rPr>
        <w:t>энергосервисного</w:t>
      </w:r>
      <w:proofErr w:type="spellEnd"/>
      <w:r w:rsidRPr="005F6F3D">
        <w:rPr>
          <w:rFonts w:ascii="Times New Roman" w:hAnsi="Times New Roman" w:cs="Times New Roman"/>
          <w:sz w:val="28"/>
          <w:szCs w:val="28"/>
        </w:rPr>
        <w:t xml:space="preserve"> контракта.</w:t>
      </w:r>
      <w:r w:rsidR="00D21BA8" w:rsidRPr="005F6F3D">
        <w:rPr>
          <w:rFonts w:ascii="Times New Roman" w:hAnsi="Times New Roman" w:cs="Times New Roman"/>
          <w:sz w:val="28"/>
          <w:szCs w:val="28"/>
        </w:rPr>
        <w:t xml:space="preserve"> </w:t>
      </w:r>
    </w:p>
    <w:p w:rsidR="00171B2C" w:rsidRPr="005F6F3D" w:rsidRDefault="00171B2C" w:rsidP="00171B2C">
      <w:pPr>
        <w:pStyle w:val="ConsPlusNormal"/>
        <w:ind w:firstLine="540"/>
        <w:jc w:val="both"/>
        <w:rPr>
          <w:rFonts w:ascii="Times New Roman" w:hAnsi="Times New Roman" w:cs="Times New Roman"/>
          <w:sz w:val="28"/>
          <w:szCs w:val="28"/>
        </w:rPr>
      </w:pPr>
      <w:r w:rsidRPr="005F6F3D">
        <w:rPr>
          <w:rFonts w:ascii="Times New Roman" w:hAnsi="Times New Roman" w:cs="Times New Roman"/>
          <w:sz w:val="28"/>
          <w:szCs w:val="28"/>
        </w:rPr>
        <w:t>2</w:t>
      </w:r>
      <w:r w:rsidR="00D110A7">
        <w:rPr>
          <w:rFonts w:ascii="Times New Roman" w:hAnsi="Times New Roman" w:cs="Times New Roman"/>
          <w:sz w:val="28"/>
          <w:szCs w:val="28"/>
        </w:rPr>
        <w:t>8</w:t>
      </w:r>
      <w:r w:rsidRPr="005F6F3D">
        <w:rPr>
          <w:rFonts w:ascii="Times New Roman" w:hAnsi="Times New Roman" w:cs="Times New Roman"/>
          <w:sz w:val="28"/>
          <w:szCs w:val="28"/>
        </w:rPr>
        <w:t xml:space="preserve">.8. На возмещение части затрат субъектам малого и среднего предпринимательства и физическим лицам, применяющим специальный налоговый режим </w:t>
      </w:r>
      <w:r w:rsidR="00E25E04" w:rsidRPr="005F6F3D">
        <w:rPr>
          <w:rFonts w:ascii="Times New Roman" w:hAnsi="Times New Roman" w:cs="Times New Roman"/>
          <w:sz w:val="28"/>
          <w:szCs w:val="28"/>
        </w:rPr>
        <w:t>«</w:t>
      </w:r>
      <w:r w:rsidRPr="005F6F3D">
        <w:rPr>
          <w:rFonts w:ascii="Times New Roman" w:hAnsi="Times New Roman" w:cs="Times New Roman"/>
          <w:sz w:val="28"/>
          <w:szCs w:val="28"/>
        </w:rPr>
        <w:t>Налог на профессиональный доход</w:t>
      </w:r>
      <w:r w:rsidR="00E25E04" w:rsidRPr="005F6F3D">
        <w:rPr>
          <w:rFonts w:ascii="Times New Roman" w:hAnsi="Times New Roman" w:cs="Times New Roman"/>
          <w:sz w:val="28"/>
          <w:szCs w:val="28"/>
        </w:rPr>
        <w:t>»</w:t>
      </w:r>
      <w:r w:rsidRPr="005F6F3D">
        <w:rPr>
          <w:rFonts w:ascii="Times New Roman" w:hAnsi="Times New Roman" w:cs="Times New Roman"/>
          <w:sz w:val="28"/>
          <w:szCs w:val="28"/>
        </w:rPr>
        <w:t xml:space="preserve"> и не являющихся индивидуальными предпринимателями, в целях создания и (или) развития либо модернизации производства товаров (работ, услуг).</w:t>
      </w:r>
      <w:r w:rsidR="00C02C91" w:rsidRPr="005F6F3D">
        <w:rPr>
          <w:rFonts w:ascii="Times New Roman" w:hAnsi="Times New Roman" w:cs="Times New Roman"/>
          <w:sz w:val="28"/>
          <w:szCs w:val="28"/>
        </w:rPr>
        <w:t xml:space="preserve"> </w:t>
      </w:r>
    </w:p>
    <w:p w:rsidR="00171B2C" w:rsidRPr="005F6F3D" w:rsidRDefault="00171B2C" w:rsidP="00171B2C">
      <w:pPr>
        <w:pStyle w:val="ConsPlusNormal"/>
        <w:ind w:firstLine="540"/>
        <w:jc w:val="both"/>
        <w:rPr>
          <w:rFonts w:ascii="Times New Roman" w:hAnsi="Times New Roman" w:cs="Times New Roman"/>
          <w:sz w:val="28"/>
          <w:szCs w:val="28"/>
        </w:rPr>
      </w:pPr>
      <w:r w:rsidRPr="005F6F3D">
        <w:rPr>
          <w:rFonts w:ascii="Times New Roman" w:hAnsi="Times New Roman" w:cs="Times New Roman"/>
          <w:sz w:val="28"/>
          <w:szCs w:val="28"/>
        </w:rPr>
        <w:t>2</w:t>
      </w:r>
      <w:r w:rsidR="00D110A7">
        <w:rPr>
          <w:rFonts w:ascii="Times New Roman" w:hAnsi="Times New Roman" w:cs="Times New Roman"/>
          <w:sz w:val="28"/>
          <w:szCs w:val="28"/>
        </w:rPr>
        <w:t>8</w:t>
      </w:r>
      <w:r w:rsidRPr="005F6F3D">
        <w:rPr>
          <w:rFonts w:ascii="Times New Roman" w:hAnsi="Times New Roman" w:cs="Times New Roman"/>
          <w:sz w:val="28"/>
          <w:szCs w:val="28"/>
        </w:rPr>
        <w:t>.</w:t>
      </w:r>
      <w:r w:rsidR="00B32327" w:rsidRPr="005F6F3D">
        <w:rPr>
          <w:rFonts w:ascii="Times New Roman" w:hAnsi="Times New Roman" w:cs="Times New Roman"/>
          <w:sz w:val="28"/>
          <w:szCs w:val="28"/>
        </w:rPr>
        <w:t>9</w:t>
      </w:r>
      <w:r w:rsidRPr="005F6F3D">
        <w:rPr>
          <w:rFonts w:ascii="Times New Roman" w:hAnsi="Times New Roman" w:cs="Times New Roman"/>
          <w:sz w:val="28"/>
          <w:szCs w:val="28"/>
        </w:rPr>
        <w:t xml:space="preserve">. На возмещение части затрат муниципального предприятия города </w:t>
      </w:r>
      <w:r w:rsidRPr="005F6F3D">
        <w:rPr>
          <w:rFonts w:ascii="Times New Roman" w:hAnsi="Times New Roman" w:cs="Times New Roman"/>
          <w:sz w:val="28"/>
          <w:szCs w:val="28"/>
        </w:rPr>
        <w:lastRenderedPageBreak/>
        <w:t xml:space="preserve">Нижнего Новгорода </w:t>
      </w:r>
      <w:r w:rsidR="00024584" w:rsidRPr="005F6F3D">
        <w:rPr>
          <w:rFonts w:ascii="Times New Roman" w:hAnsi="Times New Roman" w:cs="Times New Roman"/>
          <w:sz w:val="28"/>
          <w:szCs w:val="28"/>
        </w:rPr>
        <w:t>«</w:t>
      </w:r>
      <w:r w:rsidRPr="005F6F3D">
        <w:rPr>
          <w:rFonts w:ascii="Times New Roman" w:hAnsi="Times New Roman" w:cs="Times New Roman"/>
          <w:sz w:val="28"/>
          <w:szCs w:val="28"/>
        </w:rPr>
        <w:t>Нижегородское метро</w:t>
      </w:r>
      <w:r w:rsidR="00024584" w:rsidRPr="005F6F3D">
        <w:rPr>
          <w:rFonts w:ascii="Times New Roman" w:hAnsi="Times New Roman" w:cs="Times New Roman"/>
          <w:sz w:val="28"/>
          <w:szCs w:val="28"/>
        </w:rPr>
        <w:t>»</w:t>
      </w:r>
      <w:r w:rsidRPr="005F6F3D">
        <w:rPr>
          <w:rFonts w:ascii="Times New Roman" w:hAnsi="Times New Roman" w:cs="Times New Roman"/>
          <w:sz w:val="28"/>
          <w:szCs w:val="28"/>
        </w:rPr>
        <w:t xml:space="preserve"> в связи с оказанием услуг по перевозке пассажиров и багажа на территории городского округа город Нижний Новгород.</w:t>
      </w:r>
      <w:r w:rsidR="00A74AFB" w:rsidRPr="005F6F3D">
        <w:rPr>
          <w:rFonts w:ascii="Times New Roman" w:hAnsi="Times New Roman" w:cs="Times New Roman"/>
          <w:sz w:val="28"/>
          <w:szCs w:val="28"/>
        </w:rPr>
        <w:t xml:space="preserve"> </w:t>
      </w:r>
    </w:p>
    <w:p w:rsidR="00171B2C" w:rsidRPr="005F6F3D" w:rsidRDefault="00171B2C" w:rsidP="00171B2C">
      <w:pPr>
        <w:pStyle w:val="ConsPlusNormal"/>
        <w:ind w:firstLine="540"/>
        <w:jc w:val="both"/>
        <w:rPr>
          <w:rFonts w:ascii="Times New Roman" w:hAnsi="Times New Roman" w:cs="Times New Roman"/>
          <w:sz w:val="28"/>
          <w:szCs w:val="28"/>
        </w:rPr>
      </w:pPr>
      <w:r w:rsidRPr="005F6F3D">
        <w:rPr>
          <w:rFonts w:ascii="Times New Roman" w:hAnsi="Times New Roman" w:cs="Times New Roman"/>
          <w:sz w:val="28"/>
          <w:szCs w:val="28"/>
        </w:rPr>
        <w:t>2</w:t>
      </w:r>
      <w:r w:rsidR="00D110A7">
        <w:rPr>
          <w:rFonts w:ascii="Times New Roman" w:hAnsi="Times New Roman" w:cs="Times New Roman"/>
          <w:sz w:val="28"/>
          <w:szCs w:val="28"/>
        </w:rPr>
        <w:t>8</w:t>
      </w:r>
      <w:r w:rsidRPr="005F6F3D">
        <w:rPr>
          <w:rFonts w:ascii="Times New Roman" w:hAnsi="Times New Roman" w:cs="Times New Roman"/>
          <w:sz w:val="28"/>
          <w:szCs w:val="28"/>
        </w:rPr>
        <w:t>.1</w:t>
      </w:r>
      <w:r w:rsidR="00B32327" w:rsidRPr="005F6F3D">
        <w:rPr>
          <w:rFonts w:ascii="Times New Roman" w:hAnsi="Times New Roman" w:cs="Times New Roman"/>
          <w:sz w:val="28"/>
          <w:szCs w:val="28"/>
        </w:rPr>
        <w:t>0</w:t>
      </w:r>
      <w:r w:rsidRPr="005F6F3D">
        <w:rPr>
          <w:rFonts w:ascii="Times New Roman" w:hAnsi="Times New Roman" w:cs="Times New Roman"/>
          <w:sz w:val="28"/>
          <w:szCs w:val="28"/>
        </w:rPr>
        <w:t xml:space="preserve">. На финансовое обеспечение затрат муниципального предприятия города Нижнего Новгорода </w:t>
      </w:r>
      <w:r w:rsidR="00024584" w:rsidRPr="005F6F3D">
        <w:rPr>
          <w:rFonts w:ascii="Times New Roman" w:hAnsi="Times New Roman" w:cs="Times New Roman"/>
          <w:sz w:val="28"/>
          <w:szCs w:val="28"/>
        </w:rPr>
        <w:t>«</w:t>
      </w:r>
      <w:r w:rsidRPr="005F6F3D">
        <w:rPr>
          <w:rFonts w:ascii="Times New Roman" w:hAnsi="Times New Roman" w:cs="Times New Roman"/>
          <w:sz w:val="28"/>
          <w:szCs w:val="28"/>
        </w:rPr>
        <w:t>Инженерные сети</w:t>
      </w:r>
      <w:r w:rsidR="00024584" w:rsidRPr="005F6F3D">
        <w:rPr>
          <w:rFonts w:ascii="Times New Roman" w:hAnsi="Times New Roman" w:cs="Times New Roman"/>
          <w:sz w:val="28"/>
          <w:szCs w:val="28"/>
        </w:rPr>
        <w:t>»</w:t>
      </w:r>
      <w:r w:rsidRPr="005F6F3D">
        <w:rPr>
          <w:rFonts w:ascii="Times New Roman" w:hAnsi="Times New Roman" w:cs="Times New Roman"/>
          <w:sz w:val="28"/>
          <w:szCs w:val="28"/>
        </w:rPr>
        <w:t xml:space="preserve"> на ремонт, реконструкцию электрических сетей и установок освещения, находящихся в муниципальной собственности города Нижнего Новгорода.</w:t>
      </w:r>
      <w:r w:rsidR="00D21BA8" w:rsidRPr="005F6F3D">
        <w:rPr>
          <w:rFonts w:ascii="Times New Roman" w:hAnsi="Times New Roman" w:cs="Times New Roman"/>
          <w:sz w:val="28"/>
          <w:szCs w:val="28"/>
        </w:rPr>
        <w:t xml:space="preserve"> </w:t>
      </w:r>
    </w:p>
    <w:p w:rsidR="00171B2C" w:rsidRPr="005F6F3D" w:rsidRDefault="00171B2C" w:rsidP="00171B2C">
      <w:pPr>
        <w:pStyle w:val="ConsPlusNormal"/>
        <w:ind w:firstLine="540"/>
        <w:jc w:val="both"/>
        <w:rPr>
          <w:rFonts w:ascii="Times New Roman" w:hAnsi="Times New Roman" w:cs="Times New Roman"/>
          <w:sz w:val="28"/>
          <w:szCs w:val="28"/>
        </w:rPr>
      </w:pPr>
      <w:r w:rsidRPr="005F6F3D">
        <w:rPr>
          <w:rFonts w:ascii="Times New Roman" w:hAnsi="Times New Roman" w:cs="Times New Roman"/>
          <w:sz w:val="28"/>
          <w:szCs w:val="28"/>
        </w:rPr>
        <w:t>2</w:t>
      </w:r>
      <w:r w:rsidR="00D110A7">
        <w:rPr>
          <w:rFonts w:ascii="Times New Roman" w:hAnsi="Times New Roman" w:cs="Times New Roman"/>
          <w:sz w:val="28"/>
          <w:szCs w:val="28"/>
        </w:rPr>
        <w:t>8</w:t>
      </w:r>
      <w:r w:rsidRPr="005F6F3D">
        <w:rPr>
          <w:rFonts w:ascii="Times New Roman" w:hAnsi="Times New Roman" w:cs="Times New Roman"/>
          <w:sz w:val="28"/>
          <w:szCs w:val="28"/>
        </w:rPr>
        <w:t>.1</w:t>
      </w:r>
      <w:r w:rsidR="00B32327" w:rsidRPr="005F6F3D">
        <w:rPr>
          <w:rFonts w:ascii="Times New Roman" w:hAnsi="Times New Roman" w:cs="Times New Roman"/>
          <w:sz w:val="28"/>
          <w:szCs w:val="28"/>
        </w:rPr>
        <w:t>1</w:t>
      </w:r>
      <w:r w:rsidRPr="005F6F3D">
        <w:rPr>
          <w:rFonts w:ascii="Times New Roman" w:hAnsi="Times New Roman" w:cs="Times New Roman"/>
          <w:sz w:val="28"/>
          <w:szCs w:val="28"/>
        </w:rPr>
        <w:t>. На возмещение затрат на содержание (эксплуатацию) станции снеготаяния Нижегородского района по концессионному соглашению.</w:t>
      </w:r>
      <w:r w:rsidR="00F820E7" w:rsidRPr="005F6F3D">
        <w:rPr>
          <w:rFonts w:ascii="Times New Roman" w:hAnsi="Times New Roman" w:cs="Times New Roman"/>
          <w:sz w:val="28"/>
          <w:szCs w:val="28"/>
        </w:rPr>
        <w:t xml:space="preserve"> </w:t>
      </w:r>
    </w:p>
    <w:p w:rsidR="00171B2C" w:rsidRPr="005F6F3D" w:rsidRDefault="00171B2C" w:rsidP="00171B2C">
      <w:pPr>
        <w:pStyle w:val="ConsPlusNormal"/>
        <w:ind w:firstLine="540"/>
        <w:jc w:val="both"/>
        <w:rPr>
          <w:rFonts w:ascii="Times New Roman" w:hAnsi="Times New Roman" w:cs="Times New Roman"/>
          <w:sz w:val="28"/>
          <w:szCs w:val="28"/>
        </w:rPr>
      </w:pPr>
      <w:r w:rsidRPr="005F6F3D">
        <w:rPr>
          <w:rFonts w:ascii="Times New Roman" w:hAnsi="Times New Roman" w:cs="Times New Roman"/>
          <w:sz w:val="28"/>
          <w:szCs w:val="28"/>
        </w:rPr>
        <w:t>2</w:t>
      </w:r>
      <w:r w:rsidR="00D110A7">
        <w:rPr>
          <w:rFonts w:ascii="Times New Roman" w:hAnsi="Times New Roman" w:cs="Times New Roman"/>
          <w:sz w:val="28"/>
          <w:szCs w:val="28"/>
        </w:rPr>
        <w:t>8</w:t>
      </w:r>
      <w:r w:rsidRPr="005F6F3D">
        <w:rPr>
          <w:rFonts w:ascii="Times New Roman" w:hAnsi="Times New Roman" w:cs="Times New Roman"/>
          <w:sz w:val="28"/>
          <w:szCs w:val="28"/>
        </w:rPr>
        <w:t>.1</w:t>
      </w:r>
      <w:r w:rsidR="00B32327" w:rsidRPr="005F6F3D">
        <w:rPr>
          <w:rFonts w:ascii="Times New Roman" w:hAnsi="Times New Roman" w:cs="Times New Roman"/>
          <w:sz w:val="28"/>
          <w:szCs w:val="28"/>
        </w:rPr>
        <w:t>2</w:t>
      </w:r>
      <w:r w:rsidRPr="005F6F3D">
        <w:rPr>
          <w:rFonts w:ascii="Times New Roman" w:hAnsi="Times New Roman" w:cs="Times New Roman"/>
          <w:sz w:val="28"/>
          <w:szCs w:val="28"/>
        </w:rPr>
        <w:t xml:space="preserve">. На финансовое обеспечение затрат муниципального предприятия города Нижнего Новгорода </w:t>
      </w:r>
      <w:r w:rsidR="00024584" w:rsidRPr="005F6F3D">
        <w:rPr>
          <w:rFonts w:ascii="Times New Roman" w:hAnsi="Times New Roman" w:cs="Times New Roman"/>
          <w:sz w:val="28"/>
          <w:szCs w:val="28"/>
        </w:rPr>
        <w:t>«</w:t>
      </w:r>
      <w:r w:rsidRPr="005F6F3D">
        <w:rPr>
          <w:rFonts w:ascii="Times New Roman" w:hAnsi="Times New Roman" w:cs="Times New Roman"/>
          <w:sz w:val="28"/>
          <w:szCs w:val="28"/>
        </w:rPr>
        <w:t>Нижегородские Бани</w:t>
      </w:r>
      <w:r w:rsidR="00024584" w:rsidRPr="005F6F3D">
        <w:rPr>
          <w:rFonts w:ascii="Times New Roman" w:hAnsi="Times New Roman" w:cs="Times New Roman"/>
          <w:sz w:val="28"/>
          <w:szCs w:val="28"/>
        </w:rPr>
        <w:t>»</w:t>
      </w:r>
      <w:r w:rsidRPr="005F6F3D">
        <w:rPr>
          <w:rFonts w:ascii="Times New Roman" w:hAnsi="Times New Roman" w:cs="Times New Roman"/>
          <w:sz w:val="28"/>
          <w:szCs w:val="28"/>
        </w:rPr>
        <w:t xml:space="preserve"> на проведение технического перевооружения котельного оборудования, установку газового оборудования.</w:t>
      </w:r>
      <w:r w:rsidR="00D21BA8" w:rsidRPr="005F6F3D">
        <w:rPr>
          <w:rFonts w:ascii="Times New Roman" w:hAnsi="Times New Roman" w:cs="Times New Roman"/>
          <w:sz w:val="28"/>
          <w:szCs w:val="28"/>
        </w:rPr>
        <w:t xml:space="preserve"> </w:t>
      </w:r>
    </w:p>
    <w:p w:rsidR="00171B2C" w:rsidRPr="005F6F3D" w:rsidRDefault="00171B2C" w:rsidP="00171B2C">
      <w:pPr>
        <w:pStyle w:val="ConsPlusNormal"/>
        <w:ind w:firstLine="540"/>
        <w:jc w:val="both"/>
        <w:rPr>
          <w:rFonts w:ascii="Times New Roman" w:hAnsi="Times New Roman" w:cs="Times New Roman"/>
          <w:sz w:val="28"/>
          <w:szCs w:val="28"/>
        </w:rPr>
      </w:pPr>
      <w:r w:rsidRPr="005F6F3D">
        <w:rPr>
          <w:rFonts w:ascii="Times New Roman" w:hAnsi="Times New Roman" w:cs="Times New Roman"/>
          <w:sz w:val="28"/>
          <w:szCs w:val="28"/>
        </w:rPr>
        <w:t>2</w:t>
      </w:r>
      <w:r w:rsidR="00D110A7">
        <w:rPr>
          <w:rFonts w:ascii="Times New Roman" w:hAnsi="Times New Roman" w:cs="Times New Roman"/>
          <w:sz w:val="28"/>
          <w:szCs w:val="28"/>
        </w:rPr>
        <w:t>8</w:t>
      </w:r>
      <w:r w:rsidRPr="005F6F3D">
        <w:rPr>
          <w:rFonts w:ascii="Times New Roman" w:hAnsi="Times New Roman" w:cs="Times New Roman"/>
          <w:sz w:val="28"/>
          <w:szCs w:val="28"/>
        </w:rPr>
        <w:t>.1</w:t>
      </w:r>
      <w:r w:rsidR="00B32327" w:rsidRPr="005F6F3D">
        <w:rPr>
          <w:rFonts w:ascii="Times New Roman" w:hAnsi="Times New Roman" w:cs="Times New Roman"/>
          <w:sz w:val="28"/>
          <w:szCs w:val="28"/>
        </w:rPr>
        <w:t>3</w:t>
      </w:r>
      <w:r w:rsidRPr="005F6F3D">
        <w:rPr>
          <w:rFonts w:ascii="Times New Roman" w:hAnsi="Times New Roman" w:cs="Times New Roman"/>
          <w:sz w:val="28"/>
          <w:szCs w:val="28"/>
        </w:rPr>
        <w:t xml:space="preserve">. На финансовое обеспечение затрат (части затрат) по концессионному соглашению, заключенному в отношении мероприятия </w:t>
      </w:r>
      <w:r w:rsidR="00024584" w:rsidRPr="005F6F3D">
        <w:rPr>
          <w:rFonts w:ascii="Times New Roman" w:hAnsi="Times New Roman" w:cs="Times New Roman"/>
          <w:sz w:val="28"/>
          <w:szCs w:val="28"/>
        </w:rPr>
        <w:t>«</w:t>
      </w:r>
      <w:r w:rsidRPr="005F6F3D">
        <w:rPr>
          <w:rFonts w:ascii="Times New Roman" w:hAnsi="Times New Roman" w:cs="Times New Roman"/>
          <w:sz w:val="28"/>
          <w:szCs w:val="28"/>
        </w:rPr>
        <w:t>Реконструкция Нижегородской станции аэрации</w:t>
      </w:r>
      <w:r w:rsidR="00024584" w:rsidRPr="005F6F3D">
        <w:rPr>
          <w:rFonts w:ascii="Times New Roman" w:hAnsi="Times New Roman" w:cs="Times New Roman"/>
          <w:sz w:val="28"/>
          <w:szCs w:val="28"/>
        </w:rPr>
        <w:t>»</w:t>
      </w:r>
      <w:r w:rsidRPr="005F6F3D">
        <w:rPr>
          <w:rFonts w:ascii="Times New Roman" w:hAnsi="Times New Roman" w:cs="Times New Roman"/>
          <w:sz w:val="28"/>
          <w:szCs w:val="28"/>
        </w:rPr>
        <w:t xml:space="preserve"> (плата </w:t>
      </w:r>
      <w:proofErr w:type="spellStart"/>
      <w:r w:rsidRPr="005F6F3D">
        <w:rPr>
          <w:rFonts w:ascii="Times New Roman" w:hAnsi="Times New Roman" w:cs="Times New Roman"/>
          <w:sz w:val="28"/>
          <w:szCs w:val="28"/>
        </w:rPr>
        <w:t>концедента</w:t>
      </w:r>
      <w:proofErr w:type="spellEnd"/>
      <w:r w:rsidRPr="005F6F3D">
        <w:rPr>
          <w:rFonts w:ascii="Times New Roman" w:hAnsi="Times New Roman" w:cs="Times New Roman"/>
          <w:sz w:val="28"/>
          <w:szCs w:val="28"/>
        </w:rPr>
        <w:t>).</w:t>
      </w:r>
      <w:r w:rsidR="00D21BA8" w:rsidRPr="005F6F3D">
        <w:rPr>
          <w:rFonts w:ascii="Times New Roman" w:hAnsi="Times New Roman" w:cs="Times New Roman"/>
          <w:sz w:val="28"/>
          <w:szCs w:val="28"/>
        </w:rPr>
        <w:t xml:space="preserve"> </w:t>
      </w:r>
    </w:p>
    <w:p w:rsidR="00171B2C" w:rsidRPr="005F6F3D" w:rsidRDefault="00171B2C" w:rsidP="00171B2C">
      <w:pPr>
        <w:pStyle w:val="ConsPlusNormal"/>
        <w:ind w:firstLine="540"/>
        <w:jc w:val="both"/>
        <w:rPr>
          <w:rFonts w:ascii="Times New Roman" w:hAnsi="Times New Roman" w:cs="Times New Roman"/>
          <w:sz w:val="28"/>
          <w:szCs w:val="28"/>
        </w:rPr>
      </w:pPr>
      <w:r w:rsidRPr="005F6F3D">
        <w:rPr>
          <w:rFonts w:ascii="Times New Roman" w:hAnsi="Times New Roman" w:cs="Times New Roman"/>
          <w:sz w:val="28"/>
          <w:szCs w:val="28"/>
        </w:rPr>
        <w:t>2</w:t>
      </w:r>
      <w:r w:rsidR="00D110A7">
        <w:rPr>
          <w:rFonts w:ascii="Times New Roman" w:hAnsi="Times New Roman" w:cs="Times New Roman"/>
          <w:sz w:val="28"/>
          <w:szCs w:val="28"/>
        </w:rPr>
        <w:t>8</w:t>
      </w:r>
      <w:r w:rsidRPr="005F6F3D">
        <w:rPr>
          <w:rFonts w:ascii="Times New Roman" w:hAnsi="Times New Roman" w:cs="Times New Roman"/>
          <w:sz w:val="28"/>
          <w:szCs w:val="28"/>
        </w:rPr>
        <w:t>.1</w:t>
      </w:r>
      <w:r w:rsidR="00B32327" w:rsidRPr="005F6F3D">
        <w:rPr>
          <w:rFonts w:ascii="Times New Roman" w:hAnsi="Times New Roman" w:cs="Times New Roman"/>
          <w:sz w:val="28"/>
          <w:szCs w:val="28"/>
        </w:rPr>
        <w:t>4</w:t>
      </w:r>
      <w:r w:rsidRPr="005F6F3D">
        <w:rPr>
          <w:rFonts w:ascii="Times New Roman" w:hAnsi="Times New Roman" w:cs="Times New Roman"/>
          <w:sz w:val="28"/>
          <w:szCs w:val="28"/>
        </w:rPr>
        <w:t>. На оплату капитального гранта и операционного платежа по концессионному соглашению в отношении объектов наружного освещения, находящихся в собственности города Нижний Новгород.</w:t>
      </w:r>
      <w:r w:rsidR="00D21BA8" w:rsidRPr="005F6F3D">
        <w:rPr>
          <w:rFonts w:ascii="Times New Roman" w:hAnsi="Times New Roman" w:cs="Times New Roman"/>
          <w:sz w:val="28"/>
          <w:szCs w:val="28"/>
        </w:rPr>
        <w:t xml:space="preserve"> </w:t>
      </w:r>
    </w:p>
    <w:p w:rsidR="00171B2C" w:rsidRPr="005F6F3D" w:rsidRDefault="00171B2C" w:rsidP="00171B2C">
      <w:pPr>
        <w:pStyle w:val="ConsPlusNormal"/>
        <w:ind w:firstLine="540"/>
        <w:jc w:val="both"/>
        <w:rPr>
          <w:rFonts w:ascii="Times New Roman" w:hAnsi="Times New Roman" w:cs="Times New Roman"/>
          <w:sz w:val="28"/>
          <w:szCs w:val="28"/>
        </w:rPr>
      </w:pPr>
      <w:r w:rsidRPr="005F6F3D">
        <w:rPr>
          <w:rFonts w:ascii="Times New Roman" w:hAnsi="Times New Roman" w:cs="Times New Roman"/>
          <w:sz w:val="28"/>
          <w:szCs w:val="28"/>
        </w:rPr>
        <w:t>2</w:t>
      </w:r>
      <w:r w:rsidR="00D110A7">
        <w:rPr>
          <w:rFonts w:ascii="Times New Roman" w:hAnsi="Times New Roman" w:cs="Times New Roman"/>
          <w:sz w:val="28"/>
          <w:szCs w:val="28"/>
        </w:rPr>
        <w:t>8</w:t>
      </w:r>
      <w:r w:rsidRPr="005F6F3D">
        <w:rPr>
          <w:rFonts w:ascii="Times New Roman" w:hAnsi="Times New Roman" w:cs="Times New Roman"/>
          <w:sz w:val="28"/>
          <w:szCs w:val="28"/>
        </w:rPr>
        <w:t>.1</w:t>
      </w:r>
      <w:r w:rsidR="00B32327" w:rsidRPr="005F6F3D">
        <w:rPr>
          <w:rFonts w:ascii="Times New Roman" w:hAnsi="Times New Roman" w:cs="Times New Roman"/>
          <w:sz w:val="28"/>
          <w:szCs w:val="28"/>
        </w:rPr>
        <w:t>5</w:t>
      </w:r>
      <w:r w:rsidRPr="005F6F3D">
        <w:rPr>
          <w:rFonts w:ascii="Times New Roman" w:hAnsi="Times New Roman" w:cs="Times New Roman"/>
          <w:sz w:val="28"/>
          <w:szCs w:val="28"/>
        </w:rPr>
        <w:t xml:space="preserve">. На финансовое обеспечение затрат муниципального предприятия города Нижнего Новгорода </w:t>
      </w:r>
      <w:r w:rsidR="00024584" w:rsidRPr="005F6F3D">
        <w:rPr>
          <w:rFonts w:ascii="Times New Roman" w:hAnsi="Times New Roman" w:cs="Times New Roman"/>
          <w:sz w:val="28"/>
          <w:szCs w:val="28"/>
        </w:rPr>
        <w:t>«</w:t>
      </w:r>
      <w:r w:rsidRPr="005F6F3D">
        <w:rPr>
          <w:rFonts w:ascii="Times New Roman" w:hAnsi="Times New Roman" w:cs="Times New Roman"/>
          <w:sz w:val="28"/>
          <w:szCs w:val="28"/>
        </w:rPr>
        <w:t>Нижегородское метро</w:t>
      </w:r>
      <w:r w:rsidR="00024584" w:rsidRPr="005F6F3D">
        <w:rPr>
          <w:rFonts w:ascii="Times New Roman" w:hAnsi="Times New Roman" w:cs="Times New Roman"/>
          <w:sz w:val="28"/>
          <w:szCs w:val="28"/>
        </w:rPr>
        <w:t>»</w:t>
      </w:r>
      <w:r w:rsidRPr="005F6F3D">
        <w:rPr>
          <w:rFonts w:ascii="Times New Roman" w:hAnsi="Times New Roman" w:cs="Times New Roman"/>
          <w:sz w:val="28"/>
          <w:szCs w:val="28"/>
        </w:rPr>
        <w:t xml:space="preserve"> по ремонту и оснащению сходов на станциях метрополитена необходимым оборудованием и устройству наземных крытых павильонов над ними.</w:t>
      </w:r>
      <w:r w:rsidR="00F820E7" w:rsidRPr="005F6F3D">
        <w:rPr>
          <w:rFonts w:ascii="Times New Roman" w:hAnsi="Times New Roman" w:cs="Times New Roman"/>
          <w:sz w:val="28"/>
          <w:szCs w:val="28"/>
        </w:rPr>
        <w:t xml:space="preserve"> </w:t>
      </w:r>
    </w:p>
    <w:p w:rsidR="00171B2C" w:rsidRPr="005F6F3D" w:rsidRDefault="00171B2C" w:rsidP="00171B2C">
      <w:pPr>
        <w:pStyle w:val="ConsPlusNormal"/>
        <w:ind w:firstLine="540"/>
        <w:jc w:val="both"/>
        <w:rPr>
          <w:rFonts w:ascii="Times New Roman" w:hAnsi="Times New Roman" w:cs="Times New Roman"/>
          <w:sz w:val="28"/>
          <w:szCs w:val="28"/>
        </w:rPr>
      </w:pPr>
      <w:r w:rsidRPr="005F6F3D">
        <w:rPr>
          <w:rFonts w:ascii="Times New Roman" w:hAnsi="Times New Roman" w:cs="Times New Roman"/>
          <w:sz w:val="28"/>
          <w:szCs w:val="28"/>
        </w:rPr>
        <w:t>2</w:t>
      </w:r>
      <w:r w:rsidR="00D110A7">
        <w:rPr>
          <w:rFonts w:ascii="Times New Roman" w:hAnsi="Times New Roman" w:cs="Times New Roman"/>
          <w:sz w:val="28"/>
          <w:szCs w:val="28"/>
        </w:rPr>
        <w:t>8</w:t>
      </w:r>
      <w:r w:rsidRPr="005F6F3D">
        <w:rPr>
          <w:rFonts w:ascii="Times New Roman" w:hAnsi="Times New Roman" w:cs="Times New Roman"/>
          <w:sz w:val="28"/>
          <w:szCs w:val="28"/>
        </w:rPr>
        <w:t>.1</w:t>
      </w:r>
      <w:r w:rsidR="00B32327" w:rsidRPr="005F6F3D">
        <w:rPr>
          <w:rFonts w:ascii="Times New Roman" w:hAnsi="Times New Roman" w:cs="Times New Roman"/>
          <w:sz w:val="28"/>
          <w:szCs w:val="28"/>
        </w:rPr>
        <w:t>6</w:t>
      </w:r>
      <w:r w:rsidRPr="005F6F3D">
        <w:rPr>
          <w:rFonts w:ascii="Times New Roman" w:hAnsi="Times New Roman" w:cs="Times New Roman"/>
          <w:sz w:val="28"/>
          <w:szCs w:val="28"/>
        </w:rPr>
        <w:t>. На финансовое обеспечение затрат на проведение работ по капитальному ремонту систем отопления и горячего водоснабжения с установкой индивидуальных тепловых пунктов в муниципальном образовании городской округ город Нижний Новгород, в целях перевода многоквартирных домов на закрытую систему горячего водоснабжения.</w:t>
      </w:r>
      <w:r w:rsidR="00D21BA8" w:rsidRPr="005F6F3D">
        <w:rPr>
          <w:rFonts w:ascii="Times New Roman" w:hAnsi="Times New Roman" w:cs="Times New Roman"/>
          <w:sz w:val="28"/>
          <w:szCs w:val="28"/>
        </w:rPr>
        <w:t xml:space="preserve"> </w:t>
      </w:r>
    </w:p>
    <w:p w:rsidR="00171B2C" w:rsidRPr="005F6F3D" w:rsidRDefault="00171B2C" w:rsidP="00171B2C">
      <w:pPr>
        <w:pStyle w:val="ConsPlusNormal"/>
        <w:ind w:firstLine="540"/>
        <w:jc w:val="both"/>
        <w:rPr>
          <w:rFonts w:ascii="Times New Roman" w:hAnsi="Times New Roman" w:cs="Times New Roman"/>
          <w:sz w:val="28"/>
          <w:szCs w:val="28"/>
        </w:rPr>
      </w:pPr>
      <w:r w:rsidRPr="005F6F3D">
        <w:rPr>
          <w:rFonts w:ascii="Times New Roman" w:hAnsi="Times New Roman" w:cs="Times New Roman"/>
          <w:sz w:val="28"/>
          <w:szCs w:val="28"/>
        </w:rPr>
        <w:t>2</w:t>
      </w:r>
      <w:r w:rsidR="00D110A7">
        <w:rPr>
          <w:rFonts w:ascii="Times New Roman" w:hAnsi="Times New Roman" w:cs="Times New Roman"/>
          <w:sz w:val="28"/>
          <w:szCs w:val="28"/>
        </w:rPr>
        <w:t>8</w:t>
      </w:r>
      <w:r w:rsidRPr="005F6F3D">
        <w:rPr>
          <w:rFonts w:ascii="Times New Roman" w:hAnsi="Times New Roman" w:cs="Times New Roman"/>
          <w:sz w:val="28"/>
          <w:szCs w:val="28"/>
        </w:rPr>
        <w:t>.1</w:t>
      </w:r>
      <w:r w:rsidR="00B32327" w:rsidRPr="005F6F3D">
        <w:rPr>
          <w:rFonts w:ascii="Times New Roman" w:hAnsi="Times New Roman" w:cs="Times New Roman"/>
          <w:sz w:val="28"/>
          <w:szCs w:val="28"/>
        </w:rPr>
        <w:t>7</w:t>
      </w:r>
      <w:r w:rsidRPr="005F6F3D">
        <w:rPr>
          <w:rFonts w:ascii="Times New Roman" w:hAnsi="Times New Roman" w:cs="Times New Roman"/>
          <w:sz w:val="28"/>
          <w:szCs w:val="28"/>
        </w:rPr>
        <w:t>. На возмещение недополученных доходов по содержанию общего имущества (элементов общего имущества) в многоквартирных домах.</w:t>
      </w:r>
      <w:r w:rsidR="00290D9F" w:rsidRPr="005F6F3D">
        <w:rPr>
          <w:rFonts w:ascii="Times New Roman" w:hAnsi="Times New Roman" w:cs="Times New Roman"/>
          <w:sz w:val="28"/>
          <w:szCs w:val="28"/>
        </w:rPr>
        <w:t xml:space="preserve"> </w:t>
      </w:r>
    </w:p>
    <w:p w:rsidR="00171B2C" w:rsidRPr="005F6F3D" w:rsidRDefault="00171B2C" w:rsidP="00171B2C">
      <w:pPr>
        <w:pStyle w:val="ConsPlusNormal"/>
        <w:ind w:firstLine="540"/>
        <w:jc w:val="both"/>
        <w:rPr>
          <w:rFonts w:ascii="Times New Roman" w:hAnsi="Times New Roman" w:cs="Times New Roman"/>
          <w:sz w:val="28"/>
          <w:szCs w:val="28"/>
        </w:rPr>
      </w:pPr>
      <w:r w:rsidRPr="005F6F3D">
        <w:rPr>
          <w:rFonts w:ascii="Times New Roman" w:hAnsi="Times New Roman" w:cs="Times New Roman"/>
          <w:sz w:val="28"/>
          <w:szCs w:val="28"/>
        </w:rPr>
        <w:t>2</w:t>
      </w:r>
      <w:r w:rsidR="00D110A7">
        <w:rPr>
          <w:rFonts w:ascii="Times New Roman" w:hAnsi="Times New Roman" w:cs="Times New Roman"/>
          <w:sz w:val="28"/>
          <w:szCs w:val="28"/>
        </w:rPr>
        <w:t>8</w:t>
      </w:r>
      <w:r w:rsidRPr="005F6F3D">
        <w:rPr>
          <w:rFonts w:ascii="Times New Roman" w:hAnsi="Times New Roman" w:cs="Times New Roman"/>
          <w:sz w:val="28"/>
          <w:szCs w:val="28"/>
        </w:rPr>
        <w:t>.1</w:t>
      </w:r>
      <w:r w:rsidR="00B32327" w:rsidRPr="005F6F3D">
        <w:rPr>
          <w:rFonts w:ascii="Times New Roman" w:hAnsi="Times New Roman" w:cs="Times New Roman"/>
          <w:sz w:val="28"/>
          <w:szCs w:val="28"/>
        </w:rPr>
        <w:t>8</w:t>
      </w:r>
      <w:r w:rsidRPr="005F6F3D">
        <w:rPr>
          <w:rFonts w:ascii="Times New Roman" w:hAnsi="Times New Roman" w:cs="Times New Roman"/>
          <w:sz w:val="28"/>
          <w:szCs w:val="28"/>
        </w:rPr>
        <w:t>. На финансовое обеспечение затрат в целях оказания дополнительной помощи при возникновении неотложной необходимости в проведении капитального ремонта общего имущества в многоквартирных домах на территории муниципального образования городской округ город Нижний Новгород.</w:t>
      </w:r>
      <w:r w:rsidR="00490D27" w:rsidRPr="005F6F3D">
        <w:rPr>
          <w:rFonts w:ascii="Times New Roman" w:hAnsi="Times New Roman" w:cs="Times New Roman"/>
          <w:sz w:val="28"/>
          <w:szCs w:val="28"/>
        </w:rPr>
        <w:t xml:space="preserve"> </w:t>
      </w:r>
    </w:p>
    <w:p w:rsidR="00171B2C" w:rsidRPr="005F6F3D" w:rsidRDefault="00171B2C" w:rsidP="00171B2C">
      <w:pPr>
        <w:pStyle w:val="ConsPlusNormal"/>
        <w:ind w:firstLine="540"/>
        <w:jc w:val="both"/>
        <w:rPr>
          <w:rFonts w:ascii="Times New Roman" w:hAnsi="Times New Roman" w:cs="Times New Roman"/>
          <w:sz w:val="28"/>
          <w:szCs w:val="28"/>
        </w:rPr>
      </w:pPr>
      <w:r w:rsidRPr="005F6F3D">
        <w:rPr>
          <w:rFonts w:ascii="Times New Roman" w:hAnsi="Times New Roman" w:cs="Times New Roman"/>
          <w:sz w:val="28"/>
          <w:szCs w:val="28"/>
        </w:rPr>
        <w:t>2</w:t>
      </w:r>
      <w:r w:rsidR="00D110A7">
        <w:rPr>
          <w:rFonts w:ascii="Times New Roman" w:hAnsi="Times New Roman" w:cs="Times New Roman"/>
          <w:sz w:val="28"/>
          <w:szCs w:val="28"/>
        </w:rPr>
        <w:t>8</w:t>
      </w:r>
      <w:r w:rsidRPr="005F6F3D">
        <w:rPr>
          <w:rFonts w:ascii="Times New Roman" w:hAnsi="Times New Roman" w:cs="Times New Roman"/>
          <w:sz w:val="28"/>
          <w:szCs w:val="28"/>
        </w:rPr>
        <w:t>.</w:t>
      </w:r>
      <w:r w:rsidR="00B32327" w:rsidRPr="005F6F3D">
        <w:rPr>
          <w:rFonts w:ascii="Times New Roman" w:hAnsi="Times New Roman" w:cs="Times New Roman"/>
          <w:sz w:val="28"/>
          <w:szCs w:val="28"/>
        </w:rPr>
        <w:t>19</w:t>
      </w:r>
      <w:r w:rsidRPr="005F6F3D">
        <w:rPr>
          <w:rFonts w:ascii="Times New Roman" w:hAnsi="Times New Roman" w:cs="Times New Roman"/>
          <w:sz w:val="28"/>
          <w:szCs w:val="28"/>
        </w:rPr>
        <w:t xml:space="preserve">. На </w:t>
      </w:r>
      <w:r w:rsidR="00F715BF" w:rsidRPr="005F6F3D">
        <w:rPr>
          <w:rFonts w:ascii="Times New Roman" w:hAnsi="Times New Roman" w:cs="Times New Roman"/>
          <w:sz w:val="28"/>
          <w:szCs w:val="28"/>
        </w:rPr>
        <w:t xml:space="preserve">финансовое обеспечение затрат, связанных с </w:t>
      </w:r>
      <w:r w:rsidRPr="005F6F3D">
        <w:rPr>
          <w:rFonts w:ascii="Times New Roman" w:hAnsi="Times New Roman" w:cs="Times New Roman"/>
          <w:sz w:val="28"/>
          <w:szCs w:val="28"/>
        </w:rPr>
        <w:t>увеличение</w:t>
      </w:r>
      <w:r w:rsidR="00F715BF" w:rsidRPr="005F6F3D">
        <w:rPr>
          <w:rFonts w:ascii="Times New Roman" w:hAnsi="Times New Roman" w:cs="Times New Roman"/>
          <w:sz w:val="28"/>
          <w:szCs w:val="28"/>
        </w:rPr>
        <w:t>м</w:t>
      </w:r>
      <w:r w:rsidRPr="005F6F3D">
        <w:rPr>
          <w:rFonts w:ascii="Times New Roman" w:hAnsi="Times New Roman" w:cs="Times New Roman"/>
          <w:sz w:val="28"/>
          <w:szCs w:val="28"/>
        </w:rPr>
        <w:t xml:space="preserve"> уставного фонда муниципальных предприятий города Нижнего Новгорода.</w:t>
      </w:r>
      <w:r w:rsidR="00923EEC" w:rsidRPr="005F6F3D">
        <w:rPr>
          <w:rFonts w:ascii="Times New Roman" w:hAnsi="Times New Roman" w:cs="Times New Roman"/>
          <w:sz w:val="28"/>
          <w:szCs w:val="28"/>
        </w:rPr>
        <w:t xml:space="preserve"> </w:t>
      </w:r>
    </w:p>
    <w:p w:rsidR="00171B2C" w:rsidRPr="005F6F3D" w:rsidRDefault="00171B2C" w:rsidP="00171B2C">
      <w:pPr>
        <w:pStyle w:val="ConsPlusNormal"/>
        <w:ind w:firstLine="540"/>
        <w:jc w:val="both"/>
        <w:rPr>
          <w:rFonts w:ascii="Times New Roman" w:hAnsi="Times New Roman" w:cs="Times New Roman"/>
          <w:sz w:val="28"/>
          <w:szCs w:val="28"/>
        </w:rPr>
      </w:pPr>
      <w:r w:rsidRPr="005F6F3D">
        <w:rPr>
          <w:rFonts w:ascii="Times New Roman" w:hAnsi="Times New Roman" w:cs="Times New Roman"/>
          <w:sz w:val="28"/>
          <w:szCs w:val="28"/>
        </w:rPr>
        <w:t>2</w:t>
      </w:r>
      <w:r w:rsidR="00D110A7">
        <w:rPr>
          <w:rFonts w:ascii="Times New Roman" w:hAnsi="Times New Roman" w:cs="Times New Roman"/>
          <w:sz w:val="28"/>
          <w:szCs w:val="28"/>
        </w:rPr>
        <w:t>8</w:t>
      </w:r>
      <w:r w:rsidRPr="005F6F3D">
        <w:rPr>
          <w:rFonts w:ascii="Times New Roman" w:hAnsi="Times New Roman" w:cs="Times New Roman"/>
          <w:sz w:val="28"/>
          <w:szCs w:val="28"/>
        </w:rPr>
        <w:t>.2</w:t>
      </w:r>
      <w:r w:rsidR="00B32327" w:rsidRPr="005F6F3D">
        <w:rPr>
          <w:rFonts w:ascii="Times New Roman" w:hAnsi="Times New Roman" w:cs="Times New Roman"/>
          <w:sz w:val="28"/>
          <w:szCs w:val="28"/>
        </w:rPr>
        <w:t>0</w:t>
      </w:r>
      <w:r w:rsidRPr="005F6F3D">
        <w:rPr>
          <w:rFonts w:ascii="Times New Roman" w:hAnsi="Times New Roman" w:cs="Times New Roman"/>
          <w:sz w:val="28"/>
          <w:szCs w:val="28"/>
        </w:rPr>
        <w:t xml:space="preserve">. На финансовое обеспечение затрат муниципального предприятия города Нижнего Новгорода </w:t>
      </w:r>
      <w:r w:rsidR="00C4175D" w:rsidRPr="005F6F3D">
        <w:rPr>
          <w:rFonts w:ascii="Times New Roman" w:hAnsi="Times New Roman" w:cs="Times New Roman"/>
          <w:sz w:val="28"/>
          <w:szCs w:val="28"/>
        </w:rPr>
        <w:t>«</w:t>
      </w:r>
      <w:r w:rsidRPr="005F6F3D">
        <w:rPr>
          <w:rFonts w:ascii="Times New Roman" w:hAnsi="Times New Roman" w:cs="Times New Roman"/>
          <w:sz w:val="28"/>
          <w:szCs w:val="28"/>
        </w:rPr>
        <w:t>Нижегородское метро</w:t>
      </w:r>
      <w:r w:rsidR="00C4175D" w:rsidRPr="005F6F3D">
        <w:rPr>
          <w:rFonts w:ascii="Times New Roman" w:hAnsi="Times New Roman" w:cs="Times New Roman"/>
          <w:sz w:val="28"/>
          <w:szCs w:val="28"/>
        </w:rPr>
        <w:t>»</w:t>
      </w:r>
      <w:r w:rsidRPr="005F6F3D">
        <w:rPr>
          <w:rFonts w:ascii="Times New Roman" w:hAnsi="Times New Roman" w:cs="Times New Roman"/>
          <w:sz w:val="28"/>
          <w:szCs w:val="28"/>
        </w:rPr>
        <w:t xml:space="preserve"> по обновлению и приобретению объектов основных средств, оснащению техническими средствами обеспечения транспортной безопасности объектов транспортной инфраструктуры метрополитена в целях обеспечения их функционирования.</w:t>
      </w:r>
      <w:r w:rsidR="008646E0" w:rsidRPr="005F6F3D">
        <w:rPr>
          <w:rFonts w:ascii="Times New Roman" w:hAnsi="Times New Roman" w:cs="Times New Roman"/>
          <w:sz w:val="28"/>
          <w:szCs w:val="28"/>
        </w:rPr>
        <w:t xml:space="preserve"> </w:t>
      </w:r>
    </w:p>
    <w:p w:rsidR="00171B2C" w:rsidRPr="005F6F3D" w:rsidRDefault="00171B2C" w:rsidP="00171B2C">
      <w:pPr>
        <w:pStyle w:val="ConsPlusNormal"/>
        <w:ind w:firstLine="540"/>
        <w:jc w:val="both"/>
        <w:rPr>
          <w:rFonts w:ascii="Times New Roman" w:hAnsi="Times New Roman" w:cs="Times New Roman"/>
          <w:sz w:val="28"/>
          <w:szCs w:val="28"/>
        </w:rPr>
      </w:pPr>
      <w:r w:rsidRPr="005F6F3D">
        <w:rPr>
          <w:rFonts w:ascii="Times New Roman" w:hAnsi="Times New Roman" w:cs="Times New Roman"/>
          <w:sz w:val="28"/>
          <w:szCs w:val="28"/>
        </w:rPr>
        <w:t>2</w:t>
      </w:r>
      <w:r w:rsidR="00D110A7">
        <w:rPr>
          <w:rFonts w:ascii="Times New Roman" w:hAnsi="Times New Roman" w:cs="Times New Roman"/>
          <w:sz w:val="28"/>
          <w:szCs w:val="28"/>
        </w:rPr>
        <w:t>8</w:t>
      </w:r>
      <w:r w:rsidRPr="005F6F3D">
        <w:rPr>
          <w:rFonts w:ascii="Times New Roman" w:hAnsi="Times New Roman" w:cs="Times New Roman"/>
          <w:sz w:val="28"/>
          <w:szCs w:val="28"/>
        </w:rPr>
        <w:t>.2</w:t>
      </w:r>
      <w:r w:rsidR="00B32327" w:rsidRPr="005F6F3D">
        <w:rPr>
          <w:rFonts w:ascii="Times New Roman" w:hAnsi="Times New Roman" w:cs="Times New Roman"/>
          <w:sz w:val="28"/>
          <w:szCs w:val="28"/>
        </w:rPr>
        <w:t>1</w:t>
      </w:r>
      <w:r w:rsidRPr="005F6F3D">
        <w:rPr>
          <w:rFonts w:ascii="Times New Roman" w:hAnsi="Times New Roman" w:cs="Times New Roman"/>
          <w:sz w:val="28"/>
          <w:szCs w:val="28"/>
        </w:rPr>
        <w:t xml:space="preserve">. На финансовое обеспечение (возмещение) затрат на выполнение АО </w:t>
      </w:r>
      <w:r w:rsidR="00C4175D" w:rsidRPr="005F6F3D">
        <w:rPr>
          <w:rFonts w:ascii="Times New Roman" w:hAnsi="Times New Roman" w:cs="Times New Roman"/>
          <w:sz w:val="28"/>
          <w:szCs w:val="28"/>
        </w:rPr>
        <w:t>«</w:t>
      </w:r>
      <w:proofErr w:type="spellStart"/>
      <w:r w:rsidRPr="005F6F3D">
        <w:rPr>
          <w:rFonts w:ascii="Times New Roman" w:hAnsi="Times New Roman" w:cs="Times New Roman"/>
          <w:sz w:val="28"/>
          <w:szCs w:val="28"/>
        </w:rPr>
        <w:t>Теплоэнерго</w:t>
      </w:r>
      <w:proofErr w:type="spellEnd"/>
      <w:r w:rsidR="00C4175D" w:rsidRPr="005F6F3D">
        <w:rPr>
          <w:rFonts w:ascii="Times New Roman" w:hAnsi="Times New Roman" w:cs="Times New Roman"/>
          <w:sz w:val="28"/>
          <w:szCs w:val="28"/>
        </w:rPr>
        <w:t>»</w:t>
      </w:r>
      <w:r w:rsidRPr="005F6F3D">
        <w:rPr>
          <w:rFonts w:ascii="Times New Roman" w:hAnsi="Times New Roman" w:cs="Times New Roman"/>
          <w:sz w:val="28"/>
          <w:szCs w:val="28"/>
        </w:rPr>
        <w:t xml:space="preserve">, ООО </w:t>
      </w:r>
      <w:r w:rsidR="00C4175D" w:rsidRPr="005F6F3D">
        <w:rPr>
          <w:rFonts w:ascii="Times New Roman" w:hAnsi="Times New Roman" w:cs="Times New Roman"/>
          <w:sz w:val="28"/>
          <w:szCs w:val="28"/>
        </w:rPr>
        <w:t>«</w:t>
      </w:r>
      <w:r w:rsidRPr="005F6F3D">
        <w:rPr>
          <w:rFonts w:ascii="Times New Roman" w:hAnsi="Times New Roman" w:cs="Times New Roman"/>
          <w:sz w:val="28"/>
          <w:szCs w:val="28"/>
        </w:rPr>
        <w:t>Теплосети</w:t>
      </w:r>
      <w:r w:rsidR="00C4175D" w:rsidRPr="005F6F3D">
        <w:rPr>
          <w:rFonts w:ascii="Times New Roman" w:hAnsi="Times New Roman" w:cs="Times New Roman"/>
          <w:sz w:val="28"/>
          <w:szCs w:val="28"/>
        </w:rPr>
        <w:t>»</w:t>
      </w:r>
      <w:r w:rsidRPr="005F6F3D">
        <w:rPr>
          <w:rFonts w:ascii="Times New Roman" w:hAnsi="Times New Roman" w:cs="Times New Roman"/>
          <w:sz w:val="28"/>
          <w:szCs w:val="28"/>
        </w:rPr>
        <w:t xml:space="preserve">, АО </w:t>
      </w:r>
      <w:r w:rsidR="00C4175D" w:rsidRPr="005F6F3D">
        <w:rPr>
          <w:rFonts w:ascii="Times New Roman" w:hAnsi="Times New Roman" w:cs="Times New Roman"/>
          <w:sz w:val="28"/>
          <w:szCs w:val="28"/>
        </w:rPr>
        <w:t>«</w:t>
      </w:r>
      <w:r w:rsidRPr="005F6F3D">
        <w:rPr>
          <w:rFonts w:ascii="Times New Roman" w:hAnsi="Times New Roman" w:cs="Times New Roman"/>
          <w:sz w:val="28"/>
          <w:szCs w:val="28"/>
        </w:rPr>
        <w:t>Нижегородский водоканал</w:t>
      </w:r>
      <w:r w:rsidR="00C4175D" w:rsidRPr="005F6F3D">
        <w:rPr>
          <w:rFonts w:ascii="Times New Roman" w:hAnsi="Times New Roman" w:cs="Times New Roman"/>
          <w:sz w:val="28"/>
          <w:szCs w:val="28"/>
        </w:rPr>
        <w:t>»</w:t>
      </w:r>
      <w:r w:rsidR="00A21FFB" w:rsidRPr="005F6F3D">
        <w:rPr>
          <w:rFonts w:ascii="Times New Roman" w:hAnsi="Times New Roman" w:cs="Times New Roman"/>
          <w:sz w:val="28"/>
          <w:szCs w:val="28"/>
        </w:rPr>
        <w:t>,</w:t>
      </w:r>
      <w:r w:rsidRPr="005F6F3D">
        <w:rPr>
          <w:rFonts w:ascii="Times New Roman" w:hAnsi="Times New Roman" w:cs="Times New Roman"/>
          <w:sz w:val="28"/>
          <w:szCs w:val="28"/>
        </w:rPr>
        <w:t xml:space="preserve"> </w:t>
      </w:r>
      <w:r w:rsidR="00A21FFB" w:rsidRPr="005F6F3D">
        <w:rPr>
          <w:rFonts w:ascii="Times New Roman" w:hAnsi="Times New Roman" w:cs="Times New Roman"/>
          <w:sz w:val="28"/>
          <w:szCs w:val="28"/>
        </w:rPr>
        <w:t>ООО «</w:t>
      </w:r>
      <w:proofErr w:type="spellStart"/>
      <w:r w:rsidR="00A21FFB" w:rsidRPr="005F6F3D">
        <w:rPr>
          <w:rFonts w:ascii="Times New Roman" w:hAnsi="Times New Roman" w:cs="Times New Roman"/>
          <w:sz w:val="28"/>
          <w:szCs w:val="28"/>
        </w:rPr>
        <w:t>Нижновтеплоэнерго</w:t>
      </w:r>
      <w:proofErr w:type="spellEnd"/>
      <w:r w:rsidR="00A21FFB" w:rsidRPr="005F6F3D">
        <w:rPr>
          <w:rFonts w:ascii="Times New Roman" w:hAnsi="Times New Roman" w:cs="Times New Roman"/>
          <w:sz w:val="28"/>
          <w:szCs w:val="28"/>
        </w:rPr>
        <w:t xml:space="preserve">» </w:t>
      </w:r>
      <w:r w:rsidRPr="005F6F3D">
        <w:rPr>
          <w:rFonts w:ascii="Times New Roman" w:hAnsi="Times New Roman" w:cs="Times New Roman"/>
          <w:sz w:val="28"/>
          <w:szCs w:val="28"/>
        </w:rPr>
        <w:t>работ по капитальному ремонту объектов коммунальной инфраструктуры в муниципальном образовании городской округ город Нижний Новгород.</w:t>
      </w:r>
      <w:r w:rsidR="00490D27" w:rsidRPr="005F6F3D">
        <w:rPr>
          <w:rFonts w:ascii="Times New Roman" w:hAnsi="Times New Roman" w:cs="Times New Roman"/>
          <w:sz w:val="28"/>
          <w:szCs w:val="28"/>
        </w:rPr>
        <w:t xml:space="preserve"> </w:t>
      </w:r>
    </w:p>
    <w:p w:rsidR="00171B2C" w:rsidRPr="005F6F3D" w:rsidRDefault="00171B2C" w:rsidP="00171B2C">
      <w:pPr>
        <w:pStyle w:val="ConsPlusNormal"/>
        <w:ind w:firstLine="540"/>
        <w:jc w:val="both"/>
        <w:rPr>
          <w:rFonts w:ascii="Times New Roman" w:hAnsi="Times New Roman" w:cs="Times New Roman"/>
          <w:strike/>
          <w:sz w:val="28"/>
          <w:szCs w:val="28"/>
        </w:rPr>
      </w:pPr>
      <w:r w:rsidRPr="005F6F3D">
        <w:rPr>
          <w:rFonts w:ascii="Times New Roman" w:hAnsi="Times New Roman" w:cs="Times New Roman"/>
          <w:sz w:val="28"/>
          <w:szCs w:val="28"/>
        </w:rPr>
        <w:t>2</w:t>
      </w:r>
      <w:r w:rsidR="00D110A7">
        <w:rPr>
          <w:rFonts w:ascii="Times New Roman" w:hAnsi="Times New Roman" w:cs="Times New Roman"/>
          <w:sz w:val="28"/>
          <w:szCs w:val="28"/>
        </w:rPr>
        <w:t>8</w:t>
      </w:r>
      <w:r w:rsidRPr="005F6F3D">
        <w:rPr>
          <w:rFonts w:ascii="Times New Roman" w:hAnsi="Times New Roman" w:cs="Times New Roman"/>
          <w:sz w:val="28"/>
          <w:szCs w:val="28"/>
        </w:rPr>
        <w:t>.2</w:t>
      </w:r>
      <w:r w:rsidR="00B32327" w:rsidRPr="005F6F3D">
        <w:rPr>
          <w:rFonts w:ascii="Times New Roman" w:hAnsi="Times New Roman" w:cs="Times New Roman"/>
          <w:sz w:val="28"/>
          <w:szCs w:val="28"/>
        </w:rPr>
        <w:t>2</w:t>
      </w:r>
      <w:r w:rsidRPr="005F6F3D">
        <w:rPr>
          <w:rFonts w:ascii="Times New Roman" w:hAnsi="Times New Roman" w:cs="Times New Roman"/>
          <w:sz w:val="28"/>
          <w:szCs w:val="28"/>
        </w:rPr>
        <w:t xml:space="preserve">. На </w:t>
      </w:r>
      <w:r w:rsidR="001D10D4" w:rsidRPr="005F6F3D">
        <w:rPr>
          <w:rFonts w:ascii="Times New Roman" w:hAnsi="Times New Roman" w:cs="Times New Roman"/>
          <w:sz w:val="28"/>
          <w:szCs w:val="28"/>
        </w:rPr>
        <w:t>финансовое обеспечение (</w:t>
      </w:r>
      <w:r w:rsidRPr="005F6F3D">
        <w:rPr>
          <w:rFonts w:ascii="Times New Roman" w:hAnsi="Times New Roman" w:cs="Times New Roman"/>
          <w:sz w:val="28"/>
          <w:szCs w:val="28"/>
        </w:rPr>
        <w:t>возмещение</w:t>
      </w:r>
      <w:r w:rsidR="001D10D4" w:rsidRPr="005F6F3D">
        <w:rPr>
          <w:rFonts w:ascii="Times New Roman" w:hAnsi="Times New Roman" w:cs="Times New Roman"/>
          <w:sz w:val="28"/>
          <w:szCs w:val="28"/>
        </w:rPr>
        <w:t>)</w:t>
      </w:r>
      <w:r w:rsidRPr="005F6F3D">
        <w:rPr>
          <w:rFonts w:ascii="Times New Roman" w:hAnsi="Times New Roman" w:cs="Times New Roman"/>
          <w:sz w:val="28"/>
          <w:szCs w:val="28"/>
        </w:rPr>
        <w:t xml:space="preserve"> </w:t>
      </w:r>
      <w:r w:rsidR="001D10D4" w:rsidRPr="005F6F3D">
        <w:rPr>
          <w:rFonts w:ascii="Times New Roman" w:hAnsi="Times New Roman" w:cs="Times New Roman"/>
          <w:sz w:val="28"/>
          <w:szCs w:val="28"/>
        </w:rPr>
        <w:t>затрат территориально-</w:t>
      </w:r>
      <w:r w:rsidR="001D10D4" w:rsidRPr="005F6F3D">
        <w:rPr>
          <w:rFonts w:ascii="Times New Roman" w:hAnsi="Times New Roman" w:cs="Times New Roman"/>
          <w:sz w:val="28"/>
          <w:szCs w:val="28"/>
        </w:rPr>
        <w:lastRenderedPageBreak/>
        <w:t>сетевых организаций на реконструкцию (модернизацию) электрических сетей и установок</w:t>
      </w:r>
      <w:r w:rsidRPr="005F6F3D">
        <w:rPr>
          <w:rFonts w:ascii="Times New Roman" w:hAnsi="Times New Roman" w:cs="Times New Roman"/>
          <w:sz w:val="28"/>
          <w:szCs w:val="28"/>
        </w:rPr>
        <w:t>.</w:t>
      </w:r>
      <w:r w:rsidR="00BA7B68" w:rsidRPr="005F6F3D">
        <w:rPr>
          <w:rFonts w:ascii="Times New Roman" w:hAnsi="Times New Roman" w:cs="Times New Roman"/>
          <w:sz w:val="28"/>
          <w:szCs w:val="28"/>
        </w:rPr>
        <w:t xml:space="preserve"> </w:t>
      </w:r>
    </w:p>
    <w:p w:rsidR="00171B2C" w:rsidRPr="005F6F3D" w:rsidRDefault="00171B2C" w:rsidP="00171B2C">
      <w:pPr>
        <w:pStyle w:val="ConsPlusNormal"/>
        <w:ind w:firstLine="540"/>
        <w:jc w:val="both"/>
        <w:rPr>
          <w:rFonts w:ascii="Times New Roman" w:hAnsi="Times New Roman" w:cs="Times New Roman"/>
          <w:sz w:val="28"/>
          <w:szCs w:val="28"/>
        </w:rPr>
      </w:pPr>
      <w:r w:rsidRPr="005F6F3D">
        <w:rPr>
          <w:rFonts w:ascii="Times New Roman" w:hAnsi="Times New Roman" w:cs="Times New Roman"/>
          <w:sz w:val="28"/>
          <w:szCs w:val="28"/>
        </w:rPr>
        <w:t>2</w:t>
      </w:r>
      <w:r w:rsidR="00D110A7">
        <w:rPr>
          <w:rFonts w:ascii="Times New Roman" w:hAnsi="Times New Roman" w:cs="Times New Roman"/>
          <w:sz w:val="28"/>
          <w:szCs w:val="28"/>
        </w:rPr>
        <w:t>8</w:t>
      </w:r>
      <w:r w:rsidRPr="005F6F3D">
        <w:rPr>
          <w:rFonts w:ascii="Times New Roman" w:hAnsi="Times New Roman" w:cs="Times New Roman"/>
          <w:sz w:val="28"/>
          <w:szCs w:val="28"/>
        </w:rPr>
        <w:t>.2</w:t>
      </w:r>
      <w:r w:rsidR="00B32327" w:rsidRPr="005F6F3D">
        <w:rPr>
          <w:rFonts w:ascii="Times New Roman" w:hAnsi="Times New Roman" w:cs="Times New Roman"/>
          <w:sz w:val="28"/>
          <w:szCs w:val="28"/>
        </w:rPr>
        <w:t>3</w:t>
      </w:r>
      <w:r w:rsidRPr="005F6F3D">
        <w:rPr>
          <w:rFonts w:ascii="Times New Roman" w:hAnsi="Times New Roman" w:cs="Times New Roman"/>
          <w:sz w:val="28"/>
          <w:szCs w:val="28"/>
        </w:rPr>
        <w:t xml:space="preserve">. На финансовое обеспечение (возмещение) части затрат на выполнение мероприятий на осуществление капитального ремонта сетей теплоснабжения и (или) горячего водоснабжения в городе Нижнем Новгороде (отдельных участков сетей теплоснабжения и (или) горячего водоснабжения) в составе мероприятий по использованию (Эксплуатации) Объекта Соглашения (плата </w:t>
      </w:r>
      <w:proofErr w:type="spellStart"/>
      <w:r w:rsidRPr="005F6F3D">
        <w:rPr>
          <w:rFonts w:ascii="Times New Roman" w:hAnsi="Times New Roman" w:cs="Times New Roman"/>
          <w:sz w:val="28"/>
          <w:szCs w:val="28"/>
        </w:rPr>
        <w:t>концедента</w:t>
      </w:r>
      <w:proofErr w:type="spellEnd"/>
      <w:r w:rsidRPr="005F6F3D">
        <w:rPr>
          <w:rFonts w:ascii="Times New Roman" w:hAnsi="Times New Roman" w:cs="Times New Roman"/>
          <w:sz w:val="28"/>
          <w:szCs w:val="28"/>
        </w:rPr>
        <w:t>).</w:t>
      </w:r>
      <w:r w:rsidR="003125BA" w:rsidRPr="005F6F3D">
        <w:rPr>
          <w:rFonts w:ascii="Times New Roman" w:hAnsi="Times New Roman" w:cs="Times New Roman"/>
          <w:sz w:val="28"/>
          <w:szCs w:val="28"/>
        </w:rPr>
        <w:t xml:space="preserve"> </w:t>
      </w:r>
    </w:p>
    <w:p w:rsidR="00171B2C" w:rsidRPr="005F6F3D" w:rsidRDefault="00171B2C" w:rsidP="00171B2C">
      <w:pPr>
        <w:pStyle w:val="ConsPlusNormal"/>
        <w:ind w:firstLine="540"/>
        <w:jc w:val="both"/>
        <w:rPr>
          <w:rFonts w:ascii="Times New Roman" w:hAnsi="Times New Roman" w:cs="Times New Roman"/>
          <w:sz w:val="28"/>
          <w:szCs w:val="28"/>
        </w:rPr>
      </w:pPr>
      <w:r w:rsidRPr="005F6F3D">
        <w:rPr>
          <w:rFonts w:ascii="Times New Roman" w:hAnsi="Times New Roman" w:cs="Times New Roman"/>
          <w:sz w:val="28"/>
          <w:szCs w:val="28"/>
        </w:rPr>
        <w:t>2</w:t>
      </w:r>
      <w:r w:rsidR="00D110A7">
        <w:rPr>
          <w:rFonts w:ascii="Times New Roman" w:hAnsi="Times New Roman" w:cs="Times New Roman"/>
          <w:sz w:val="28"/>
          <w:szCs w:val="28"/>
        </w:rPr>
        <w:t>8</w:t>
      </w:r>
      <w:r w:rsidRPr="005F6F3D">
        <w:rPr>
          <w:rFonts w:ascii="Times New Roman" w:hAnsi="Times New Roman" w:cs="Times New Roman"/>
          <w:sz w:val="28"/>
          <w:szCs w:val="28"/>
        </w:rPr>
        <w:t>.2</w:t>
      </w:r>
      <w:r w:rsidR="00B32327" w:rsidRPr="005F6F3D">
        <w:rPr>
          <w:rFonts w:ascii="Times New Roman" w:hAnsi="Times New Roman" w:cs="Times New Roman"/>
          <w:sz w:val="28"/>
          <w:szCs w:val="28"/>
        </w:rPr>
        <w:t>4</w:t>
      </w:r>
      <w:r w:rsidRPr="005F6F3D">
        <w:rPr>
          <w:rFonts w:ascii="Times New Roman" w:hAnsi="Times New Roman" w:cs="Times New Roman"/>
          <w:sz w:val="28"/>
          <w:szCs w:val="28"/>
        </w:rPr>
        <w:t xml:space="preserve">. На финансовое обеспечение затрат в виде безвозмездного вклада в денежной форме в имущество АО </w:t>
      </w:r>
      <w:r w:rsidR="00C4175D" w:rsidRPr="005F6F3D">
        <w:rPr>
          <w:rFonts w:ascii="Times New Roman" w:hAnsi="Times New Roman" w:cs="Times New Roman"/>
          <w:sz w:val="28"/>
          <w:szCs w:val="28"/>
        </w:rPr>
        <w:t>«</w:t>
      </w:r>
      <w:r w:rsidRPr="005F6F3D">
        <w:rPr>
          <w:rFonts w:ascii="Times New Roman" w:hAnsi="Times New Roman" w:cs="Times New Roman"/>
          <w:sz w:val="28"/>
          <w:szCs w:val="28"/>
        </w:rPr>
        <w:t>Нижегородский водоканал</w:t>
      </w:r>
      <w:r w:rsidR="00C4175D" w:rsidRPr="005F6F3D">
        <w:rPr>
          <w:rFonts w:ascii="Times New Roman" w:hAnsi="Times New Roman" w:cs="Times New Roman"/>
          <w:sz w:val="28"/>
          <w:szCs w:val="28"/>
        </w:rPr>
        <w:t>»</w:t>
      </w:r>
      <w:r w:rsidRPr="005F6F3D">
        <w:rPr>
          <w:rFonts w:ascii="Times New Roman" w:hAnsi="Times New Roman" w:cs="Times New Roman"/>
          <w:sz w:val="28"/>
          <w:szCs w:val="28"/>
        </w:rPr>
        <w:t>, не увеличивающего его уставной капитал и не изменяющего номинальную стоимость акций.</w:t>
      </w:r>
      <w:r w:rsidR="00D11041" w:rsidRPr="005F6F3D">
        <w:rPr>
          <w:rFonts w:ascii="Times New Roman" w:hAnsi="Times New Roman" w:cs="Times New Roman"/>
          <w:sz w:val="28"/>
          <w:szCs w:val="28"/>
        </w:rPr>
        <w:t xml:space="preserve"> </w:t>
      </w:r>
    </w:p>
    <w:p w:rsidR="00171B2C" w:rsidRPr="006E4D88" w:rsidRDefault="00171B2C" w:rsidP="00171B2C">
      <w:pPr>
        <w:pStyle w:val="ConsPlusNormal"/>
        <w:ind w:firstLine="540"/>
        <w:jc w:val="both"/>
        <w:rPr>
          <w:rFonts w:ascii="Times New Roman" w:hAnsi="Times New Roman" w:cs="Times New Roman"/>
          <w:sz w:val="28"/>
          <w:szCs w:val="28"/>
        </w:rPr>
      </w:pPr>
      <w:r w:rsidRPr="005F6F3D">
        <w:rPr>
          <w:rFonts w:ascii="Times New Roman" w:hAnsi="Times New Roman" w:cs="Times New Roman"/>
          <w:sz w:val="28"/>
          <w:szCs w:val="28"/>
        </w:rPr>
        <w:t>2</w:t>
      </w:r>
      <w:r w:rsidR="00D110A7">
        <w:rPr>
          <w:rFonts w:ascii="Times New Roman" w:hAnsi="Times New Roman" w:cs="Times New Roman"/>
          <w:sz w:val="28"/>
          <w:szCs w:val="28"/>
        </w:rPr>
        <w:t>8</w:t>
      </w:r>
      <w:r w:rsidRPr="005F6F3D">
        <w:rPr>
          <w:rFonts w:ascii="Times New Roman" w:hAnsi="Times New Roman" w:cs="Times New Roman"/>
          <w:sz w:val="28"/>
          <w:szCs w:val="28"/>
        </w:rPr>
        <w:t>.2</w:t>
      </w:r>
      <w:r w:rsidR="00B32327" w:rsidRPr="005F6F3D">
        <w:rPr>
          <w:rFonts w:ascii="Times New Roman" w:hAnsi="Times New Roman" w:cs="Times New Roman"/>
          <w:sz w:val="28"/>
          <w:szCs w:val="28"/>
        </w:rPr>
        <w:t>5</w:t>
      </w:r>
      <w:r w:rsidRPr="005F6F3D">
        <w:rPr>
          <w:rFonts w:ascii="Times New Roman" w:hAnsi="Times New Roman" w:cs="Times New Roman"/>
          <w:sz w:val="28"/>
          <w:szCs w:val="28"/>
        </w:rPr>
        <w:t xml:space="preserve">. На увеличение уставного фонда муниципального предприятия города Нижнего </w:t>
      </w:r>
      <w:r w:rsidRPr="006E4D88">
        <w:rPr>
          <w:rFonts w:ascii="Times New Roman" w:hAnsi="Times New Roman" w:cs="Times New Roman"/>
          <w:sz w:val="28"/>
          <w:szCs w:val="28"/>
        </w:rPr>
        <w:t xml:space="preserve">Новгорода </w:t>
      </w:r>
      <w:r w:rsidR="00C4175D" w:rsidRPr="006E4D88">
        <w:rPr>
          <w:rFonts w:ascii="Times New Roman" w:hAnsi="Times New Roman" w:cs="Times New Roman"/>
          <w:sz w:val="28"/>
          <w:szCs w:val="28"/>
        </w:rPr>
        <w:t>«</w:t>
      </w:r>
      <w:r w:rsidRPr="006E4D88">
        <w:rPr>
          <w:rFonts w:ascii="Times New Roman" w:hAnsi="Times New Roman" w:cs="Times New Roman"/>
          <w:sz w:val="28"/>
          <w:szCs w:val="28"/>
        </w:rPr>
        <w:t>Инженерные сети</w:t>
      </w:r>
      <w:r w:rsidR="00C4175D" w:rsidRPr="006E4D88">
        <w:rPr>
          <w:rFonts w:ascii="Times New Roman" w:hAnsi="Times New Roman" w:cs="Times New Roman"/>
          <w:sz w:val="28"/>
          <w:szCs w:val="28"/>
        </w:rPr>
        <w:t>»</w:t>
      </w:r>
      <w:r w:rsidRPr="006E4D88">
        <w:rPr>
          <w:rFonts w:ascii="Times New Roman" w:hAnsi="Times New Roman" w:cs="Times New Roman"/>
          <w:sz w:val="28"/>
          <w:szCs w:val="28"/>
        </w:rPr>
        <w:t>.</w:t>
      </w:r>
      <w:r w:rsidR="00D11041" w:rsidRPr="006E4D88">
        <w:rPr>
          <w:rFonts w:ascii="Times New Roman" w:hAnsi="Times New Roman" w:cs="Times New Roman"/>
          <w:sz w:val="28"/>
          <w:szCs w:val="28"/>
        </w:rPr>
        <w:t xml:space="preserve"> </w:t>
      </w:r>
    </w:p>
    <w:p w:rsidR="00171B2C" w:rsidRPr="006E4D88" w:rsidRDefault="00171B2C" w:rsidP="00171B2C">
      <w:pPr>
        <w:pStyle w:val="ConsPlusNormal"/>
        <w:ind w:firstLine="540"/>
        <w:jc w:val="both"/>
        <w:rPr>
          <w:rFonts w:ascii="Times New Roman" w:hAnsi="Times New Roman" w:cs="Times New Roman"/>
          <w:sz w:val="28"/>
          <w:szCs w:val="28"/>
        </w:rPr>
      </w:pPr>
      <w:r w:rsidRPr="006E4D88">
        <w:rPr>
          <w:rFonts w:ascii="Times New Roman" w:hAnsi="Times New Roman" w:cs="Times New Roman"/>
          <w:sz w:val="28"/>
          <w:szCs w:val="28"/>
        </w:rPr>
        <w:t>2</w:t>
      </w:r>
      <w:r w:rsidR="00D110A7">
        <w:rPr>
          <w:rFonts w:ascii="Times New Roman" w:hAnsi="Times New Roman" w:cs="Times New Roman"/>
          <w:sz w:val="28"/>
          <w:szCs w:val="28"/>
        </w:rPr>
        <w:t>8</w:t>
      </w:r>
      <w:r w:rsidRPr="006E4D88">
        <w:rPr>
          <w:rFonts w:ascii="Times New Roman" w:hAnsi="Times New Roman" w:cs="Times New Roman"/>
          <w:sz w:val="28"/>
          <w:szCs w:val="28"/>
        </w:rPr>
        <w:t>.2</w:t>
      </w:r>
      <w:r w:rsidR="006E4D88" w:rsidRPr="006E4D88">
        <w:rPr>
          <w:rFonts w:ascii="Times New Roman" w:hAnsi="Times New Roman" w:cs="Times New Roman"/>
          <w:sz w:val="28"/>
          <w:szCs w:val="28"/>
        </w:rPr>
        <w:t>6</w:t>
      </w:r>
      <w:r w:rsidRPr="006E4D88">
        <w:rPr>
          <w:rFonts w:ascii="Times New Roman" w:hAnsi="Times New Roman" w:cs="Times New Roman"/>
          <w:sz w:val="28"/>
          <w:szCs w:val="28"/>
        </w:rPr>
        <w:t xml:space="preserve">. На возмещение затрат АО </w:t>
      </w:r>
      <w:r w:rsidR="00C4175D" w:rsidRPr="006E4D88">
        <w:rPr>
          <w:rFonts w:ascii="Times New Roman" w:hAnsi="Times New Roman" w:cs="Times New Roman"/>
          <w:sz w:val="28"/>
          <w:szCs w:val="28"/>
        </w:rPr>
        <w:t>«</w:t>
      </w:r>
      <w:r w:rsidRPr="006E4D88">
        <w:rPr>
          <w:rFonts w:ascii="Times New Roman" w:hAnsi="Times New Roman" w:cs="Times New Roman"/>
          <w:sz w:val="28"/>
          <w:szCs w:val="28"/>
        </w:rPr>
        <w:t>Нижегородский водоканал</w:t>
      </w:r>
      <w:r w:rsidR="00C4175D" w:rsidRPr="006E4D88">
        <w:rPr>
          <w:rFonts w:ascii="Times New Roman" w:hAnsi="Times New Roman" w:cs="Times New Roman"/>
          <w:sz w:val="28"/>
          <w:szCs w:val="28"/>
        </w:rPr>
        <w:t>»</w:t>
      </w:r>
      <w:r w:rsidRPr="006E4D88">
        <w:rPr>
          <w:rFonts w:ascii="Times New Roman" w:hAnsi="Times New Roman" w:cs="Times New Roman"/>
          <w:sz w:val="28"/>
          <w:szCs w:val="28"/>
        </w:rPr>
        <w:t>, связанных с оплатой лизинговых платежей по заключенным договорам на оказание услуг финансовой аренды (лизинга) по приобретению техники и оборудования для проведения работ по обслуживанию и диагностированию систем водоотведения.</w:t>
      </w:r>
      <w:r w:rsidR="00D11041" w:rsidRPr="006E4D88">
        <w:rPr>
          <w:rFonts w:ascii="Times New Roman" w:hAnsi="Times New Roman" w:cs="Times New Roman"/>
          <w:sz w:val="28"/>
          <w:szCs w:val="28"/>
        </w:rPr>
        <w:t xml:space="preserve"> </w:t>
      </w:r>
    </w:p>
    <w:p w:rsidR="00171B2C" w:rsidRPr="00DD53EA" w:rsidRDefault="00D110A7" w:rsidP="00171B2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29</w:t>
      </w:r>
      <w:r w:rsidR="00171B2C" w:rsidRPr="006E4D88">
        <w:rPr>
          <w:rFonts w:ascii="Times New Roman" w:hAnsi="Times New Roman" w:cs="Times New Roman"/>
          <w:sz w:val="28"/>
          <w:szCs w:val="28"/>
        </w:rPr>
        <w:t>. Установить, что субсидии некоммерческим организациям</w:t>
      </w:r>
      <w:r w:rsidR="00171B2C" w:rsidRPr="000D46F6">
        <w:rPr>
          <w:rFonts w:ascii="Times New Roman" w:hAnsi="Times New Roman" w:cs="Times New Roman"/>
          <w:sz w:val="28"/>
          <w:szCs w:val="28"/>
        </w:rPr>
        <w:t xml:space="preserve">, не являющимся муниципальными учреждениями, предоставляются в порядке, установленном </w:t>
      </w:r>
      <w:r w:rsidR="00171B2C" w:rsidRPr="00DD53EA">
        <w:rPr>
          <w:rFonts w:ascii="Times New Roman" w:hAnsi="Times New Roman" w:cs="Times New Roman"/>
          <w:sz w:val="28"/>
          <w:szCs w:val="28"/>
        </w:rPr>
        <w:t>администрацией города Нижнего Новгорода, в следующих случаях:</w:t>
      </w:r>
    </w:p>
    <w:p w:rsidR="00171B2C" w:rsidRPr="00DD53EA" w:rsidRDefault="00D110A7" w:rsidP="00171B2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29</w:t>
      </w:r>
      <w:r w:rsidR="00171B2C" w:rsidRPr="00DD53EA">
        <w:rPr>
          <w:rFonts w:ascii="Times New Roman" w:hAnsi="Times New Roman" w:cs="Times New Roman"/>
          <w:sz w:val="28"/>
          <w:szCs w:val="28"/>
        </w:rPr>
        <w:t xml:space="preserve">.1. На финансовое обеспечение затрат по выполнению работ, связанных с реализацией социально значимых проектов организаций, включенных в перечень победителей городского конкурса социальных проектов </w:t>
      </w:r>
      <w:r w:rsidR="00C4175D" w:rsidRPr="00DD53EA">
        <w:rPr>
          <w:rFonts w:ascii="Times New Roman" w:hAnsi="Times New Roman" w:cs="Times New Roman"/>
          <w:sz w:val="28"/>
          <w:szCs w:val="28"/>
        </w:rPr>
        <w:t>«</w:t>
      </w:r>
      <w:r w:rsidR="00171B2C" w:rsidRPr="00DD53EA">
        <w:rPr>
          <w:rFonts w:ascii="Times New Roman" w:hAnsi="Times New Roman" w:cs="Times New Roman"/>
          <w:sz w:val="28"/>
          <w:szCs w:val="28"/>
        </w:rPr>
        <w:t>Открытый Нижний</w:t>
      </w:r>
      <w:r w:rsidR="00C4175D" w:rsidRPr="00DD53EA">
        <w:rPr>
          <w:rFonts w:ascii="Times New Roman" w:hAnsi="Times New Roman" w:cs="Times New Roman"/>
          <w:sz w:val="28"/>
          <w:szCs w:val="28"/>
        </w:rPr>
        <w:t>»</w:t>
      </w:r>
      <w:r w:rsidR="00171B2C" w:rsidRPr="00DD53EA">
        <w:rPr>
          <w:rFonts w:ascii="Times New Roman" w:hAnsi="Times New Roman" w:cs="Times New Roman"/>
          <w:sz w:val="28"/>
          <w:szCs w:val="28"/>
        </w:rPr>
        <w:t>.</w:t>
      </w:r>
      <w:r w:rsidR="00197EBD" w:rsidRPr="00DD53EA">
        <w:rPr>
          <w:rFonts w:ascii="Times New Roman" w:hAnsi="Times New Roman" w:cs="Times New Roman"/>
          <w:sz w:val="28"/>
          <w:szCs w:val="28"/>
        </w:rPr>
        <w:t xml:space="preserve"> </w:t>
      </w:r>
    </w:p>
    <w:p w:rsidR="00171B2C" w:rsidRPr="00DD53EA" w:rsidRDefault="00D110A7" w:rsidP="00171B2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29</w:t>
      </w:r>
      <w:r w:rsidR="00171B2C" w:rsidRPr="00DD53EA">
        <w:rPr>
          <w:rFonts w:ascii="Times New Roman" w:hAnsi="Times New Roman" w:cs="Times New Roman"/>
          <w:sz w:val="28"/>
          <w:szCs w:val="28"/>
        </w:rPr>
        <w:t xml:space="preserve">.2. На предоставление субсидии в виде имущественного взноса в целях финансового обеспечения уставной деятельности автономной некоммерческой организации </w:t>
      </w:r>
      <w:r w:rsidR="00C4175D" w:rsidRPr="00DD53EA">
        <w:rPr>
          <w:rFonts w:ascii="Times New Roman" w:hAnsi="Times New Roman" w:cs="Times New Roman"/>
          <w:sz w:val="28"/>
          <w:szCs w:val="28"/>
        </w:rPr>
        <w:t>«</w:t>
      </w:r>
      <w:r w:rsidR="00171B2C" w:rsidRPr="00DD53EA">
        <w:rPr>
          <w:rFonts w:ascii="Times New Roman" w:hAnsi="Times New Roman" w:cs="Times New Roman"/>
          <w:sz w:val="28"/>
          <w:szCs w:val="28"/>
        </w:rPr>
        <w:t>Общественное самоуправление Нижнего Новгорода</w:t>
      </w:r>
      <w:r w:rsidR="00C4175D" w:rsidRPr="00DD53EA">
        <w:rPr>
          <w:rFonts w:ascii="Times New Roman" w:hAnsi="Times New Roman" w:cs="Times New Roman"/>
          <w:sz w:val="28"/>
          <w:szCs w:val="28"/>
        </w:rPr>
        <w:t>»</w:t>
      </w:r>
      <w:r w:rsidR="00171B2C" w:rsidRPr="00DD53EA">
        <w:rPr>
          <w:rFonts w:ascii="Times New Roman" w:hAnsi="Times New Roman" w:cs="Times New Roman"/>
          <w:sz w:val="28"/>
          <w:szCs w:val="28"/>
        </w:rPr>
        <w:t>.</w:t>
      </w:r>
    </w:p>
    <w:p w:rsidR="00171B2C" w:rsidRPr="00DD53EA" w:rsidRDefault="00D110A7" w:rsidP="00171B2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29</w:t>
      </w:r>
      <w:r w:rsidR="00171B2C" w:rsidRPr="00DD53EA">
        <w:rPr>
          <w:rFonts w:ascii="Times New Roman" w:hAnsi="Times New Roman" w:cs="Times New Roman"/>
          <w:sz w:val="28"/>
          <w:szCs w:val="28"/>
        </w:rPr>
        <w:t xml:space="preserve">.3. На предоставление субсидии в виде имущественного взноса в целях финансового обеспечения уставной деятельности автономной некоммерческой организации </w:t>
      </w:r>
      <w:r w:rsidR="00C4175D" w:rsidRPr="00DD53EA">
        <w:rPr>
          <w:rFonts w:ascii="Times New Roman" w:hAnsi="Times New Roman" w:cs="Times New Roman"/>
          <w:sz w:val="28"/>
          <w:szCs w:val="28"/>
        </w:rPr>
        <w:t>«</w:t>
      </w:r>
      <w:r w:rsidR="00171B2C" w:rsidRPr="00DD53EA">
        <w:rPr>
          <w:rFonts w:ascii="Times New Roman" w:hAnsi="Times New Roman" w:cs="Times New Roman"/>
          <w:sz w:val="28"/>
          <w:szCs w:val="28"/>
        </w:rPr>
        <w:t>Центр поддержки социальных проектов Нижнего Новгорода</w:t>
      </w:r>
      <w:r w:rsidR="00C4175D" w:rsidRPr="00DD53EA">
        <w:rPr>
          <w:rFonts w:ascii="Times New Roman" w:hAnsi="Times New Roman" w:cs="Times New Roman"/>
          <w:sz w:val="28"/>
          <w:szCs w:val="28"/>
        </w:rPr>
        <w:t>»</w:t>
      </w:r>
      <w:r w:rsidR="00171B2C" w:rsidRPr="00DD53EA">
        <w:rPr>
          <w:rFonts w:ascii="Times New Roman" w:hAnsi="Times New Roman" w:cs="Times New Roman"/>
          <w:sz w:val="28"/>
          <w:szCs w:val="28"/>
        </w:rPr>
        <w:t>.</w:t>
      </w:r>
    </w:p>
    <w:p w:rsidR="00171B2C" w:rsidRPr="00DD53EA" w:rsidRDefault="00D110A7" w:rsidP="00171B2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29</w:t>
      </w:r>
      <w:r w:rsidR="00171B2C" w:rsidRPr="00DD53EA">
        <w:rPr>
          <w:rFonts w:ascii="Times New Roman" w:hAnsi="Times New Roman" w:cs="Times New Roman"/>
          <w:sz w:val="28"/>
          <w:szCs w:val="28"/>
        </w:rPr>
        <w:t xml:space="preserve">.4. На предоставление субсидии в виде имущественного взноса в целях финансового обеспечения уставной деятельности автономной некоммерческой организации </w:t>
      </w:r>
      <w:r w:rsidR="00C4175D" w:rsidRPr="00DD53EA">
        <w:rPr>
          <w:rFonts w:ascii="Times New Roman" w:hAnsi="Times New Roman" w:cs="Times New Roman"/>
          <w:sz w:val="28"/>
          <w:szCs w:val="28"/>
        </w:rPr>
        <w:t>«</w:t>
      </w:r>
      <w:r w:rsidR="00171B2C" w:rsidRPr="00DD53EA">
        <w:rPr>
          <w:rFonts w:ascii="Times New Roman" w:hAnsi="Times New Roman" w:cs="Times New Roman"/>
          <w:sz w:val="28"/>
          <w:szCs w:val="28"/>
        </w:rPr>
        <w:t>Аналитический центр города Нижнего Новгорода</w:t>
      </w:r>
      <w:r w:rsidR="00C4175D" w:rsidRPr="00DD53EA">
        <w:rPr>
          <w:rFonts w:ascii="Times New Roman" w:hAnsi="Times New Roman" w:cs="Times New Roman"/>
          <w:sz w:val="28"/>
          <w:szCs w:val="28"/>
        </w:rPr>
        <w:t>»</w:t>
      </w:r>
      <w:r w:rsidR="00171B2C" w:rsidRPr="00DD53EA">
        <w:rPr>
          <w:rFonts w:ascii="Times New Roman" w:hAnsi="Times New Roman" w:cs="Times New Roman"/>
          <w:sz w:val="28"/>
          <w:szCs w:val="28"/>
        </w:rPr>
        <w:t>.</w:t>
      </w:r>
    </w:p>
    <w:p w:rsidR="00171B2C" w:rsidRPr="00DD53EA" w:rsidRDefault="00D110A7" w:rsidP="00171B2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29</w:t>
      </w:r>
      <w:r w:rsidR="00171B2C" w:rsidRPr="00DD53EA">
        <w:rPr>
          <w:rFonts w:ascii="Times New Roman" w:hAnsi="Times New Roman" w:cs="Times New Roman"/>
          <w:sz w:val="28"/>
          <w:szCs w:val="28"/>
        </w:rPr>
        <w:t xml:space="preserve">.5. На предоставление субсидии в виде имущественного взноса в целях финансового обеспечения уставной деятельности автономной некоммерческой организации </w:t>
      </w:r>
      <w:r w:rsidR="00C4175D" w:rsidRPr="00DD53EA">
        <w:rPr>
          <w:rFonts w:ascii="Times New Roman" w:hAnsi="Times New Roman" w:cs="Times New Roman"/>
          <w:sz w:val="28"/>
          <w:szCs w:val="28"/>
        </w:rPr>
        <w:t>«</w:t>
      </w:r>
      <w:r w:rsidR="00171B2C" w:rsidRPr="00DD53EA">
        <w:rPr>
          <w:rFonts w:ascii="Times New Roman" w:hAnsi="Times New Roman" w:cs="Times New Roman"/>
          <w:sz w:val="28"/>
          <w:szCs w:val="28"/>
        </w:rPr>
        <w:t>Центр поддержки предпринимательства города Нижнего Новгорода</w:t>
      </w:r>
      <w:r w:rsidR="00C4175D" w:rsidRPr="00DD53EA">
        <w:rPr>
          <w:rFonts w:ascii="Times New Roman" w:hAnsi="Times New Roman" w:cs="Times New Roman"/>
          <w:sz w:val="28"/>
          <w:szCs w:val="28"/>
        </w:rPr>
        <w:t>»</w:t>
      </w:r>
      <w:r w:rsidR="00171B2C" w:rsidRPr="00DD53EA">
        <w:rPr>
          <w:rFonts w:ascii="Times New Roman" w:hAnsi="Times New Roman" w:cs="Times New Roman"/>
          <w:sz w:val="28"/>
          <w:szCs w:val="28"/>
        </w:rPr>
        <w:t>.</w:t>
      </w:r>
      <w:r w:rsidR="00C02C91" w:rsidRPr="00DD53EA">
        <w:rPr>
          <w:rFonts w:ascii="Times New Roman" w:hAnsi="Times New Roman" w:cs="Times New Roman"/>
          <w:sz w:val="28"/>
          <w:szCs w:val="28"/>
        </w:rPr>
        <w:t xml:space="preserve"> </w:t>
      </w:r>
    </w:p>
    <w:p w:rsidR="00171B2C" w:rsidRPr="00DD53EA" w:rsidRDefault="00D110A7" w:rsidP="00171B2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29</w:t>
      </w:r>
      <w:r w:rsidR="00171B2C" w:rsidRPr="00DD53EA">
        <w:rPr>
          <w:rFonts w:ascii="Times New Roman" w:hAnsi="Times New Roman" w:cs="Times New Roman"/>
          <w:sz w:val="28"/>
          <w:szCs w:val="28"/>
        </w:rPr>
        <w:t xml:space="preserve">.6. </w:t>
      </w:r>
      <w:r w:rsidR="006775F5" w:rsidRPr="00DD53EA">
        <w:rPr>
          <w:rFonts w:ascii="Times New Roman" w:hAnsi="Times New Roman" w:cs="Times New Roman"/>
          <w:sz w:val="28"/>
          <w:szCs w:val="28"/>
        </w:rPr>
        <w:t xml:space="preserve">На предоставление субсидии в виде имущественного взноса в целях финансового обеспечения уставной деятельности автономной некоммерческой организации </w:t>
      </w:r>
      <w:r w:rsidR="00C4175D" w:rsidRPr="00DD53EA">
        <w:rPr>
          <w:rFonts w:ascii="Times New Roman" w:hAnsi="Times New Roman" w:cs="Times New Roman"/>
          <w:sz w:val="28"/>
          <w:szCs w:val="28"/>
        </w:rPr>
        <w:t>«</w:t>
      </w:r>
      <w:r w:rsidR="006775F5" w:rsidRPr="00DD53EA">
        <w:rPr>
          <w:rFonts w:ascii="Times New Roman" w:hAnsi="Times New Roman" w:cs="Times New Roman"/>
          <w:sz w:val="28"/>
          <w:szCs w:val="28"/>
        </w:rPr>
        <w:t>Центр международного сотрудничества и туризма</w:t>
      </w:r>
      <w:r w:rsidR="00C4175D" w:rsidRPr="00DD53EA">
        <w:rPr>
          <w:rFonts w:ascii="Times New Roman" w:hAnsi="Times New Roman" w:cs="Times New Roman"/>
          <w:sz w:val="28"/>
          <w:szCs w:val="28"/>
        </w:rPr>
        <w:t>»</w:t>
      </w:r>
      <w:r w:rsidR="00171B2C" w:rsidRPr="00DD53EA">
        <w:rPr>
          <w:rFonts w:ascii="Times New Roman" w:hAnsi="Times New Roman" w:cs="Times New Roman"/>
          <w:sz w:val="28"/>
          <w:szCs w:val="28"/>
        </w:rPr>
        <w:t>.</w:t>
      </w:r>
      <w:r w:rsidR="006775F5" w:rsidRPr="00DD53EA">
        <w:rPr>
          <w:rFonts w:ascii="Times New Roman" w:hAnsi="Times New Roman" w:cs="Times New Roman"/>
          <w:sz w:val="28"/>
          <w:szCs w:val="28"/>
        </w:rPr>
        <w:t xml:space="preserve"> </w:t>
      </w:r>
    </w:p>
    <w:p w:rsidR="00171B2C" w:rsidRPr="000D46F6" w:rsidRDefault="00D110A7" w:rsidP="00171B2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29</w:t>
      </w:r>
      <w:r w:rsidR="00171B2C" w:rsidRPr="00DD53EA">
        <w:rPr>
          <w:rFonts w:ascii="Times New Roman" w:hAnsi="Times New Roman" w:cs="Times New Roman"/>
          <w:sz w:val="28"/>
          <w:szCs w:val="28"/>
        </w:rPr>
        <w:t>.7. На возмещение затрат частным дошкольным образовательным</w:t>
      </w:r>
      <w:r w:rsidR="00171B2C" w:rsidRPr="000D46F6">
        <w:rPr>
          <w:rFonts w:ascii="Times New Roman" w:hAnsi="Times New Roman" w:cs="Times New Roman"/>
          <w:sz w:val="28"/>
          <w:szCs w:val="28"/>
        </w:rPr>
        <w:t xml:space="preserve"> организациям, реализующим основную общеобразовательную программу дошкольного образования,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на территории </w:t>
      </w:r>
      <w:r w:rsidR="00171B2C" w:rsidRPr="000D46F6">
        <w:rPr>
          <w:rFonts w:ascii="Times New Roman" w:hAnsi="Times New Roman" w:cs="Times New Roman"/>
          <w:sz w:val="28"/>
          <w:szCs w:val="28"/>
        </w:rPr>
        <w:lastRenderedPageBreak/>
        <w:t>городского округа город Нижний Новгород.</w:t>
      </w:r>
    </w:p>
    <w:p w:rsidR="00171B2C" w:rsidRPr="000D46F6" w:rsidRDefault="00D110A7" w:rsidP="00171B2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29</w:t>
      </w:r>
      <w:r w:rsidR="00171B2C" w:rsidRPr="000D46F6">
        <w:rPr>
          <w:rFonts w:ascii="Times New Roman" w:hAnsi="Times New Roman" w:cs="Times New Roman"/>
          <w:sz w:val="28"/>
          <w:szCs w:val="28"/>
        </w:rPr>
        <w:t>.8. На возмещение затрат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в связи с оказанием услуг по предоставлению дошкольного, начального общего, основного общего, среднего общего образования,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на территории городского округа город Нижний Новгород.</w:t>
      </w:r>
    </w:p>
    <w:p w:rsidR="00171B2C" w:rsidRPr="000D46F6" w:rsidRDefault="00D110A7" w:rsidP="00171B2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29</w:t>
      </w:r>
      <w:r w:rsidR="00171B2C" w:rsidRPr="000D46F6">
        <w:rPr>
          <w:rFonts w:ascii="Times New Roman" w:hAnsi="Times New Roman" w:cs="Times New Roman"/>
          <w:sz w:val="28"/>
          <w:szCs w:val="28"/>
        </w:rPr>
        <w:t>.9. На возмещение затрат по оплате коммунальных услуг и на содержание зданий частных образовательных организаций, учредителями которых являются религиозные организации, расположенных на территории городского округа город Нижний Новгород.</w:t>
      </w:r>
    </w:p>
    <w:p w:rsidR="00171B2C" w:rsidRPr="004865FE" w:rsidRDefault="00D110A7" w:rsidP="00171B2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29</w:t>
      </w:r>
      <w:r w:rsidR="00171B2C" w:rsidRPr="000D46F6">
        <w:rPr>
          <w:rFonts w:ascii="Times New Roman" w:hAnsi="Times New Roman" w:cs="Times New Roman"/>
          <w:sz w:val="28"/>
          <w:szCs w:val="28"/>
        </w:rPr>
        <w:t xml:space="preserve">.10. На возмещение затрат по оплате коммунальных услуг частным дошкольным образовательным организациям, являющимся участниками национального проекта </w:t>
      </w:r>
      <w:r w:rsidR="00C4175D">
        <w:rPr>
          <w:rFonts w:ascii="Times New Roman" w:hAnsi="Times New Roman" w:cs="Times New Roman"/>
          <w:sz w:val="28"/>
          <w:szCs w:val="28"/>
        </w:rPr>
        <w:t>«</w:t>
      </w:r>
      <w:r w:rsidR="00171B2C" w:rsidRPr="004865FE">
        <w:rPr>
          <w:rFonts w:ascii="Times New Roman" w:hAnsi="Times New Roman" w:cs="Times New Roman"/>
          <w:sz w:val="28"/>
          <w:szCs w:val="28"/>
        </w:rPr>
        <w:t>Демография</w:t>
      </w:r>
      <w:r w:rsidR="00C4175D" w:rsidRPr="004865FE">
        <w:rPr>
          <w:rFonts w:ascii="Times New Roman" w:hAnsi="Times New Roman" w:cs="Times New Roman"/>
          <w:sz w:val="28"/>
          <w:szCs w:val="28"/>
        </w:rPr>
        <w:t>»</w:t>
      </w:r>
      <w:r w:rsidR="00171B2C" w:rsidRPr="004865FE">
        <w:rPr>
          <w:rFonts w:ascii="Times New Roman" w:hAnsi="Times New Roman" w:cs="Times New Roman"/>
          <w:sz w:val="28"/>
          <w:szCs w:val="28"/>
        </w:rPr>
        <w:t xml:space="preserve"> и расположенным на территории городского округа город Нижний Новгород.</w:t>
      </w:r>
    </w:p>
    <w:p w:rsidR="00171B2C" w:rsidRPr="004865FE" w:rsidRDefault="00D110A7" w:rsidP="00171B2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29</w:t>
      </w:r>
      <w:r w:rsidR="00773CC3" w:rsidRPr="004865FE">
        <w:rPr>
          <w:rFonts w:ascii="Times New Roman" w:hAnsi="Times New Roman" w:cs="Times New Roman"/>
          <w:sz w:val="28"/>
          <w:szCs w:val="28"/>
        </w:rPr>
        <w:t xml:space="preserve">.11. На финансовое обеспечение </w:t>
      </w:r>
      <w:r w:rsidR="00171B2C" w:rsidRPr="004865FE">
        <w:rPr>
          <w:rFonts w:ascii="Times New Roman" w:hAnsi="Times New Roman" w:cs="Times New Roman"/>
          <w:sz w:val="28"/>
          <w:szCs w:val="28"/>
        </w:rPr>
        <w:t>затрат, связанных с предоставлением услуг по физической реабилитации и социальной адаптации инвалидов и лиц с ограниченными возможностями</w:t>
      </w:r>
      <w:r w:rsidR="00773CC3" w:rsidRPr="004865FE">
        <w:rPr>
          <w:rFonts w:ascii="Times New Roman" w:hAnsi="Times New Roman" w:cs="Times New Roman"/>
          <w:sz w:val="28"/>
          <w:szCs w:val="28"/>
        </w:rPr>
        <w:t xml:space="preserve"> здоровья</w:t>
      </w:r>
      <w:r w:rsidR="00171B2C" w:rsidRPr="004865FE">
        <w:rPr>
          <w:rFonts w:ascii="Times New Roman" w:hAnsi="Times New Roman" w:cs="Times New Roman"/>
          <w:sz w:val="28"/>
          <w:szCs w:val="28"/>
        </w:rPr>
        <w:t>.</w:t>
      </w:r>
      <w:r w:rsidR="00B625BA" w:rsidRPr="004865FE">
        <w:rPr>
          <w:rFonts w:ascii="Times New Roman" w:hAnsi="Times New Roman" w:cs="Times New Roman"/>
          <w:sz w:val="28"/>
          <w:szCs w:val="28"/>
        </w:rPr>
        <w:t xml:space="preserve"> </w:t>
      </w:r>
    </w:p>
    <w:p w:rsidR="00171B2C" w:rsidRPr="004865FE" w:rsidRDefault="00D110A7" w:rsidP="00171B2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29</w:t>
      </w:r>
      <w:r w:rsidR="00171B2C" w:rsidRPr="004865FE">
        <w:rPr>
          <w:rFonts w:ascii="Times New Roman" w:hAnsi="Times New Roman" w:cs="Times New Roman"/>
          <w:sz w:val="28"/>
          <w:szCs w:val="28"/>
        </w:rPr>
        <w:t>.12. На возмещение затрат социально ориентированным некоммерческим организациям при осуществлении деятельности по защите животных, в том числе содержанию животных в приютах для животных, расположенных на территории городского округа город Нижний Новгород.</w:t>
      </w:r>
      <w:r w:rsidR="00244FDD" w:rsidRPr="004865FE">
        <w:rPr>
          <w:rFonts w:ascii="Times New Roman" w:hAnsi="Times New Roman" w:cs="Times New Roman"/>
          <w:sz w:val="28"/>
          <w:szCs w:val="28"/>
        </w:rPr>
        <w:t xml:space="preserve"> </w:t>
      </w:r>
    </w:p>
    <w:p w:rsidR="00171B2C" w:rsidRPr="000D46F6" w:rsidRDefault="00171B2C" w:rsidP="00171B2C">
      <w:pPr>
        <w:pStyle w:val="ConsPlusNormal"/>
        <w:ind w:firstLine="540"/>
        <w:jc w:val="both"/>
        <w:rPr>
          <w:rFonts w:ascii="Times New Roman" w:hAnsi="Times New Roman" w:cs="Times New Roman"/>
          <w:sz w:val="28"/>
          <w:szCs w:val="28"/>
        </w:rPr>
      </w:pPr>
      <w:r w:rsidRPr="004865FE">
        <w:rPr>
          <w:rFonts w:ascii="Times New Roman" w:hAnsi="Times New Roman" w:cs="Times New Roman"/>
          <w:sz w:val="28"/>
          <w:szCs w:val="28"/>
        </w:rPr>
        <w:t>3</w:t>
      </w:r>
      <w:r w:rsidR="00D110A7">
        <w:rPr>
          <w:rFonts w:ascii="Times New Roman" w:hAnsi="Times New Roman" w:cs="Times New Roman"/>
          <w:sz w:val="28"/>
          <w:szCs w:val="28"/>
        </w:rPr>
        <w:t>0</w:t>
      </w:r>
      <w:r w:rsidRPr="004865FE">
        <w:rPr>
          <w:rFonts w:ascii="Times New Roman" w:hAnsi="Times New Roman" w:cs="Times New Roman"/>
          <w:sz w:val="28"/>
          <w:szCs w:val="28"/>
        </w:rPr>
        <w:t>. Установить, что гранты в форме субсидии юридическим лицам (за исключением государственных (муниципальных) учреждений), индивидуальным предпринимателям, физическим лицам, некоммерческим организациям, не являющимся казенными</w:t>
      </w:r>
      <w:r w:rsidRPr="000D46F6">
        <w:rPr>
          <w:rFonts w:ascii="Times New Roman" w:hAnsi="Times New Roman" w:cs="Times New Roman"/>
          <w:sz w:val="28"/>
          <w:szCs w:val="28"/>
        </w:rPr>
        <w:t xml:space="preserve"> учреждениями, в том числе бюджетным и автономным учреждениям по результатам проводимых администрацией города Нижнего Новгорода конкурсов, включая учреждения, в отношении которых муниципальное образование городской округ город Нижний Новгород не осуществляет функции и полномочия учредителя, предоставляются в порядке, установленном правовыми актами администрации города Нижнего Новгорода, в следующих случаях:</w:t>
      </w:r>
    </w:p>
    <w:p w:rsidR="00171B2C" w:rsidRPr="000D46F6" w:rsidRDefault="00171B2C" w:rsidP="00171B2C">
      <w:pPr>
        <w:pStyle w:val="ConsPlusNormal"/>
        <w:ind w:firstLine="540"/>
        <w:jc w:val="both"/>
        <w:rPr>
          <w:rFonts w:ascii="Times New Roman" w:hAnsi="Times New Roman" w:cs="Times New Roman"/>
          <w:sz w:val="28"/>
          <w:szCs w:val="28"/>
        </w:rPr>
      </w:pPr>
      <w:r w:rsidRPr="000D46F6">
        <w:rPr>
          <w:rFonts w:ascii="Times New Roman" w:hAnsi="Times New Roman" w:cs="Times New Roman"/>
          <w:sz w:val="28"/>
          <w:szCs w:val="28"/>
        </w:rPr>
        <w:t>3</w:t>
      </w:r>
      <w:r w:rsidR="00246F60" w:rsidRPr="00CC5515">
        <w:rPr>
          <w:rFonts w:ascii="Times New Roman" w:hAnsi="Times New Roman" w:cs="Times New Roman"/>
          <w:sz w:val="28"/>
          <w:szCs w:val="28"/>
        </w:rPr>
        <w:t>0</w:t>
      </w:r>
      <w:r w:rsidRPr="000D46F6">
        <w:rPr>
          <w:rFonts w:ascii="Times New Roman" w:hAnsi="Times New Roman" w:cs="Times New Roman"/>
          <w:sz w:val="28"/>
          <w:szCs w:val="28"/>
        </w:rPr>
        <w:t>.1. Частным образовательным организациям, организациям, осуществляющим обучение, индивидуальным предпринимателям, государственным образовательным организациям, муниципальным образовательным организациям, в отношении которых муниципальным образованием город Нижний Новгород не осуществляются функции и полномочия учредителя, включенным в реестр исполнителей образовательных услуг в рамках системы персонифицированного финансирования, в связи с оказанием услуг по реализации дополнительных общеобразовательных программ в рамках системы персонифицированного финансирования на территории городского округа город Нижний Новгород.</w:t>
      </w:r>
    </w:p>
    <w:p w:rsidR="00171B2C" w:rsidRPr="000D46F6" w:rsidRDefault="00171B2C" w:rsidP="00171B2C">
      <w:pPr>
        <w:pStyle w:val="ConsPlusNormal"/>
        <w:ind w:firstLine="540"/>
        <w:jc w:val="both"/>
        <w:rPr>
          <w:rFonts w:ascii="Times New Roman" w:hAnsi="Times New Roman" w:cs="Times New Roman"/>
          <w:sz w:val="28"/>
          <w:szCs w:val="28"/>
        </w:rPr>
      </w:pPr>
      <w:r w:rsidRPr="000D46F6">
        <w:rPr>
          <w:rFonts w:ascii="Times New Roman" w:hAnsi="Times New Roman" w:cs="Times New Roman"/>
          <w:sz w:val="28"/>
          <w:szCs w:val="28"/>
        </w:rPr>
        <w:t>3</w:t>
      </w:r>
      <w:r w:rsidR="00246F60" w:rsidRPr="00CC5515">
        <w:rPr>
          <w:rFonts w:ascii="Times New Roman" w:hAnsi="Times New Roman" w:cs="Times New Roman"/>
          <w:sz w:val="28"/>
          <w:szCs w:val="28"/>
        </w:rPr>
        <w:t>0</w:t>
      </w:r>
      <w:r w:rsidRPr="000D46F6">
        <w:rPr>
          <w:rFonts w:ascii="Times New Roman" w:hAnsi="Times New Roman" w:cs="Times New Roman"/>
          <w:sz w:val="28"/>
          <w:szCs w:val="28"/>
        </w:rPr>
        <w:t xml:space="preserve">.2. Муниципальным образовательным организациям города Нижнего Новгорода на финансовое обеспечение социально-образовательных проектов </w:t>
      </w:r>
      <w:r w:rsidR="00C4175D">
        <w:rPr>
          <w:rFonts w:ascii="Times New Roman" w:hAnsi="Times New Roman" w:cs="Times New Roman"/>
          <w:sz w:val="28"/>
          <w:szCs w:val="28"/>
        </w:rPr>
        <w:t>«</w:t>
      </w:r>
      <w:r w:rsidRPr="000D46F6">
        <w:rPr>
          <w:rFonts w:ascii="Times New Roman" w:hAnsi="Times New Roman" w:cs="Times New Roman"/>
          <w:sz w:val="28"/>
          <w:szCs w:val="28"/>
        </w:rPr>
        <w:t>Патриоты Нижнего</w:t>
      </w:r>
      <w:r w:rsidR="00C4175D">
        <w:rPr>
          <w:rFonts w:ascii="Times New Roman" w:hAnsi="Times New Roman" w:cs="Times New Roman"/>
          <w:sz w:val="28"/>
          <w:szCs w:val="28"/>
        </w:rPr>
        <w:t>»</w:t>
      </w:r>
      <w:r w:rsidRPr="000D46F6">
        <w:rPr>
          <w:rFonts w:ascii="Times New Roman" w:hAnsi="Times New Roman" w:cs="Times New Roman"/>
          <w:sz w:val="28"/>
          <w:szCs w:val="28"/>
        </w:rPr>
        <w:t>.</w:t>
      </w:r>
    </w:p>
    <w:p w:rsidR="00171B2C" w:rsidRPr="000D46F6" w:rsidRDefault="00171B2C" w:rsidP="00171B2C">
      <w:pPr>
        <w:pStyle w:val="ConsPlusNormal"/>
        <w:ind w:firstLine="540"/>
        <w:jc w:val="both"/>
        <w:rPr>
          <w:rFonts w:ascii="Times New Roman" w:hAnsi="Times New Roman" w:cs="Times New Roman"/>
          <w:sz w:val="28"/>
          <w:szCs w:val="28"/>
        </w:rPr>
      </w:pPr>
      <w:r w:rsidRPr="000D46F6">
        <w:rPr>
          <w:rFonts w:ascii="Times New Roman" w:hAnsi="Times New Roman" w:cs="Times New Roman"/>
          <w:sz w:val="28"/>
          <w:szCs w:val="28"/>
        </w:rPr>
        <w:lastRenderedPageBreak/>
        <w:t>3</w:t>
      </w:r>
      <w:r w:rsidR="00246F60" w:rsidRPr="00CC5515">
        <w:rPr>
          <w:rFonts w:ascii="Times New Roman" w:hAnsi="Times New Roman" w:cs="Times New Roman"/>
          <w:sz w:val="28"/>
          <w:szCs w:val="28"/>
        </w:rPr>
        <w:t>0</w:t>
      </w:r>
      <w:r w:rsidRPr="000D46F6">
        <w:rPr>
          <w:rFonts w:ascii="Times New Roman" w:hAnsi="Times New Roman" w:cs="Times New Roman"/>
          <w:sz w:val="28"/>
          <w:szCs w:val="28"/>
        </w:rPr>
        <w:t>.3. На организацию питания детей, получающих начальное общее, основное общее, среднее общее образование в муниципальных общеобразовательных организациях города Нижнего Новгорода, при осуществлении мероприятий по отдыху и оздоровлению учащихся муниципальных общеобразовательных организаций города Нижнего Новгорода.</w:t>
      </w:r>
    </w:p>
    <w:p w:rsidR="00171B2C" w:rsidRPr="003B0EF8" w:rsidRDefault="00171B2C" w:rsidP="00171B2C">
      <w:pPr>
        <w:pStyle w:val="ConsPlusNormal"/>
        <w:ind w:firstLine="540"/>
        <w:jc w:val="both"/>
        <w:rPr>
          <w:rFonts w:ascii="Times New Roman" w:hAnsi="Times New Roman" w:cs="Times New Roman"/>
          <w:sz w:val="28"/>
          <w:szCs w:val="28"/>
        </w:rPr>
      </w:pPr>
      <w:r w:rsidRPr="000D46F6">
        <w:rPr>
          <w:rFonts w:ascii="Times New Roman" w:hAnsi="Times New Roman" w:cs="Times New Roman"/>
          <w:sz w:val="28"/>
          <w:szCs w:val="28"/>
        </w:rPr>
        <w:t>3</w:t>
      </w:r>
      <w:r w:rsidR="00246F60" w:rsidRPr="00CC5515">
        <w:rPr>
          <w:rFonts w:ascii="Times New Roman" w:hAnsi="Times New Roman" w:cs="Times New Roman"/>
          <w:sz w:val="28"/>
          <w:szCs w:val="28"/>
        </w:rPr>
        <w:t>0</w:t>
      </w:r>
      <w:r w:rsidRPr="000D46F6">
        <w:rPr>
          <w:rFonts w:ascii="Times New Roman" w:hAnsi="Times New Roman" w:cs="Times New Roman"/>
          <w:sz w:val="28"/>
          <w:szCs w:val="28"/>
        </w:rPr>
        <w:t xml:space="preserve">.4. На </w:t>
      </w:r>
      <w:r w:rsidRPr="003B0EF8">
        <w:rPr>
          <w:rFonts w:ascii="Times New Roman" w:hAnsi="Times New Roman" w:cs="Times New Roman"/>
          <w:sz w:val="28"/>
          <w:szCs w:val="28"/>
        </w:rPr>
        <w:t xml:space="preserve">финансовое обеспечение проектов Марафона культурных событий </w:t>
      </w:r>
      <w:r w:rsidR="00C4175D" w:rsidRPr="003B0EF8">
        <w:rPr>
          <w:rFonts w:ascii="Times New Roman" w:hAnsi="Times New Roman" w:cs="Times New Roman"/>
          <w:sz w:val="28"/>
          <w:szCs w:val="28"/>
        </w:rPr>
        <w:t>«</w:t>
      </w:r>
      <w:r w:rsidRPr="003B0EF8">
        <w:rPr>
          <w:rFonts w:ascii="Times New Roman" w:hAnsi="Times New Roman" w:cs="Times New Roman"/>
          <w:sz w:val="28"/>
          <w:szCs w:val="28"/>
        </w:rPr>
        <w:t>Культурный район</w:t>
      </w:r>
      <w:r w:rsidR="00C4175D" w:rsidRPr="003B0EF8">
        <w:rPr>
          <w:rFonts w:ascii="Times New Roman" w:hAnsi="Times New Roman" w:cs="Times New Roman"/>
          <w:sz w:val="28"/>
          <w:szCs w:val="28"/>
        </w:rPr>
        <w:t>»</w:t>
      </w:r>
      <w:r w:rsidRPr="003B0EF8">
        <w:rPr>
          <w:rFonts w:ascii="Times New Roman" w:hAnsi="Times New Roman" w:cs="Times New Roman"/>
          <w:sz w:val="28"/>
          <w:szCs w:val="28"/>
        </w:rPr>
        <w:t>.</w:t>
      </w:r>
    </w:p>
    <w:p w:rsidR="00171B2C" w:rsidRPr="003B0EF8" w:rsidRDefault="00171B2C" w:rsidP="00171B2C">
      <w:pPr>
        <w:pStyle w:val="ConsPlusNormal"/>
        <w:ind w:firstLine="540"/>
        <w:jc w:val="both"/>
        <w:rPr>
          <w:rFonts w:ascii="Times New Roman" w:hAnsi="Times New Roman" w:cs="Times New Roman"/>
          <w:sz w:val="28"/>
          <w:szCs w:val="28"/>
        </w:rPr>
      </w:pPr>
      <w:r w:rsidRPr="003B0EF8">
        <w:rPr>
          <w:rFonts w:ascii="Times New Roman" w:hAnsi="Times New Roman" w:cs="Times New Roman"/>
          <w:sz w:val="28"/>
          <w:szCs w:val="28"/>
        </w:rPr>
        <w:t>3</w:t>
      </w:r>
      <w:r w:rsidR="00246F60" w:rsidRPr="00CC5515">
        <w:rPr>
          <w:rFonts w:ascii="Times New Roman" w:hAnsi="Times New Roman" w:cs="Times New Roman"/>
          <w:sz w:val="28"/>
          <w:szCs w:val="28"/>
        </w:rPr>
        <w:t>0</w:t>
      </w:r>
      <w:r w:rsidRPr="003B0EF8">
        <w:rPr>
          <w:rFonts w:ascii="Times New Roman" w:hAnsi="Times New Roman" w:cs="Times New Roman"/>
          <w:sz w:val="28"/>
          <w:szCs w:val="28"/>
        </w:rPr>
        <w:t>.5. На финансовое обеспечение затрат в связи с выполнением работ по ремонту фасадов объектов недвижимости на территории муниципального образования городской округ город Нижний Новгород вне зависимости от их формы собственности.</w:t>
      </w:r>
      <w:r w:rsidR="00C04B2D" w:rsidRPr="003B0EF8">
        <w:rPr>
          <w:rFonts w:ascii="Times New Roman" w:hAnsi="Times New Roman" w:cs="Times New Roman"/>
          <w:sz w:val="28"/>
          <w:szCs w:val="28"/>
        </w:rPr>
        <w:t xml:space="preserve"> </w:t>
      </w:r>
    </w:p>
    <w:p w:rsidR="00171B2C" w:rsidRPr="003B0EF8" w:rsidRDefault="00171B2C" w:rsidP="00171B2C">
      <w:pPr>
        <w:pStyle w:val="ConsPlusNormal"/>
        <w:ind w:firstLine="540"/>
        <w:jc w:val="both"/>
        <w:rPr>
          <w:rFonts w:ascii="Times New Roman" w:hAnsi="Times New Roman" w:cs="Times New Roman"/>
          <w:sz w:val="28"/>
          <w:szCs w:val="28"/>
        </w:rPr>
      </w:pPr>
      <w:r w:rsidRPr="003B0EF8">
        <w:rPr>
          <w:rFonts w:ascii="Times New Roman" w:hAnsi="Times New Roman" w:cs="Times New Roman"/>
          <w:sz w:val="28"/>
          <w:szCs w:val="28"/>
        </w:rPr>
        <w:t>3</w:t>
      </w:r>
      <w:r w:rsidR="00246F60" w:rsidRPr="00CC5515">
        <w:rPr>
          <w:rFonts w:ascii="Times New Roman" w:hAnsi="Times New Roman" w:cs="Times New Roman"/>
          <w:sz w:val="28"/>
          <w:szCs w:val="28"/>
        </w:rPr>
        <w:t>0</w:t>
      </w:r>
      <w:r w:rsidRPr="003B0EF8">
        <w:rPr>
          <w:rFonts w:ascii="Times New Roman" w:hAnsi="Times New Roman" w:cs="Times New Roman"/>
          <w:sz w:val="28"/>
          <w:szCs w:val="28"/>
        </w:rPr>
        <w:t xml:space="preserve">.6. На поддержку начинающих субъектов малого предпринимательства и (или) физических лиц, применяющих специальный налоговый режим </w:t>
      </w:r>
      <w:r w:rsidR="00C4175D" w:rsidRPr="003B0EF8">
        <w:rPr>
          <w:rFonts w:ascii="Times New Roman" w:hAnsi="Times New Roman" w:cs="Times New Roman"/>
          <w:sz w:val="28"/>
          <w:szCs w:val="28"/>
        </w:rPr>
        <w:t>«</w:t>
      </w:r>
      <w:r w:rsidRPr="003B0EF8">
        <w:rPr>
          <w:rFonts w:ascii="Times New Roman" w:hAnsi="Times New Roman" w:cs="Times New Roman"/>
          <w:sz w:val="28"/>
          <w:szCs w:val="28"/>
        </w:rPr>
        <w:t>Налог на профессиональный доход</w:t>
      </w:r>
      <w:r w:rsidR="00C4175D" w:rsidRPr="003B0EF8">
        <w:rPr>
          <w:rFonts w:ascii="Times New Roman" w:hAnsi="Times New Roman" w:cs="Times New Roman"/>
          <w:sz w:val="28"/>
          <w:szCs w:val="28"/>
        </w:rPr>
        <w:t>»</w:t>
      </w:r>
      <w:r w:rsidRPr="003B0EF8">
        <w:rPr>
          <w:rFonts w:ascii="Times New Roman" w:hAnsi="Times New Roman" w:cs="Times New Roman"/>
          <w:sz w:val="28"/>
          <w:szCs w:val="28"/>
        </w:rPr>
        <w:t xml:space="preserve"> и не являющихся индивидуальными предпринимателями.</w:t>
      </w:r>
      <w:r w:rsidR="00C02C91" w:rsidRPr="003B0EF8">
        <w:rPr>
          <w:rFonts w:ascii="Times New Roman" w:hAnsi="Times New Roman" w:cs="Times New Roman"/>
          <w:sz w:val="28"/>
          <w:szCs w:val="28"/>
        </w:rPr>
        <w:t xml:space="preserve"> </w:t>
      </w:r>
    </w:p>
    <w:p w:rsidR="00171B2C" w:rsidRPr="000D46F6" w:rsidRDefault="00171B2C" w:rsidP="00171B2C">
      <w:pPr>
        <w:pStyle w:val="ConsPlusNormal"/>
        <w:ind w:firstLine="540"/>
        <w:jc w:val="both"/>
        <w:rPr>
          <w:rFonts w:ascii="Times New Roman" w:hAnsi="Times New Roman" w:cs="Times New Roman"/>
          <w:sz w:val="28"/>
          <w:szCs w:val="28"/>
        </w:rPr>
      </w:pPr>
      <w:r w:rsidRPr="003B0EF8">
        <w:rPr>
          <w:rFonts w:ascii="Times New Roman" w:hAnsi="Times New Roman" w:cs="Times New Roman"/>
          <w:sz w:val="28"/>
          <w:szCs w:val="28"/>
        </w:rPr>
        <w:t>3</w:t>
      </w:r>
      <w:r w:rsidR="00246F60" w:rsidRPr="00246F60">
        <w:rPr>
          <w:rFonts w:ascii="Times New Roman" w:hAnsi="Times New Roman" w:cs="Times New Roman"/>
          <w:sz w:val="28"/>
          <w:szCs w:val="28"/>
        </w:rPr>
        <w:t>1</w:t>
      </w:r>
      <w:r w:rsidRPr="003B0EF8">
        <w:rPr>
          <w:rFonts w:ascii="Times New Roman" w:hAnsi="Times New Roman" w:cs="Times New Roman"/>
          <w:sz w:val="28"/>
          <w:szCs w:val="28"/>
        </w:rPr>
        <w:t>. Установить, что погашение кредиторской задолженности по ранее принятым бюджетным обязательствам</w:t>
      </w:r>
      <w:r w:rsidRPr="000D46F6">
        <w:rPr>
          <w:rFonts w:ascii="Times New Roman" w:hAnsi="Times New Roman" w:cs="Times New Roman"/>
          <w:sz w:val="28"/>
          <w:szCs w:val="28"/>
        </w:rPr>
        <w:t xml:space="preserve"> осуществляется в пределах выделенных объемов финансового обеспечения деятельности муниципальных казенных, муниципальных бюджетных и муниципальных автономных учреждений.</w:t>
      </w:r>
    </w:p>
    <w:p w:rsidR="00171B2C" w:rsidRPr="000D46F6" w:rsidRDefault="00171B2C" w:rsidP="00171B2C">
      <w:pPr>
        <w:pStyle w:val="ConsPlusNormal"/>
        <w:ind w:firstLine="540"/>
        <w:jc w:val="both"/>
        <w:rPr>
          <w:rFonts w:ascii="Times New Roman" w:hAnsi="Times New Roman" w:cs="Times New Roman"/>
          <w:sz w:val="28"/>
          <w:szCs w:val="28"/>
        </w:rPr>
      </w:pPr>
      <w:r w:rsidRPr="000D46F6">
        <w:rPr>
          <w:rFonts w:ascii="Times New Roman" w:hAnsi="Times New Roman" w:cs="Times New Roman"/>
          <w:sz w:val="28"/>
          <w:szCs w:val="28"/>
        </w:rPr>
        <w:t>Обязательства, принятые муниципальными казенными, муниципальными бюджетными, муниципальными автономными учреждениями сверх утвержденных объемов финансового обеспечения их деятельности, не подлежат оплате за счет средств бюджета города Нижнего Новгорода.</w:t>
      </w:r>
    </w:p>
    <w:p w:rsidR="00171B2C" w:rsidRPr="000D46F6" w:rsidRDefault="00171B2C" w:rsidP="00171B2C">
      <w:pPr>
        <w:pStyle w:val="ConsPlusNormal"/>
        <w:ind w:firstLine="540"/>
        <w:jc w:val="both"/>
        <w:rPr>
          <w:rFonts w:ascii="Times New Roman" w:hAnsi="Times New Roman" w:cs="Times New Roman"/>
          <w:sz w:val="28"/>
          <w:szCs w:val="28"/>
        </w:rPr>
      </w:pPr>
      <w:r w:rsidRPr="000D46F6">
        <w:rPr>
          <w:rFonts w:ascii="Times New Roman" w:hAnsi="Times New Roman" w:cs="Times New Roman"/>
          <w:sz w:val="28"/>
          <w:szCs w:val="28"/>
        </w:rPr>
        <w:t>3</w:t>
      </w:r>
      <w:r w:rsidR="00246F60" w:rsidRPr="00246F60">
        <w:rPr>
          <w:rFonts w:ascii="Times New Roman" w:hAnsi="Times New Roman" w:cs="Times New Roman"/>
          <w:sz w:val="28"/>
          <w:szCs w:val="28"/>
        </w:rPr>
        <w:t>2</w:t>
      </w:r>
      <w:r w:rsidRPr="000D46F6">
        <w:rPr>
          <w:rFonts w:ascii="Times New Roman" w:hAnsi="Times New Roman" w:cs="Times New Roman"/>
          <w:sz w:val="28"/>
          <w:szCs w:val="28"/>
        </w:rPr>
        <w:t xml:space="preserve">. Установить, </w:t>
      </w:r>
      <w:proofErr w:type="gramStart"/>
      <w:r w:rsidRPr="000D46F6">
        <w:rPr>
          <w:rFonts w:ascii="Times New Roman" w:hAnsi="Times New Roman" w:cs="Times New Roman"/>
          <w:sz w:val="28"/>
          <w:szCs w:val="28"/>
        </w:rPr>
        <w:t>что</w:t>
      </w:r>
      <w:proofErr w:type="gramEnd"/>
      <w:r w:rsidRPr="000D46F6">
        <w:rPr>
          <w:rFonts w:ascii="Times New Roman" w:hAnsi="Times New Roman" w:cs="Times New Roman"/>
          <w:sz w:val="28"/>
          <w:szCs w:val="28"/>
        </w:rPr>
        <w:t xml:space="preserve"> если муниципальные правовые акты, устанавливающие бюджетные обязательства, реализация которых осуществляется за счет средств бюджета города Нижнего Новгорода, противоречат решению городской Думы города Нижнего Новгорода </w:t>
      </w:r>
      <w:r w:rsidR="00C4175D">
        <w:rPr>
          <w:rFonts w:ascii="Times New Roman" w:hAnsi="Times New Roman" w:cs="Times New Roman"/>
          <w:sz w:val="28"/>
          <w:szCs w:val="28"/>
        </w:rPr>
        <w:t>«</w:t>
      </w:r>
      <w:r w:rsidRPr="000D46F6">
        <w:rPr>
          <w:rFonts w:ascii="Times New Roman" w:hAnsi="Times New Roman" w:cs="Times New Roman"/>
          <w:sz w:val="28"/>
          <w:szCs w:val="28"/>
        </w:rPr>
        <w:t>О бюджете города Нижнего Новгорода на 202</w:t>
      </w:r>
      <w:r w:rsidR="00BD3F0B">
        <w:rPr>
          <w:rFonts w:ascii="Times New Roman" w:hAnsi="Times New Roman" w:cs="Times New Roman"/>
          <w:sz w:val="28"/>
          <w:szCs w:val="28"/>
        </w:rPr>
        <w:t>5</w:t>
      </w:r>
      <w:r w:rsidRPr="000D46F6">
        <w:rPr>
          <w:rFonts w:ascii="Times New Roman" w:hAnsi="Times New Roman" w:cs="Times New Roman"/>
          <w:sz w:val="28"/>
          <w:szCs w:val="28"/>
        </w:rPr>
        <w:t xml:space="preserve"> год и плановый период 202</w:t>
      </w:r>
      <w:r w:rsidR="00BD3F0B">
        <w:rPr>
          <w:rFonts w:ascii="Times New Roman" w:hAnsi="Times New Roman" w:cs="Times New Roman"/>
          <w:sz w:val="28"/>
          <w:szCs w:val="28"/>
        </w:rPr>
        <w:t>6</w:t>
      </w:r>
      <w:r w:rsidRPr="000D46F6">
        <w:rPr>
          <w:rFonts w:ascii="Times New Roman" w:hAnsi="Times New Roman" w:cs="Times New Roman"/>
          <w:sz w:val="28"/>
          <w:szCs w:val="28"/>
        </w:rPr>
        <w:t xml:space="preserve"> - 202</w:t>
      </w:r>
      <w:r w:rsidR="00BD3F0B">
        <w:rPr>
          <w:rFonts w:ascii="Times New Roman" w:hAnsi="Times New Roman" w:cs="Times New Roman"/>
          <w:sz w:val="28"/>
          <w:szCs w:val="28"/>
        </w:rPr>
        <w:t>7</w:t>
      </w:r>
      <w:r w:rsidRPr="000D46F6">
        <w:rPr>
          <w:rFonts w:ascii="Times New Roman" w:hAnsi="Times New Roman" w:cs="Times New Roman"/>
          <w:sz w:val="28"/>
          <w:szCs w:val="28"/>
        </w:rPr>
        <w:t xml:space="preserve"> годов</w:t>
      </w:r>
      <w:r w:rsidR="00C4175D">
        <w:rPr>
          <w:rFonts w:ascii="Times New Roman" w:hAnsi="Times New Roman" w:cs="Times New Roman"/>
          <w:sz w:val="28"/>
          <w:szCs w:val="28"/>
        </w:rPr>
        <w:t>»</w:t>
      </w:r>
      <w:r w:rsidRPr="000D46F6">
        <w:rPr>
          <w:rFonts w:ascii="Times New Roman" w:hAnsi="Times New Roman" w:cs="Times New Roman"/>
          <w:sz w:val="28"/>
          <w:szCs w:val="28"/>
        </w:rPr>
        <w:t>, применяется указанное решение.</w:t>
      </w:r>
    </w:p>
    <w:p w:rsidR="00171B2C" w:rsidRPr="000D46F6" w:rsidRDefault="00171B2C" w:rsidP="00171B2C">
      <w:pPr>
        <w:pStyle w:val="ConsPlusNormal"/>
        <w:ind w:firstLine="540"/>
        <w:jc w:val="both"/>
        <w:rPr>
          <w:rFonts w:ascii="Times New Roman" w:hAnsi="Times New Roman" w:cs="Times New Roman"/>
          <w:sz w:val="28"/>
          <w:szCs w:val="28"/>
        </w:rPr>
      </w:pPr>
      <w:r w:rsidRPr="000D46F6">
        <w:rPr>
          <w:rFonts w:ascii="Times New Roman" w:hAnsi="Times New Roman" w:cs="Times New Roman"/>
          <w:sz w:val="28"/>
          <w:szCs w:val="28"/>
        </w:rPr>
        <w:t>Муниципальные правовые акты, влекущие дополнительные расходы за счет средств бюджета города Нижнего Новгорода, а также сокращающие его доходную базу, реализуются и применяются только при наличии соответствующих источников дополнительных поступлений в бюджет города Нижнего Новгорода или в случае сокращения расходов по конкретным направлениям расходов бюджета города Нижнего Новгорода и после внесения изменений в настоящее решение.</w:t>
      </w:r>
    </w:p>
    <w:p w:rsidR="00171B2C" w:rsidRPr="000D46F6" w:rsidRDefault="00171B2C" w:rsidP="00171B2C">
      <w:pPr>
        <w:pStyle w:val="ConsPlusNormal"/>
        <w:ind w:firstLine="540"/>
        <w:jc w:val="both"/>
        <w:rPr>
          <w:rFonts w:ascii="Times New Roman" w:hAnsi="Times New Roman" w:cs="Times New Roman"/>
          <w:sz w:val="28"/>
          <w:szCs w:val="28"/>
        </w:rPr>
      </w:pPr>
      <w:r w:rsidRPr="000D46F6">
        <w:rPr>
          <w:rFonts w:ascii="Times New Roman" w:hAnsi="Times New Roman" w:cs="Times New Roman"/>
          <w:sz w:val="28"/>
          <w:szCs w:val="28"/>
        </w:rPr>
        <w:t>3</w:t>
      </w:r>
      <w:r w:rsidR="00246F60" w:rsidRPr="00246F60">
        <w:rPr>
          <w:rFonts w:ascii="Times New Roman" w:hAnsi="Times New Roman" w:cs="Times New Roman"/>
          <w:sz w:val="28"/>
          <w:szCs w:val="28"/>
        </w:rPr>
        <w:t>3</w:t>
      </w:r>
      <w:r w:rsidRPr="000D46F6">
        <w:rPr>
          <w:rFonts w:ascii="Times New Roman" w:hAnsi="Times New Roman" w:cs="Times New Roman"/>
          <w:sz w:val="28"/>
          <w:szCs w:val="28"/>
        </w:rPr>
        <w:t>. Рекомендовать администрации города Нижнего Новгорода не принимать решения, приводящие к увеличению численности работников муниципальных учреждений и организаций, без указания источника финансирования.</w:t>
      </w:r>
    </w:p>
    <w:p w:rsidR="00171B2C" w:rsidRPr="000D46F6" w:rsidRDefault="00171B2C" w:rsidP="00171B2C">
      <w:pPr>
        <w:pStyle w:val="ConsPlusNormal"/>
        <w:ind w:firstLine="540"/>
        <w:jc w:val="both"/>
        <w:rPr>
          <w:rFonts w:ascii="Times New Roman" w:hAnsi="Times New Roman" w:cs="Times New Roman"/>
          <w:sz w:val="28"/>
          <w:szCs w:val="28"/>
        </w:rPr>
      </w:pPr>
      <w:r w:rsidRPr="000D46F6">
        <w:rPr>
          <w:rFonts w:ascii="Times New Roman" w:hAnsi="Times New Roman" w:cs="Times New Roman"/>
          <w:sz w:val="28"/>
          <w:szCs w:val="28"/>
        </w:rPr>
        <w:t>3</w:t>
      </w:r>
      <w:r w:rsidR="00246F60" w:rsidRPr="00246F60">
        <w:rPr>
          <w:rFonts w:ascii="Times New Roman" w:hAnsi="Times New Roman" w:cs="Times New Roman"/>
          <w:sz w:val="28"/>
          <w:szCs w:val="28"/>
        </w:rPr>
        <w:t>4</w:t>
      </w:r>
      <w:r w:rsidRPr="000D46F6">
        <w:rPr>
          <w:rFonts w:ascii="Times New Roman" w:hAnsi="Times New Roman" w:cs="Times New Roman"/>
          <w:sz w:val="28"/>
          <w:szCs w:val="28"/>
        </w:rPr>
        <w:t>. Установить, что средства муниципальных бюджетных, муниципальных автономных учреждений, полученные от приносящей доход деятельности, в полном объеме учитываются в планах финансово-хозяйственной деятельности указанных учреждений и отражаются на лицевых счетах, открытых им в департаменте финансов администрации города Нижнего Новгорода.</w:t>
      </w:r>
    </w:p>
    <w:p w:rsidR="00171B2C" w:rsidRPr="000D46F6" w:rsidRDefault="00171B2C" w:rsidP="00171B2C">
      <w:pPr>
        <w:pStyle w:val="ConsPlusNormal"/>
        <w:ind w:firstLine="540"/>
        <w:jc w:val="both"/>
        <w:rPr>
          <w:rFonts w:ascii="Times New Roman" w:hAnsi="Times New Roman" w:cs="Times New Roman"/>
          <w:sz w:val="28"/>
          <w:szCs w:val="28"/>
        </w:rPr>
      </w:pPr>
      <w:r w:rsidRPr="000D46F6">
        <w:rPr>
          <w:rFonts w:ascii="Times New Roman" w:hAnsi="Times New Roman" w:cs="Times New Roman"/>
          <w:sz w:val="28"/>
          <w:szCs w:val="28"/>
        </w:rPr>
        <w:t xml:space="preserve">Финансовые операции со средствами муниципальных бюджетных, муниципальных автономных учреждений города Нижнего Новгорода, полученные от приносящей доход деятельности, учитываются на казначейском счете, открытом в Управлении федерального казначейства по Нижегородской </w:t>
      </w:r>
      <w:r w:rsidRPr="000D46F6">
        <w:rPr>
          <w:rFonts w:ascii="Times New Roman" w:hAnsi="Times New Roman" w:cs="Times New Roman"/>
          <w:sz w:val="28"/>
          <w:szCs w:val="28"/>
        </w:rPr>
        <w:lastRenderedPageBreak/>
        <w:t>области департаменту финансов администрации города Нижнего Новгорода.</w:t>
      </w:r>
    </w:p>
    <w:p w:rsidR="00171B2C" w:rsidRPr="000D46F6" w:rsidRDefault="00171B2C" w:rsidP="00171B2C">
      <w:pPr>
        <w:pStyle w:val="ConsPlusNormal"/>
        <w:ind w:firstLine="540"/>
        <w:jc w:val="both"/>
        <w:rPr>
          <w:rFonts w:ascii="Times New Roman" w:hAnsi="Times New Roman" w:cs="Times New Roman"/>
          <w:sz w:val="28"/>
          <w:szCs w:val="28"/>
        </w:rPr>
      </w:pPr>
      <w:r w:rsidRPr="000D46F6">
        <w:rPr>
          <w:rFonts w:ascii="Times New Roman" w:hAnsi="Times New Roman" w:cs="Times New Roman"/>
          <w:sz w:val="28"/>
          <w:szCs w:val="28"/>
        </w:rPr>
        <w:t>3</w:t>
      </w:r>
      <w:r w:rsidR="00246F60" w:rsidRPr="00246F60">
        <w:rPr>
          <w:rFonts w:ascii="Times New Roman" w:hAnsi="Times New Roman" w:cs="Times New Roman"/>
          <w:sz w:val="28"/>
          <w:szCs w:val="28"/>
        </w:rPr>
        <w:t>5</w:t>
      </w:r>
      <w:r w:rsidRPr="000D46F6">
        <w:rPr>
          <w:rFonts w:ascii="Times New Roman" w:hAnsi="Times New Roman" w:cs="Times New Roman"/>
          <w:sz w:val="28"/>
          <w:szCs w:val="28"/>
        </w:rPr>
        <w:t>. Установить, что доходы от сдачи в аренду имущества, находящегося в муниципальной собственности, переданного в оперативное управление муниципальным бюджетным и муниципальным автономным учреждениям города Нижнего Новгорода, в полном объеме учитываются в планах финансово-хозяйственной деятельности указанных учреждений, отражаются на лицевых счетах указанных учреждений города Нижнего Новгорода, открытых им в департаменте финансов администрации города Нижнего Новгорода, и направляются в качестве дополнительного источника финансирования на содержание и развитие материально-технической базы указанных учреждений.</w:t>
      </w:r>
    </w:p>
    <w:p w:rsidR="00171B2C" w:rsidRPr="000D46F6" w:rsidRDefault="00171B2C" w:rsidP="00171B2C">
      <w:pPr>
        <w:pStyle w:val="ConsPlusNormal"/>
        <w:ind w:firstLine="540"/>
        <w:jc w:val="both"/>
        <w:rPr>
          <w:rFonts w:ascii="Times New Roman" w:hAnsi="Times New Roman" w:cs="Times New Roman"/>
          <w:sz w:val="28"/>
          <w:szCs w:val="28"/>
        </w:rPr>
      </w:pPr>
      <w:r w:rsidRPr="000D46F6">
        <w:rPr>
          <w:rFonts w:ascii="Times New Roman" w:hAnsi="Times New Roman" w:cs="Times New Roman"/>
          <w:sz w:val="28"/>
          <w:szCs w:val="28"/>
        </w:rPr>
        <w:t>3</w:t>
      </w:r>
      <w:r w:rsidR="00246F60" w:rsidRPr="00246F60">
        <w:rPr>
          <w:rFonts w:ascii="Times New Roman" w:hAnsi="Times New Roman" w:cs="Times New Roman"/>
          <w:sz w:val="28"/>
          <w:szCs w:val="28"/>
        </w:rPr>
        <w:t>6</w:t>
      </w:r>
      <w:r w:rsidRPr="000D46F6">
        <w:rPr>
          <w:rFonts w:ascii="Times New Roman" w:hAnsi="Times New Roman" w:cs="Times New Roman"/>
          <w:sz w:val="28"/>
          <w:szCs w:val="28"/>
        </w:rPr>
        <w:t xml:space="preserve">. Муниципальные бюджетные и муниципальные автономные учреждения города Нижнего Новгорода в установленном администрацией города Нижнего Новгорода порядке обеспечивают возврат в бюджет города Нижнего Новгорода средств в объеме остатков субсидий, предоставленных в отчетном году на финансовое обеспечение выполнения муниципальных заданий на оказание муниципальных услуг (выполнение работ), образовавшихся в связи с </w:t>
      </w:r>
      <w:proofErr w:type="spellStart"/>
      <w:r w:rsidRPr="000D46F6">
        <w:rPr>
          <w:rFonts w:ascii="Times New Roman" w:hAnsi="Times New Roman" w:cs="Times New Roman"/>
          <w:sz w:val="28"/>
          <w:szCs w:val="28"/>
        </w:rPr>
        <w:t>недостижением</w:t>
      </w:r>
      <w:proofErr w:type="spellEnd"/>
      <w:r w:rsidRPr="000D46F6">
        <w:rPr>
          <w:rFonts w:ascii="Times New Roman" w:hAnsi="Times New Roman" w:cs="Times New Roman"/>
          <w:sz w:val="28"/>
          <w:szCs w:val="28"/>
        </w:rPr>
        <w:t xml:space="preserve"> установленных муниципальным заданием показателей, характеризующих объем муниципальных услуг (работ), на основании отчета о выполнении муниципального задания, представленного отраслевому (функциональному) органу администрации города Нижнего Новгорода, осуществляющему функции и полномочия учредителя муниципального бюджетного или муниципального автономного учреждения города Нижнего Новгорода.</w:t>
      </w:r>
    </w:p>
    <w:p w:rsidR="00171B2C" w:rsidRPr="000D46F6" w:rsidRDefault="00171B2C" w:rsidP="00171B2C">
      <w:pPr>
        <w:pStyle w:val="ConsPlusNormal"/>
        <w:ind w:firstLine="540"/>
        <w:jc w:val="both"/>
        <w:rPr>
          <w:rFonts w:ascii="Times New Roman" w:hAnsi="Times New Roman" w:cs="Times New Roman"/>
          <w:sz w:val="28"/>
          <w:szCs w:val="28"/>
        </w:rPr>
      </w:pPr>
      <w:r w:rsidRPr="000D46F6">
        <w:rPr>
          <w:rFonts w:ascii="Times New Roman" w:hAnsi="Times New Roman" w:cs="Times New Roman"/>
          <w:sz w:val="28"/>
          <w:szCs w:val="28"/>
        </w:rPr>
        <w:t>3</w:t>
      </w:r>
      <w:r w:rsidR="00246F60" w:rsidRPr="00246F60">
        <w:rPr>
          <w:rFonts w:ascii="Times New Roman" w:hAnsi="Times New Roman" w:cs="Times New Roman"/>
          <w:sz w:val="28"/>
          <w:szCs w:val="28"/>
        </w:rPr>
        <w:t>7</w:t>
      </w:r>
      <w:r w:rsidRPr="000D46F6">
        <w:rPr>
          <w:rFonts w:ascii="Times New Roman" w:hAnsi="Times New Roman" w:cs="Times New Roman"/>
          <w:sz w:val="28"/>
          <w:szCs w:val="28"/>
        </w:rPr>
        <w:t>. Установить, что средства муниципальных казенных учреждений города Нижнего Новгорода, полученные от приносящей доход деятельности, доходы от сдачи в аренду имущества, находящегося в муниципальной собственности и переданного в оперативное управление указанным учреждениям, безвозмездные поступления от физических и юридических лиц, в том числе добровольные пожертвования, в полном объеме учитываются в доходах и расходах бюджета города Нижнего Новгорода и включа</w:t>
      </w:r>
      <w:r w:rsidR="00F20FC2">
        <w:rPr>
          <w:rFonts w:ascii="Times New Roman" w:hAnsi="Times New Roman" w:cs="Times New Roman"/>
          <w:sz w:val="28"/>
          <w:szCs w:val="28"/>
        </w:rPr>
        <w:t>ю</w:t>
      </w:r>
      <w:r w:rsidRPr="000D46F6">
        <w:rPr>
          <w:rFonts w:ascii="Times New Roman" w:hAnsi="Times New Roman" w:cs="Times New Roman"/>
          <w:sz w:val="28"/>
          <w:szCs w:val="28"/>
        </w:rPr>
        <w:t>тся в бюджетные сметы указанных учреждений города Нижнего Новгорода.</w:t>
      </w:r>
    </w:p>
    <w:p w:rsidR="00171B2C" w:rsidRPr="000D46F6" w:rsidRDefault="00171B2C" w:rsidP="00171B2C">
      <w:pPr>
        <w:pStyle w:val="ConsPlusNormal"/>
        <w:ind w:firstLine="540"/>
        <w:jc w:val="both"/>
        <w:rPr>
          <w:rFonts w:ascii="Times New Roman" w:hAnsi="Times New Roman" w:cs="Times New Roman"/>
          <w:sz w:val="28"/>
          <w:szCs w:val="28"/>
        </w:rPr>
      </w:pPr>
      <w:r w:rsidRPr="000D46F6">
        <w:rPr>
          <w:rFonts w:ascii="Times New Roman" w:hAnsi="Times New Roman" w:cs="Times New Roman"/>
          <w:sz w:val="28"/>
          <w:szCs w:val="28"/>
        </w:rPr>
        <w:t>Финансовые операции со средствами, указанными в абзаце первом настоящего пункта, отражаются на лицевых счетах муниципальных казенных учреждений города Нижнего Новгорода, открытых им в департаменте финансов администрации города Нижнего Новгорода.</w:t>
      </w:r>
    </w:p>
    <w:p w:rsidR="00171B2C" w:rsidRPr="000D46F6" w:rsidRDefault="00171B2C" w:rsidP="00171B2C">
      <w:pPr>
        <w:pStyle w:val="ConsPlusNormal"/>
        <w:ind w:firstLine="540"/>
        <w:jc w:val="both"/>
        <w:rPr>
          <w:rFonts w:ascii="Times New Roman" w:hAnsi="Times New Roman" w:cs="Times New Roman"/>
          <w:sz w:val="28"/>
          <w:szCs w:val="28"/>
        </w:rPr>
      </w:pPr>
      <w:r w:rsidRPr="000D46F6">
        <w:rPr>
          <w:rFonts w:ascii="Times New Roman" w:hAnsi="Times New Roman" w:cs="Times New Roman"/>
          <w:sz w:val="28"/>
          <w:szCs w:val="28"/>
        </w:rPr>
        <w:t>Средства, полученные от приносящей доход деятельности муниципальными казенными учреждениями города Нижнего Новгорода, направляются на обеспечение деятельности указанных учреждений в качестве дополнительного источника бюджетного финансирования.</w:t>
      </w:r>
    </w:p>
    <w:p w:rsidR="00171B2C" w:rsidRPr="000D46F6" w:rsidRDefault="00171B2C" w:rsidP="00171B2C">
      <w:pPr>
        <w:pStyle w:val="ConsPlusNormal"/>
        <w:ind w:firstLine="540"/>
        <w:jc w:val="both"/>
        <w:rPr>
          <w:rFonts w:ascii="Times New Roman" w:hAnsi="Times New Roman" w:cs="Times New Roman"/>
          <w:sz w:val="28"/>
          <w:szCs w:val="28"/>
        </w:rPr>
      </w:pPr>
      <w:r w:rsidRPr="000D46F6">
        <w:rPr>
          <w:rFonts w:ascii="Times New Roman" w:hAnsi="Times New Roman" w:cs="Times New Roman"/>
          <w:sz w:val="28"/>
          <w:szCs w:val="28"/>
        </w:rPr>
        <w:t>Доходы от сдачи в аренду имущества, находящегося в муниципальной собственности, переданного в оперативное управление муниципальным казенным учреждениям города Нижнего Новгорода, направляются в качестве дополнительного источника бюджетного финансирования на содержание и развитие материально-технической базы указанных учреждений.</w:t>
      </w:r>
    </w:p>
    <w:p w:rsidR="00171B2C" w:rsidRPr="000D46F6" w:rsidRDefault="00171B2C" w:rsidP="00171B2C">
      <w:pPr>
        <w:pStyle w:val="ConsPlusNormal"/>
        <w:ind w:firstLine="540"/>
        <w:jc w:val="both"/>
        <w:rPr>
          <w:rFonts w:ascii="Times New Roman" w:hAnsi="Times New Roman" w:cs="Times New Roman"/>
          <w:sz w:val="28"/>
          <w:szCs w:val="28"/>
        </w:rPr>
      </w:pPr>
      <w:r w:rsidRPr="000D46F6">
        <w:rPr>
          <w:rFonts w:ascii="Times New Roman" w:hAnsi="Times New Roman" w:cs="Times New Roman"/>
          <w:sz w:val="28"/>
          <w:szCs w:val="28"/>
        </w:rPr>
        <w:t xml:space="preserve">Средства, полученные от приносящей доход деятельности, безвозмездные поступления от физических и юридических лиц, в том числе добровольные пожертвования, не использованные муниципальными казенными учреждениями </w:t>
      </w:r>
      <w:r w:rsidRPr="000D46F6">
        <w:rPr>
          <w:rFonts w:ascii="Times New Roman" w:hAnsi="Times New Roman" w:cs="Times New Roman"/>
          <w:sz w:val="28"/>
          <w:szCs w:val="28"/>
        </w:rPr>
        <w:lastRenderedPageBreak/>
        <w:t>города Нижнего Новгорода и оставшиеся на 01 января текущего года на лицевом счете бюджета города, открытом в Управлении федерального казначейства по Нижегородской области, используются муниципальными казенными учреждениями города Нижнего Новгорода в текущем финансовом году после утверждения городской Думой города Нижнего Новгорода решения о внесении изменений в настоящее решение.</w:t>
      </w:r>
    </w:p>
    <w:p w:rsidR="00171B2C" w:rsidRPr="000D46F6" w:rsidRDefault="00171B2C" w:rsidP="00171B2C">
      <w:pPr>
        <w:pStyle w:val="ConsPlusNormal"/>
        <w:ind w:firstLine="540"/>
        <w:jc w:val="both"/>
        <w:rPr>
          <w:rFonts w:ascii="Times New Roman" w:hAnsi="Times New Roman" w:cs="Times New Roman"/>
          <w:sz w:val="28"/>
          <w:szCs w:val="28"/>
        </w:rPr>
      </w:pPr>
      <w:r w:rsidRPr="000D46F6">
        <w:rPr>
          <w:rFonts w:ascii="Times New Roman" w:hAnsi="Times New Roman" w:cs="Times New Roman"/>
          <w:sz w:val="28"/>
          <w:szCs w:val="28"/>
        </w:rPr>
        <w:t>3</w:t>
      </w:r>
      <w:r w:rsidR="00246F60" w:rsidRPr="00246F60">
        <w:rPr>
          <w:rFonts w:ascii="Times New Roman" w:hAnsi="Times New Roman" w:cs="Times New Roman"/>
          <w:sz w:val="28"/>
          <w:szCs w:val="28"/>
        </w:rPr>
        <w:t>8</w:t>
      </w:r>
      <w:r w:rsidRPr="000D46F6">
        <w:rPr>
          <w:rFonts w:ascii="Times New Roman" w:hAnsi="Times New Roman" w:cs="Times New Roman"/>
          <w:sz w:val="28"/>
          <w:szCs w:val="28"/>
        </w:rPr>
        <w:t>. Установить минимальный размер отчисления в бюджет города Нижнего Новгорода части прибыли от использования имущества, закрепленного на праве хозяйственного ведения за муниципальными предприятиями города Нижнего Новгорода, остающейся в распоряжении муниципального предприятия после уплаты налогов и иных обязательных платежей в бюджет, 50 процентов.</w:t>
      </w:r>
    </w:p>
    <w:p w:rsidR="00171B2C" w:rsidRPr="000D46F6" w:rsidRDefault="00246F60" w:rsidP="00171B2C">
      <w:pPr>
        <w:pStyle w:val="ConsPlusNormal"/>
        <w:ind w:firstLine="540"/>
        <w:jc w:val="both"/>
        <w:rPr>
          <w:rFonts w:ascii="Times New Roman" w:hAnsi="Times New Roman" w:cs="Times New Roman"/>
          <w:sz w:val="28"/>
          <w:szCs w:val="28"/>
        </w:rPr>
      </w:pPr>
      <w:r w:rsidRPr="00246F60">
        <w:rPr>
          <w:rFonts w:ascii="Times New Roman" w:hAnsi="Times New Roman" w:cs="Times New Roman"/>
          <w:sz w:val="28"/>
          <w:szCs w:val="28"/>
        </w:rPr>
        <w:t>39</w:t>
      </w:r>
      <w:r w:rsidR="00171B2C" w:rsidRPr="000D46F6">
        <w:rPr>
          <w:rFonts w:ascii="Times New Roman" w:hAnsi="Times New Roman" w:cs="Times New Roman"/>
          <w:sz w:val="28"/>
          <w:szCs w:val="28"/>
        </w:rPr>
        <w:t xml:space="preserve">. Конкретный размер части прибыли муниципальных предприятий города Нижнего Новгорода, подлежащий перечислению в бюджет города Нижнего Новгорода, определяется в соответствии с </w:t>
      </w:r>
      <w:hyperlink r:id="rId21">
        <w:r w:rsidR="00171B2C" w:rsidRPr="000D46F6">
          <w:rPr>
            <w:rFonts w:ascii="Times New Roman" w:hAnsi="Times New Roman" w:cs="Times New Roman"/>
            <w:sz w:val="28"/>
            <w:szCs w:val="28"/>
          </w:rPr>
          <w:t>постановлением</w:t>
        </w:r>
      </w:hyperlink>
      <w:r w:rsidR="00171B2C" w:rsidRPr="000D46F6">
        <w:rPr>
          <w:rFonts w:ascii="Times New Roman" w:hAnsi="Times New Roman" w:cs="Times New Roman"/>
          <w:sz w:val="28"/>
          <w:szCs w:val="28"/>
        </w:rPr>
        <w:t xml:space="preserve"> администрации города Нижнего Новгорода от 14.12.2005 </w:t>
      </w:r>
      <w:r w:rsidR="00932AA0">
        <w:rPr>
          <w:rFonts w:ascii="Times New Roman" w:hAnsi="Times New Roman" w:cs="Times New Roman"/>
          <w:sz w:val="28"/>
          <w:szCs w:val="28"/>
        </w:rPr>
        <w:t>№</w:t>
      </w:r>
      <w:r w:rsidR="00171B2C" w:rsidRPr="000D46F6">
        <w:rPr>
          <w:rFonts w:ascii="Times New Roman" w:hAnsi="Times New Roman" w:cs="Times New Roman"/>
          <w:sz w:val="28"/>
          <w:szCs w:val="28"/>
        </w:rPr>
        <w:t xml:space="preserve"> 65 </w:t>
      </w:r>
      <w:r w:rsidR="00C4175D">
        <w:rPr>
          <w:rFonts w:ascii="Times New Roman" w:hAnsi="Times New Roman" w:cs="Times New Roman"/>
          <w:sz w:val="28"/>
          <w:szCs w:val="28"/>
        </w:rPr>
        <w:t>«</w:t>
      </w:r>
      <w:r w:rsidR="00171B2C" w:rsidRPr="000D46F6">
        <w:rPr>
          <w:rFonts w:ascii="Times New Roman" w:hAnsi="Times New Roman" w:cs="Times New Roman"/>
          <w:sz w:val="28"/>
          <w:szCs w:val="28"/>
        </w:rPr>
        <w:t>Об утверждении Положения о порядке перечисления в бюджет города части прибыли от использования имущества, закрепленного на праве хозяйственного ведения за муниципальными предприятиями города Нижнего Новгорода, и предоставления отчетности</w:t>
      </w:r>
      <w:r w:rsidR="00C4175D">
        <w:rPr>
          <w:rFonts w:ascii="Times New Roman" w:hAnsi="Times New Roman" w:cs="Times New Roman"/>
          <w:sz w:val="28"/>
          <w:szCs w:val="28"/>
        </w:rPr>
        <w:t>»</w:t>
      </w:r>
      <w:r w:rsidR="00171B2C" w:rsidRPr="000D46F6">
        <w:rPr>
          <w:rFonts w:ascii="Times New Roman" w:hAnsi="Times New Roman" w:cs="Times New Roman"/>
          <w:sz w:val="28"/>
          <w:szCs w:val="28"/>
        </w:rPr>
        <w:t>.</w:t>
      </w:r>
    </w:p>
    <w:p w:rsidR="00171B2C" w:rsidRDefault="00171B2C" w:rsidP="00171B2C">
      <w:pPr>
        <w:pStyle w:val="ConsPlusNormal"/>
        <w:ind w:firstLine="540"/>
        <w:jc w:val="both"/>
        <w:rPr>
          <w:rFonts w:ascii="Times New Roman" w:hAnsi="Times New Roman" w:cs="Times New Roman"/>
          <w:sz w:val="28"/>
          <w:szCs w:val="28"/>
        </w:rPr>
      </w:pPr>
      <w:r w:rsidRPr="000D46F6">
        <w:rPr>
          <w:rFonts w:ascii="Times New Roman" w:hAnsi="Times New Roman" w:cs="Times New Roman"/>
          <w:sz w:val="28"/>
          <w:szCs w:val="28"/>
        </w:rPr>
        <w:t>4</w:t>
      </w:r>
      <w:r w:rsidR="00246F60" w:rsidRPr="00246F60">
        <w:rPr>
          <w:rFonts w:ascii="Times New Roman" w:hAnsi="Times New Roman" w:cs="Times New Roman"/>
          <w:sz w:val="28"/>
          <w:szCs w:val="28"/>
        </w:rPr>
        <w:t>0</w:t>
      </w:r>
      <w:r w:rsidRPr="000D46F6">
        <w:rPr>
          <w:rFonts w:ascii="Times New Roman" w:hAnsi="Times New Roman" w:cs="Times New Roman"/>
          <w:sz w:val="28"/>
          <w:szCs w:val="28"/>
        </w:rPr>
        <w:t xml:space="preserve">. Установить, что на лицевой счет по учету средств, полученных во временное распоряжение, открытый департаменту строительства и капитального ремонта администрации города Нижнего Новгорода в департаменте финансов администрации города Нижнего Новгорода, поступают задатки, внесенные участниками аукционов по продаже права на заключение договоров аренды земельных участков, находящихся в собственности муниципального образования город Нижний Новгород, и государственная собственность на </w:t>
      </w:r>
      <w:r w:rsidRPr="00A45C19">
        <w:rPr>
          <w:rFonts w:ascii="Times New Roman" w:hAnsi="Times New Roman" w:cs="Times New Roman"/>
          <w:sz w:val="28"/>
          <w:szCs w:val="28"/>
        </w:rPr>
        <w:t>которые не разграничена, в пределах полномочий, определенных федеральным законодательством и законодательством Нижегородской области.</w:t>
      </w:r>
    </w:p>
    <w:p w:rsidR="00897367" w:rsidRPr="000D46F6" w:rsidRDefault="00897367" w:rsidP="00897367">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4</w:t>
      </w:r>
      <w:r w:rsidR="00246F60" w:rsidRPr="00246F60">
        <w:rPr>
          <w:rFonts w:ascii="Times New Roman" w:hAnsi="Times New Roman" w:cs="Times New Roman"/>
          <w:sz w:val="28"/>
          <w:szCs w:val="28"/>
        </w:rPr>
        <w:t>1</w:t>
      </w:r>
      <w:r>
        <w:rPr>
          <w:rFonts w:ascii="Times New Roman" w:hAnsi="Times New Roman" w:cs="Times New Roman"/>
          <w:sz w:val="28"/>
          <w:szCs w:val="28"/>
        </w:rPr>
        <w:t xml:space="preserve">. </w:t>
      </w:r>
      <w:r w:rsidRPr="009670A7">
        <w:rPr>
          <w:rFonts w:ascii="Times New Roman" w:hAnsi="Times New Roman" w:cs="Times New Roman"/>
          <w:sz w:val="28"/>
          <w:szCs w:val="28"/>
        </w:rPr>
        <w:t>Установить, что финансирование расходов на финансовое обеспечение подготовки и проведения выборов депутатов городской Думы города Нижнего Новгорода в 2025 году осуществляется путем перечисления средств главным распорядителем бюджетных средств - администрацией города Нижнего Новгорода на счет избирательной комиссии, организующей подготовку и проведение выборов депутатов городской Думы города Нижнего Новгорода на территории муниципального образования город Нижний Новгород, в пределах средств, предусмотренных в бюджете города Нижнего Новгорода на эти цели.</w:t>
      </w:r>
    </w:p>
    <w:p w:rsidR="00B965A7" w:rsidRPr="00A45C19" w:rsidRDefault="00171B2C" w:rsidP="00B965A7">
      <w:pPr>
        <w:pStyle w:val="ConsPlusNormal"/>
        <w:ind w:firstLine="540"/>
        <w:jc w:val="both"/>
        <w:rPr>
          <w:rFonts w:ascii="Times New Roman" w:hAnsi="Times New Roman" w:cs="Times New Roman"/>
          <w:sz w:val="28"/>
          <w:szCs w:val="28"/>
        </w:rPr>
      </w:pPr>
      <w:r w:rsidRPr="00A45C19">
        <w:rPr>
          <w:rFonts w:ascii="Times New Roman" w:hAnsi="Times New Roman" w:cs="Times New Roman"/>
          <w:sz w:val="28"/>
          <w:szCs w:val="28"/>
        </w:rPr>
        <w:t xml:space="preserve">42. </w:t>
      </w:r>
      <w:r w:rsidR="00B965A7" w:rsidRPr="00A45C19">
        <w:rPr>
          <w:rFonts w:ascii="Times New Roman" w:hAnsi="Times New Roman" w:cs="Times New Roman"/>
          <w:sz w:val="28"/>
          <w:szCs w:val="28"/>
        </w:rPr>
        <w:t>Установить, что в 2025-2027 годах на лицевой счет по учету средств, полученных во временное распоряжение, открытый комитету по управлению городским имуществом и земельными ресурсами администрации города Нижнего Новгорода в установленном порядке в департаменте финансов администрации города Нижнего Новгорода, поступают следующие средства:</w:t>
      </w:r>
    </w:p>
    <w:p w:rsidR="00B965A7" w:rsidRPr="00A45C19" w:rsidRDefault="00B965A7" w:rsidP="00B965A7">
      <w:pPr>
        <w:pStyle w:val="ConsPlusNormal"/>
        <w:ind w:firstLine="540"/>
        <w:jc w:val="both"/>
        <w:rPr>
          <w:rFonts w:ascii="Times New Roman" w:hAnsi="Times New Roman" w:cs="Times New Roman"/>
          <w:sz w:val="28"/>
          <w:szCs w:val="28"/>
        </w:rPr>
      </w:pPr>
      <w:r w:rsidRPr="00A45C19">
        <w:rPr>
          <w:rFonts w:ascii="Times New Roman" w:hAnsi="Times New Roman" w:cs="Times New Roman"/>
          <w:sz w:val="28"/>
          <w:szCs w:val="28"/>
        </w:rPr>
        <w:t>42.1. Задатки, внесенные участниками аукционов (конкурсов) по продаже права на заключение договоров аренды имущества, находящегося в собственности муниципального образования город Нижний Новгород.</w:t>
      </w:r>
    </w:p>
    <w:p w:rsidR="00B965A7" w:rsidRPr="00A45C19" w:rsidRDefault="00B965A7" w:rsidP="00B965A7">
      <w:pPr>
        <w:pStyle w:val="ConsPlusNormal"/>
        <w:ind w:firstLine="540"/>
        <w:jc w:val="both"/>
        <w:rPr>
          <w:rFonts w:ascii="Times New Roman" w:hAnsi="Times New Roman" w:cs="Times New Roman"/>
          <w:sz w:val="28"/>
          <w:szCs w:val="28"/>
        </w:rPr>
      </w:pPr>
      <w:r w:rsidRPr="00A45C19">
        <w:rPr>
          <w:rFonts w:ascii="Times New Roman" w:hAnsi="Times New Roman" w:cs="Times New Roman"/>
          <w:sz w:val="28"/>
          <w:szCs w:val="28"/>
        </w:rPr>
        <w:t>42.2.  Обеспечения исполнения муниципальных контрактов и гарантийных обязательств по муниципальным контрактам.</w:t>
      </w:r>
    </w:p>
    <w:p w:rsidR="00B965A7" w:rsidRPr="00A45C19" w:rsidRDefault="00B965A7" w:rsidP="00B965A7">
      <w:pPr>
        <w:pStyle w:val="ConsPlusNormal"/>
        <w:ind w:firstLine="540"/>
        <w:jc w:val="both"/>
        <w:rPr>
          <w:rFonts w:ascii="Times New Roman" w:hAnsi="Times New Roman" w:cs="Times New Roman"/>
          <w:sz w:val="28"/>
          <w:szCs w:val="28"/>
        </w:rPr>
      </w:pPr>
      <w:r w:rsidRPr="00A45C19">
        <w:rPr>
          <w:rFonts w:ascii="Times New Roman" w:hAnsi="Times New Roman" w:cs="Times New Roman"/>
          <w:sz w:val="28"/>
          <w:szCs w:val="28"/>
        </w:rPr>
        <w:t>42.3.  Суммы налога на добавленную стоимость:</w:t>
      </w:r>
    </w:p>
    <w:p w:rsidR="005D568B" w:rsidRPr="00A45C19" w:rsidRDefault="00B965A7" w:rsidP="00B965A7">
      <w:pPr>
        <w:pStyle w:val="ConsPlusNormal"/>
        <w:ind w:firstLine="540"/>
        <w:jc w:val="both"/>
        <w:rPr>
          <w:rFonts w:ascii="Times New Roman" w:hAnsi="Times New Roman" w:cs="Times New Roman"/>
          <w:sz w:val="28"/>
          <w:szCs w:val="28"/>
        </w:rPr>
      </w:pPr>
      <w:r w:rsidRPr="00A45C19">
        <w:rPr>
          <w:rFonts w:ascii="Times New Roman" w:hAnsi="Times New Roman" w:cs="Times New Roman"/>
          <w:sz w:val="28"/>
          <w:szCs w:val="28"/>
        </w:rPr>
        <w:t xml:space="preserve">оплаченные физическими лицами, не являющимися индивидуальными </w:t>
      </w:r>
      <w:r w:rsidRPr="00A45C19">
        <w:rPr>
          <w:rFonts w:ascii="Times New Roman" w:hAnsi="Times New Roman" w:cs="Times New Roman"/>
          <w:sz w:val="28"/>
          <w:szCs w:val="28"/>
        </w:rPr>
        <w:lastRenderedPageBreak/>
        <w:t>предпринимателями, по договорам купли-продажи в собственность муниципального имущества;</w:t>
      </w:r>
    </w:p>
    <w:p w:rsidR="00B965A7" w:rsidRPr="00A45C19" w:rsidRDefault="00B965A7" w:rsidP="00B965A7">
      <w:pPr>
        <w:pStyle w:val="ConsPlusNormal"/>
        <w:ind w:firstLine="540"/>
        <w:jc w:val="both"/>
        <w:rPr>
          <w:rFonts w:ascii="Times New Roman" w:hAnsi="Times New Roman" w:cs="Times New Roman"/>
          <w:sz w:val="28"/>
          <w:szCs w:val="28"/>
        </w:rPr>
      </w:pPr>
      <w:r w:rsidRPr="00A45C19">
        <w:rPr>
          <w:rFonts w:ascii="Times New Roman" w:hAnsi="Times New Roman" w:cs="Times New Roman"/>
          <w:sz w:val="28"/>
          <w:szCs w:val="28"/>
        </w:rPr>
        <w:t>оплаченные покупателями по договорам купли-продажи права на заключение</w:t>
      </w:r>
      <w:r w:rsidR="005D568B" w:rsidRPr="00A45C19">
        <w:rPr>
          <w:rFonts w:ascii="Times New Roman" w:hAnsi="Times New Roman" w:cs="Times New Roman"/>
          <w:sz w:val="28"/>
          <w:szCs w:val="28"/>
        </w:rPr>
        <w:t xml:space="preserve"> </w:t>
      </w:r>
      <w:r w:rsidRPr="00A45C19">
        <w:rPr>
          <w:rFonts w:ascii="Times New Roman" w:hAnsi="Times New Roman" w:cs="Times New Roman"/>
          <w:sz w:val="28"/>
          <w:szCs w:val="28"/>
        </w:rPr>
        <w:t>договоров аренды имущества, находящегося в собственности муниципального</w:t>
      </w:r>
      <w:r w:rsidR="005D568B" w:rsidRPr="00A45C19">
        <w:rPr>
          <w:rFonts w:ascii="Times New Roman" w:hAnsi="Times New Roman" w:cs="Times New Roman"/>
          <w:sz w:val="28"/>
          <w:szCs w:val="28"/>
        </w:rPr>
        <w:t xml:space="preserve"> </w:t>
      </w:r>
      <w:r w:rsidRPr="00A45C19">
        <w:rPr>
          <w:rFonts w:ascii="Times New Roman" w:hAnsi="Times New Roman" w:cs="Times New Roman"/>
          <w:sz w:val="28"/>
          <w:szCs w:val="28"/>
        </w:rPr>
        <w:t xml:space="preserve">образования город Нижний Новгород. </w:t>
      </w:r>
    </w:p>
    <w:p w:rsidR="00171B2C" w:rsidRPr="00A45C19" w:rsidRDefault="00B965A7" w:rsidP="00B965A7">
      <w:pPr>
        <w:pStyle w:val="ConsPlusNormal"/>
        <w:ind w:firstLine="540"/>
        <w:jc w:val="both"/>
        <w:rPr>
          <w:rFonts w:ascii="Times New Roman" w:hAnsi="Times New Roman" w:cs="Times New Roman"/>
          <w:sz w:val="28"/>
          <w:szCs w:val="28"/>
        </w:rPr>
      </w:pPr>
      <w:r w:rsidRPr="00A45C19">
        <w:rPr>
          <w:rFonts w:ascii="Times New Roman" w:hAnsi="Times New Roman" w:cs="Times New Roman"/>
          <w:sz w:val="28"/>
          <w:szCs w:val="28"/>
        </w:rPr>
        <w:t>Установить, что после уплаты налоговых сборов и иных обязательных платежей в порядке, установленном законодательством Российской Федерации, законодательством Нижегородской области, муниципальными правовыми актами</w:t>
      </w:r>
      <w:r w:rsidR="0063471A" w:rsidRPr="00A45C19">
        <w:rPr>
          <w:rFonts w:ascii="Times New Roman" w:hAnsi="Times New Roman" w:cs="Times New Roman"/>
          <w:sz w:val="28"/>
          <w:szCs w:val="28"/>
        </w:rPr>
        <w:t xml:space="preserve"> </w:t>
      </w:r>
      <w:r w:rsidRPr="00A45C19">
        <w:rPr>
          <w:rFonts w:ascii="Times New Roman" w:hAnsi="Times New Roman" w:cs="Times New Roman"/>
          <w:sz w:val="28"/>
          <w:szCs w:val="28"/>
        </w:rPr>
        <w:t>органов   местного   самоуправления   города   Нижнего   Новгорода, а   также</w:t>
      </w:r>
      <w:r w:rsidR="0063471A" w:rsidRPr="00A45C19">
        <w:rPr>
          <w:rFonts w:ascii="Times New Roman" w:hAnsi="Times New Roman" w:cs="Times New Roman"/>
          <w:sz w:val="28"/>
          <w:szCs w:val="28"/>
        </w:rPr>
        <w:t xml:space="preserve"> </w:t>
      </w:r>
      <w:r w:rsidRPr="00A45C19">
        <w:rPr>
          <w:rFonts w:ascii="Times New Roman" w:hAnsi="Times New Roman" w:cs="Times New Roman"/>
          <w:sz w:val="28"/>
          <w:szCs w:val="28"/>
        </w:rPr>
        <w:t>осуществления</w:t>
      </w:r>
      <w:r w:rsidR="0063471A" w:rsidRPr="00A45C19">
        <w:rPr>
          <w:rFonts w:ascii="Times New Roman" w:hAnsi="Times New Roman" w:cs="Times New Roman"/>
          <w:sz w:val="28"/>
          <w:szCs w:val="28"/>
        </w:rPr>
        <w:t xml:space="preserve"> </w:t>
      </w:r>
      <w:r w:rsidRPr="00A45C19">
        <w:rPr>
          <w:rFonts w:ascii="Times New Roman" w:hAnsi="Times New Roman" w:cs="Times New Roman"/>
          <w:sz w:val="28"/>
          <w:szCs w:val="28"/>
        </w:rPr>
        <w:t>возврата</w:t>
      </w:r>
      <w:r w:rsidR="0063471A" w:rsidRPr="00A45C19">
        <w:rPr>
          <w:rFonts w:ascii="Times New Roman" w:hAnsi="Times New Roman" w:cs="Times New Roman"/>
          <w:sz w:val="28"/>
          <w:szCs w:val="28"/>
        </w:rPr>
        <w:t xml:space="preserve"> </w:t>
      </w:r>
      <w:r w:rsidRPr="00A45C19">
        <w:rPr>
          <w:rFonts w:ascii="Times New Roman" w:hAnsi="Times New Roman" w:cs="Times New Roman"/>
          <w:sz w:val="28"/>
          <w:szCs w:val="28"/>
        </w:rPr>
        <w:t>задатков</w:t>
      </w:r>
      <w:r w:rsidR="0063471A" w:rsidRPr="00A45C19">
        <w:rPr>
          <w:rFonts w:ascii="Times New Roman" w:hAnsi="Times New Roman" w:cs="Times New Roman"/>
          <w:sz w:val="28"/>
          <w:szCs w:val="28"/>
        </w:rPr>
        <w:t xml:space="preserve"> </w:t>
      </w:r>
      <w:r w:rsidRPr="00A45C19">
        <w:rPr>
          <w:rFonts w:ascii="Times New Roman" w:hAnsi="Times New Roman" w:cs="Times New Roman"/>
          <w:sz w:val="28"/>
          <w:szCs w:val="28"/>
        </w:rPr>
        <w:t>согласно</w:t>
      </w:r>
      <w:r w:rsidR="0063471A" w:rsidRPr="00A45C19">
        <w:rPr>
          <w:rFonts w:ascii="Times New Roman" w:hAnsi="Times New Roman" w:cs="Times New Roman"/>
          <w:sz w:val="28"/>
          <w:szCs w:val="28"/>
        </w:rPr>
        <w:t xml:space="preserve"> </w:t>
      </w:r>
      <w:r w:rsidRPr="00A45C19">
        <w:rPr>
          <w:rFonts w:ascii="Times New Roman" w:hAnsi="Times New Roman" w:cs="Times New Roman"/>
          <w:sz w:val="28"/>
          <w:szCs w:val="28"/>
        </w:rPr>
        <w:t>аукционной</w:t>
      </w:r>
      <w:r w:rsidR="0063471A" w:rsidRPr="00A45C19">
        <w:rPr>
          <w:rFonts w:ascii="Times New Roman" w:hAnsi="Times New Roman" w:cs="Times New Roman"/>
          <w:sz w:val="28"/>
          <w:szCs w:val="28"/>
        </w:rPr>
        <w:t xml:space="preserve"> </w:t>
      </w:r>
      <w:r w:rsidRPr="00A45C19">
        <w:rPr>
          <w:rFonts w:ascii="Times New Roman" w:hAnsi="Times New Roman" w:cs="Times New Roman"/>
          <w:sz w:val="28"/>
          <w:szCs w:val="28"/>
        </w:rPr>
        <w:t>(конкурсной)</w:t>
      </w:r>
      <w:r w:rsidR="0063471A" w:rsidRPr="00A45C19">
        <w:rPr>
          <w:rFonts w:ascii="Times New Roman" w:hAnsi="Times New Roman" w:cs="Times New Roman"/>
          <w:sz w:val="28"/>
          <w:szCs w:val="28"/>
        </w:rPr>
        <w:t xml:space="preserve"> </w:t>
      </w:r>
      <w:r w:rsidRPr="00A45C19">
        <w:rPr>
          <w:rFonts w:ascii="Times New Roman" w:hAnsi="Times New Roman" w:cs="Times New Roman"/>
          <w:sz w:val="28"/>
          <w:szCs w:val="28"/>
        </w:rPr>
        <w:t>документации, вышеуказанные средства в полном объеме зачисляются в бюджет</w:t>
      </w:r>
      <w:r w:rsidR="0063471A" w:rsidRPr="00A45C19">
        <w:rPr>
          <w:rFonts w:ascii="Times New Roman" w:hAnsi="Times New Roman" w:cs="Times New Roman"/>
          <w:sz w:val="28"/>
          <w:szCs w:val="28"/>
        </w:rPr>
        <w:t xml:space="preserve"> </w:t>
      </w:r>
      <w:r w:rsidRPr="00A45C19">
        <w:rPr>
          <w:rFonts w:ascii="Times New Roman" w:hAnsi="Times New Roman" w:cs="Times New Roman"/>
          <w:sz w:val="28"/>
          <w:szCs w:val="28"/>
        </w:rPr>
        <w:t>города Нижнего Новгорода</w:t>
      </w:r>
      <w:r w:rsidR="00171B2C" w:rsidRPr="00A45C19">
        <w:rPr>
          <w:rFonts w:ascii="Times New Roman" w:hAnsi="Times New Roman" w:cs="Times New Roman"/>
          <w:sz w:val="28"/>
          <w:szCs w:val="28"/>
        </w:rPr>
        <w:t>.</w:t>
      </w:r>
    </w:p>
    <w:p w:rsidR="00171B2C" w:rsidRPr="000D46F6" w:rsidRDefault="00171B2C" w:rsidP="00171B2C">
      <w:pPr>
        <w:pStyle w:val="ConsPlusNormal"/>
        <w:ind w:firstLine="540"/>
        <w:jc w:val="both"/>
        <w:rPr>
          <w:rFonts w:ascii="Times New Roman" w:hAnsi="Times New Roman" w:cs="Times New Roman"/>
          <w:sz w:val="28"/>
          <w:szCs w:val="28"/>
        </w:rPr>
      </w:pPr>
      <w:r w:rsidRPr="00A45C19">
        <w:rPr>
          <w:rFonts w:ascii="Times New Roman" w:hAnsi="Times New Roman" w:cs="Times New Roman"/>
          <w:sz w:val="28"/>
          <w:szCs w:val="28"/>
        </w:rPr>
        <w:t>43. Установить, что средства в валюте Российской Федерации, поступающие во временное распоряжение муниципальных</w:t>
      </w:r>
      <w:r w:rsidRPr="000D46F6">
        <w:rPr>
          <w:rFonts w:ascii="Times New Roman" w:hAnsi="Times New Roman" w:cs="Times New Roman"/>
          <w:sz w:val="28"/>
          <w:szCs w:val="28"/>
        </w:rPr>
        <w:t xml:space="preserve"> учреждений города Нижнего Новгорода, в соответствии с муниципальными правовыми актами органов местного самоуправления города Нижнего Новгорода учитываются на лицевых счетах, открытых им в департаменте финансов администрации города Нижнего Новгорода.</w:t>
      </w:r>
    </w:p>
    <w:p w:rsidR="00171B2C" w:rsidRPr="000D46F6" w:rsidRDefault="00171B2C" w:rsidP="00171B2C">
      <w:pPr>
        <w:pStyle w:val="ConsPlusNormal"/>
        <w:ind w:firstLine="540"/>
        <w:jc w:val="both"/>
        <w:rPr>
          <w:rFonts w:ascii="Times New Roman" w:hAnsi="Times New Roman" w:cs="Times New Roman"/>
          <w:sz w:val="28"/>
          <w:szCs w:val="28"/>
        </w:rPr>
      </w:pPr>
      <w:r w:rsidRPr="000D46F6">
        <w:rPr>
          <w:rFonts w:ascii="Times New Roman" w:hAnsi="Times New Roman" w:cs="Times New Roman"/>
          <w:sz w:val="28"/>
          <w:szCs w:val="28"/>
        </w:rPr>
        <w:t>Финансовые операции со средствами, поступающими во временное распоряжение муниципальных учреждений, проводятся департаментом финансов администрации города Нижнего Новгорода через казначейский счет, открытый в Управлении федерального казначейства по Нижегородской области.</w:t>
      </w:r>
    </w:p>
    <w:p w:rsidR="00171B2C" w:rsidRPr="000D46F6" w:rsidRDefault="00171B2C" w:rsidP="00171B2C">
      <w:pPr>
        <w:pStyle w:val="ConsPlusNormal"/>
        <w:ind w:firstLine="540"/>
        <w:jc w:val="both"/>
        <w:rPr>
          <w:rFonts w:ascii="Times New Roman" w:hAnsi="Times New Roman" w:cs="Times New Roman"/>
          <w:sz w:val="28"/>
          <w:szCs w:val="28"/>
        </w:rPr>
      </w:pPr>
      <w:r w:rsidRPr="000D46F6">
        <w:rPr>
          <w:rFonts w:ascii="Times New Roman" w:hAnsi="Times New Roman" w:cs="Times New Roman"/>
          <w:sz w:val="28"/>
          <w:szCs w:val="28"/>
        </w:rPr>
        <w:t>44. Установить, что на покрытие временных кассовых разрывов, возникающих при исполнении бюджета города Нижнего Новгорода, могут направляться:</w:t>
      </w:r>
    </w:p>
    <w:p w:rsidR="00171B2C" w:rsidRPr="000D46F6" w:rsidRDefault="00171B2C" w:rsidP="00171B2C">
      <w:pPr>
        <w:pStyle w:val="ConsPlusNormal"/>
        <w:ind w:firstLine="540"/>
        <w:jc w:val="both"/>
        <w:rPr>
          <w:rFonts w:ascii="Times New Roman" w:hAnsi="Times New Roman" w:cs="Times New Roman"/>
          <w:sz w:val="28"/>
          <w:szCs w:val="28"/>
        </w:rPr>
      </w:pPr>
      <w:r w:rsidRPr="000D46F6">
        <w:rPr>
          <w:rFonts w:ascii="Times New Roman" w:hAnsi="Times New Roman" w:cs="Times New Roman"/>
          <w:sz w:val="28"/>
          <w:szCs w:val="28"/>
        </w:rPr>
        <w:t>44.1. Остатки средств бюджета города Нижнего Новгорода, сложившиеся по состоянию на 01 января текущего года, в полном объеме без учета сумм, направленных на источники внутреннего финансирования дефицита бюджета города Нижнего Новгорода.</w:t>
      </w:r>
    </w:p>
    <w:p w:rsidR="00171B2C" w:rsidRPr="000D46F6" w:rsidRDefault="00171B2C" w:rsidP="00171B2C">
      <w:pPr>
        <w:pStyle w:val="ConsPlusNormal"/>
        <w:ind w:firstLine="540"/>
        <w:jc w:val="both"/>
        <w:rPr>
          <w:rFonts w:ascii="Times New Roman" w:hAnsi="Times New Roman" w:cs="Times New Roman"/>
          <w:sz w:val="28"/>
          <w:szCs w:val="28"/>
        </w:rPr>
      </w:pPr>
      <w:r w:rsidRPr="000D46F6">
        <w:rPr>
          <w:rFonts w:ascii="Times New Roman" w:hAnsi="Times New Roman" w:cs="Times New Roman"/>
          <w:sz w:val="28"/>
          <w:szCs w:val="28"/>
        </w:rPr>
        <w:t>44.2. Остатки средств на казначейских счетах для осуществления и отражения операций с денежными средствами:</w:t>
      </w:r>
    </w:p>
    <w:p w:rsidR="00171B2C" w:rsidRPr="000D46F6" w:rsidRDefault="00171B2C" w:rsidP="00171B2C">
      <w:pPr>
        <w:pStyle w:val="ConsPlusNormal"/>
        <w:ind w:firstLine="540"/>
        <w:jc w:val="both"/>
        <w:rPr>
          <w:rFonts w:ascii="Times New Roman" w:hAnsi="Times New Roman" w:cs="Times New Roman"/>
          <w:sz w:val="28"/>
          <w:szCs w:val="28"/>
        </w:rPr>
      </w:pPr>
      <w:r w:rsidRPr="000D46F6">
        <w:rPr>
          <w:rFonts w:ascii="Times New Roman" w:hAnsi="Times New Roman" w:cs="Times New Roman"/>
          <w:sz w:val="28"/>
          <w:szCs w:val="28"/>
        </w:rPr>
        <w:t>поступающими во временное распоряжение получателей средств бюджета города Нижнего Новгорода;</w:t>
      </w:r>
    </w:p>
    <w:p w:rsidR="00171B2C" w:rsidRPr="000D46F6" w:rsidRDefault="00171B2C" w:rsidP="00171B2C">
      <w:pPr>
        <w:pStyle w:val="ConsPlusNormal"/>
        <w:ind w:firstLine="540"/>
        <w:jc w:val="both"/>
        <w:rPr>
          <w:rFonts w:ascii="Times New Roman" w:hAnsi="Times New Roman" w:cs="Times New Roman"/>
          <w:sz w:val="28"/>
          <w:szCs w:val="28"/>
        </w:rPr>
      </w:pPr>
      <w:r w:rsidRPr="000D46F6">
        <w:rPr>
          <w:rFonts w:ascii="Times New Roman" w:hAnsi="Times New Roman" w:cs="Times New Roman"/>
          <w:sz w:val="28"/>
          <w:szCs w:val="28"/>
        </w:rPr>
        <w:t>бюджетных и автономных учреждений города Нижнего Новгорода, открытых департаменту финансов администрации города Нижнего Новгорода;</w:t>
      </w:r>
    </w:p>
    <w:p w:rsidR="00171B2C" w:rsidRPr="000D46F6" w:rsidRDefault="00171B2C" w:rsidP="00171B2C">
      <w:pPr>
        <w:pStyle w:val="ConsPlusNormal"/>
        <w:ind w:firstLine="540"/>
        <w:jc w:val="both"/>
        <w:rPr>
          <w:rFonts w:ascii="Times New Roman" w:hAnsi="Times New Roman" w:cs="Times New Roman"/>
          <w:sz w:val="28"/>
          <w:szCs w:val="28"/>
        </w:rPr>
      </w:pPr>
      <w:r w:rsidRPr="000D46F6">
        <w:rPr>
          <w:rFonts w:ascii="Times New Roman" w:hAnsi="Times New Roman" w:cs="Times New Roman"/>
          <w:sz w:val="28"/>
          <w:szCs w:val="28"/>
        </w:rPr>
        <w:t>получателей средств из бюджета города Нижнего Новгорода;</w:t>
      </w:r>
    </w:p>
    <w:p w:rsidR="00171B2C" w:rsidRPr="000D46F6" w:rsidRDefault="00171B2C" w:rsidP="00171B2C">
      <w:pPr>
        <w:pStyle w:val="ConsPlusNormal"/>
        <w:ind w:firstLine="540"/>
        <w:jc w:val="both"/>
        <w:rPr>
          <w:rFonts w:ascii="Times New Roman" w:hAnsi="Times New Roman" w:cs="Times New Roman"/>
          <w:sz w:val="28"/>
          <w:szCs w:val="28"/>
        </w:rPr>
      </w:pPr>
      <w:r w:rsidRPr="000D46F6">
        <w:rPr>
          <w:rFonts w:ascii="Times New Roman" w:hAnsi="Times New Roman" w:cs="Times New Roman"/>
          <w:sz w:val="28"/>
          <w:szCs w:val="28"/>
        </w:rPr>
        <w:t>участников казначейского сопровождения, открытых департаменту финансов администрации города Нижнего Новгорода.</w:t>
      </w:r>
    </w:p>
    <w:p w:rsidR="00171B2C" w:rsidRPr="000D46F6" w:rsidRDefault="00171B2C" w:rsidP="00171B2C">
      <w:pPr>
        <w:pStyle w:val="ConsPlusNormal"/>
        <w:ind w:firstLine="540"/>
        <w:jc w:val="both"/>
        <w:rPr>
          <w:rFonts w:ascii="Times New Roman" w:hAnsi="Times New Roman" w:cs="Times New Roman"/>
          <w:sz w:val="28"/>
          <w:szCs w:val="28"/>
        </w:rPr>
      </w:pPr>
      <w:r w:rsidRPr="000D46F6">
        <w:rPr>
          <w:rFonts w:ascii="Times New Roman" w:hAnsi="Times New Roman" w:cs="Times New Roman"/>
          <w:sz w:val="28"/>
          <w:szCs w:val="28"/>
        </w:rPr>
        <w:t>44.3. Средства кредитов, привлеченных от кредитных организаций.</w:t>
      </w:r>
    </w:p>
    <w:p w:rsidR="00171B2C" w:rsidRPr="000D46F6" w:rsidRDefault="00171B2C" w:rsidP="00171B2C">
      <w:pPr>
        <w:pStyle w:val="ConsPlusNormal"/>
        <w:ind w:firstLine="540"/>
        <w:jc w:val="both"/>
        <w:rPr>
          <w:rFonts w:ascii="Times New Roman" w:hAnsi="Times New Roman" w:cs="Times New Roman"/>
          <w:sz w:val="28"/>
          <w:szCs w:val="28"/>
        </w:rPr>
      </w:pPr>
      <w:r w:rsidRPr="000D46F6">
        <w:rPr>
          <w:rFonts w:ascii="Times New Roman" w:hAnsi="Times New Roman" w:cs="Times New Roman"/>
          <w:sz w:val="28"/>
          <w:szCs w:val="28"/>
        </w:rPr>
        <w:t>44.4. Средства бюджетных кредитов, привлеченных из других бюджетов бюджетной системы Российской Федерации на покрытие временного кассового разрыва, возникающего при исполнении бюджета города Нижнего Новгорода, на пополнение остатка средств на едином счете бюджета города Нижнего Новгорода.</w:t>
      </w:r>
    </w:p>
    <w:p w:rsidR="00FB39EE" w:rsidRPr="006A4993" w:rsidRDefault="00FB39EE" w:rsidP="00D565FE">
      <w:pPr>
        <w:tabs>
          <w:tab w:val="left" w:pos="2655"/>
        </w:tabs>
        <w:ind w:firstLine="567"/>
      </w:pPr>
      <w:r w:rsidRPr="006A4993">
        <w:t>4</w:t>
      </w:r>
      <w:r>
        <w:t>5</w:t>
      </w:r>
      <w:r w:rsidRPr="006A4993">
        <w:t xml:space="preserve">. Установить, что в случаях, предусмотренных настоящим решением, департаментом финансов администрации города Нижнего Новгорода </w:t>
      </w:r>
      <w:r w:rsidRPr="006A4993">
        <w:lastRenderedPageBreak/>
        <w:t>осуществляется казначейское сопровожд</w:t>
      </w:r>
      <w:r>
        <w:t>ение средств, указанных в насто</w:t>
      </w:r>
      <w:r w:rsidRPr="006A4993">
        <w:t xml:space="preserve">ящем пункте: </w:t>
      </w:r>
    </w:p>
    <w:p w:rsidR="00FB39EE" w:rsidRPr="006A4993" w:rsidRDefault="00FB39EE" w:rsidP="00D565FE">
      <w:pPr>
        <w:tabs>
          <w:tab w:val="left" w:pos="2655"/>
        </w:tabs>
        <w:ind w:firstLine="567"/>
      </w:pPr>
      <w:r w:rsidRPr="006A4993">
        <w:t>4</w:t>
      </w:r>
      <w:r>
        <w:t>5</w:t>
      </w:r>
      <w:r w:rsidRPr="006A4993">
        <w:t>.1. При казначейском сопровождении операции по зачислению и списанию целевых средств производятся на казначейском счете, открытом департаменту финансов администрации города Нижнего Новгорода в Управлении Федерального казначейства</w:t>
      </w:r>
      <w:r>
        <w:t xml:space="preserve"> по Нижегородской области, и от</w:t>
      </w:r>
      <w:r w:rsidRPr="006A4993">
        <w:t xml:space="preserve">ражаются на лицевых счетах, открытых </w:t>
      </w:r>
      <w:r>
        <w:t>в департаменте финансов админи</w:t>
      </w:r>
      <w:r w:rsidRPr="006A4993">
        <w:t>страции города Нижнего Новгорода в</w:t>
      </w:r>
      <w:r>
        <w:t xml:space="preserve"> порядке, установленном департа</w:t>
      </w:r>
      <w:r w:rsidRPr="006A4993">
        <w:t>ментом финансов города Нижнего Новгорода.</w:t>
      </w:r>
    </w:p>
    <w:p w:rsidR="00FB39EE" w:rsidRPr="006A4993" w:rsidRDefault="00FB39EE" w:rsidP="00D565FE">
      <w:pPr>
        <w:tabs>
          <w:tab w:val="left" w:pos="2655"/>
        </w:tabs>
        <w:ind w:firstLine="567"/>
      </w:pPr>
      <w:r w:rsidRPr="006A4993">
        <w:t>При казначейском сопровождении</w:t>
      </w:r>
      <w:r>
        <w:t xml:space="preserve"> целевых средств департамент фи</w:t>
      </w:r>
      <w:r w:rsidRPr="006A4993">
        <w:t>нансов администрации города Нижнего Новгорода осуществл</w:t>
      </w:r>
      <w:r>
        <w:t>яет санкцио</w:t>
      </w:r>
      <w:r w:rsidRPr="006A4993">
        <w:t>нирование операций в установленном им порядке.</w:t>
      </w:r>
    </w:p>
    <w:p w:rsidR="00FB39EE" w:rsidRPr="006A4993" w:rsidRDefault="00FB39EE" w:rsidP="00D565FE">
      <w:pPr>
        <w:tabs>
          <w:tab w:val="left" w:pos="2655"/>
        </w:tabs>
        <w:ind w:firstLine="567"/>
      </w:pPr>
      <w:r w:rsidRPr="006A4993">
        <w:t>4</w:t>
      </w:r>
      <w:r>
        <w:t>5</w:t>
      </w:r>
      <w:r w:rsidRPr="006A4993">
        <w:t>.2. Установить, что казначейскому сопровождению подлежат:</w:t>
      </w:r>
    </w:p>
    <w:p w:rsidR="00FB39EE" w:rsidRDefault="00FB39EE" w:rsidP="00D565FE">
      <w:pPr>
        <w:tabs>
          <w:tab w:val="left" w:pos="2655"/>
        </w:tabs>
        <w:ind w:firstLine="567"/>
      </w:pPr>
      <w:r w:rsidRPr="006A4993">
        <w:t xml:space="preserve">субсидии юридическим лицам </w:t>
      </w:r>
      <w:r>
        <w:t>(за исключением субсидий муници</w:t>
      </w:r>
      <w:r w:rsidRPr="006A4993">
        <w:t>пальным бюджетным и автономным учр</w:t>
      </w:r>
      <w:r>
        <w:t>еждениям) в случае, если указан</w:t>
      </w:r>
      <w:r w:rsidRPr="006A4993">
        <w:t>ные средства перечисляются в соответ</w:t>
      </w:r>
      <w:r>
        <w:t>ствии с условиями договоров (со</w:t>
      </w:r>
      <w:r w:rsidRPr="006A4993">
        <w:t>глашений) о предоставлении субсидий в порядке финансового обеспечения расходов, в том числе в соответствии с концессионными соглашениями;</w:t>
      </w:r>
    </w:p>
    <w:p w:rsidR="00FB39EE" w:rsidRPr="006A4993" w:rsidRDefault="00FB39EE" w:rsidP="00D565FE">
      <w:pPr>
        <w:tabs>
          <w:tab w:val="left" w:pos="2655"/>
        </w:tabs>
        <w:ind w:firstLine="567"/>
      </w:pPr>
      <w:r>
        <w:t>гранты в форме субсидий муниципальным бюджетным и автономных учреждениям, предоставляемые в соответствии с пунктом 4 статьи 78.1 Бюджетного Кодекса Российской Федерации (далее – гранты);</w:t>
      </w:r>
    </w:p>
    <w:p w:rsidR="00FB39EE" w:rsidRDefault="00FB39EE" w:rsidP="00D565FE">
      <w:pPr>
        <w:tabs>
          <w:tab w:val="left" w:pos="2655"/>
        </w:tabs>
        <w:ind w:firstLine="567"/>
      </w:pPr>
      <w:r w:rsidRPr="006A4993">
        <w:t>бюджетные инвестиции юридич</w:t>
      </w:r>
      <w:r>
        <w:t>еским лицам, не являющимся муни</w:t>
      </w:r>
      <w:r w:rsidRPr="006A4993">
        <w:t>ципальными учреждениями в соответст</w:t>
      </w:r>
      <w:r>
        <w:t>вии со статьей 80 Бюджетного ко</w:t>
      </w:r>
      <w:r w:rsidRPr="006A4993">
        <w:t>декса Российской Федерации, в том числ</w:t>
      </w:r>
      <w:r>
        <w:t>е в соответствии с концессионны</w:t>
      </w:r>
      <w:r w:rsidRPr="006A4993">
        <w:t>ми соглашениями;</w:t>
      </w:r>
    </w:p>
    <w:p w:rsidR="00FB39EE" w:rsidRDefault="00FB39EE" w:rsidP="00D565FE">
      <w:pPr>
        <w:tabs>
          <w:tab w:val="left" w:pos="2655"/>
        </w:tabs>
        <w:ind w:firstLine="567"/>
      </w:pPr>
      <w:r w:rsidRPr="006A4993">
        <w:t>взносы в уставные (складочны</w:t>
      </w:r>
      <w:r>
        <w:t>е) капиталы юридических лиц (до</w:t>
      </w:r>
      <w:r w:rsidRPr="006A4993">
        <w:t>черних обществ юридических лиц), вклады в имущество юридических лиц (дочерних обществ юридических лиц), не увеличивающие их уставные (складочные) капиталы,</w:t>
      </w:r>
      <w:r>
        <w:t xml:space="preserve"> </w:t>
      </w:r>
      <w:r w:rsidRPr="006A4993">
        <w:t xml:space="preserve">источником финансового обеспечения которых являются субсидии и бюджетные инвестиции, указанные во </w:t>
      </w:r>
      <w:r>
        <w:t>2-4</w:t>
      </w:r>
      <w:r w:rsidRPr="006A4993">
        <w:t xml:space="preserve"> абзацах настоящего подпункта;</w:t>
      </w:r>
    </w:p>
    <w:p w:rsidR="00FB39EE" w:rsidRDefault="00FB39EE" w:rsidP="00D565FE">
      <w:pPr>
        <w:tabs>
          <w:tab w:val="left" w:pos="2655"/>
        </w:tabs>
        <w:ind w:firstLine="567"/>
      </w:pPr>
      <w:r w:rsidRPr="006A4993">
        <w:t xml:space="preserve">авансовые платежи по контрактам (договорам) о поставке товаров, выполнении работ, оказании услуг на сумму </w:t>
      </w:r>
      <w:r>
        <w:t>10</w:t>
      </w:r>
      <w:r w:rsidRPr="006A4993">
        <w:t xml:space="preserve"> 000 000,00 рублей и более, заключаемых получателями субсидий</w:t>
      </w:r>
      <w:r>
        <w:t>, грантов</w:t>
      </w:r>
      <w:r w:rsidRPr="006A4993">
        <w:t xml:space="preserve"> и бюджетных инвестиций, </w:t>
      </w:r>
      <w:r>
        <w:t xml:space="preserve">указанных в абзацах 2-4 настоящего подпункта, </w:t>
      </w:r>
      <w:r w:rsidRPr="006A4993">
        <w:t>а также получателями взносов (вкладов)</w:t>
      </w:r>
      <w:r>
        <w:t>, указанных в абзаце 5 настоящего подпункта,</w:t>
      </w:r>
      <w:r w:rsidRPr="006A4993">
        <w:t xml:space="preserve"> с исполнителями по </w:t>
      </w:r>
      <w:r>
        <w:t>контрактам (догово</w:t>
      </w:r>
      <w:r w:rsidRPr="006A4993">
        <w:t>рам), источником финансового обеспеч</w:t>
      </w:r>
      <w:r>
        <w:t>ения которых являются такие суб</w:t>
      </w:r>
      <w:r w:rsidRPr="006A4993">
        <w:t>сидии, бюджетные инвестиции и взносы (вклады);</w:t>
      </w:r>
    </w:p>
    <w:p w:rsidR="00FB39EE" w:rsidRDefault="00FB39EE" w:rsidP="00D565FE">
      <w:pPr>
        <w:tabs>
          <w:tab w:val="left" w:pos="2655"/>
        </w:tabs>
        <w:ind w:firstLine="567"/>
      </w:pPr>
      <w:r w:rsidRPr="006A4993">
        <w:t>авансовые платежи по муниципал</w:t>
      </w:r>
      <w:r>
        <w:t>ьным контрактам о поставке това</w:t>
      </w:r>
      <w:r w:rsidRPr="006A4993">
        <w:t>ров, выполнении работ, оказании услуг, заключаемым на сумму свыше 50 000 000,00 рублей;</w:t>
      </w:r>
    </w:p>
    <w:p w:rsidR="00FB39EE" w:rsidRPr="006A4993" w:rsidRDefault="00FB39EE" w:rsidP="00D565FE">
      <w:pPr>
        <w:tabs>
          <w:tab w:val="left" w:pos="2655"/>
        </w:tabs>
        <w:ind w:firstLine="567"/>
      </w:pPr>
      <w:r w:rsidRPr="006A4993">
        <w:t xml:space="preserve">авансовые платежи по контрактам (договорам) о поставке товаров, выполнении работ, оказании услуг, заключаемым на сумму свыше 50 000 000,00 рублей муниципальными бюджетными и автономными учреждениями, лицевые счета которым открыты в департаменте финансов администрации города Нижнего Новгорода, источником финансового обеспечения которых являются </w:t>
      </w:r>
      <w:r>
        <w:t>субсидии, предоставляемые в соответствии с абзацем вторым пункта 1 статьи 78.1 и статьей 78.2 Бюджетного кодекса Российской Федерации</w:t>
      </w:r>
      <w:r w:rsidRPr="006A4993">
        <w:t>;</w:t>
      </w:r>
    </w:p>
    <w:p w:rsidR="00FB39EE" w:rsidRPr="006A4993" w:rsidRDefault="00FB39EE" w:rsidP="00D565FE">
      <w:pPr>
        <w:tabs>
          <w:tab w:val="left" w:pos="2655"/>
        </w:tabs>
        <w:ind w:firstLine="567"/>
      </w:pPr>
      <w:r w:rsidRPr="006A4993">
        <w:lastRenderedPageBreak/>
        <w:t>муниципальные контракты (догово</w:t>
      </w:r>
      <w:r>
        <w:t>ры) о поставке товаров, выполне</w:t>
      </w:r>
      <w:r w:rsidRPr="006A4993">
        <w:t>нии работ, оказании услуг в случаях, если в контрактах (договорах) предусмотрено условие об открытии лицевых счетов исполнителю данного контракта (договора) в департаменте финансов администрации города Нижнего Новгорода;</w:t>
      </w:r>
    </w:p>
    <w:p w:rsidR="00FB39EE" w:rsidRPr="006A4993" w:rsidRDefault="00FB39EE" w:rsidP="00D565FE">
      <w:pPr>
        <w:tabs>
          <w:tab w:val="left" w:pos="2655"/>
        </w:tabs>
        <w:ind w:firstLine="567"/>
      </w:pPr>
      <w:r w:rsidRPr="006A4993">
        <w:t xml:space="preserve">  авансовые платежи по контрактам (договорам) о поставке товаров, выполнении работ, оказании услуг, заключаемых исполнителями и </w:t>
      </w:r>
      <w:r>
        <w:t>соисполнителями на сумму более 10</w:t>
      </w:r>
      <w:r w:rsidRPr="006A4993">
        <w:t xml:space="preserve"> 000 000,00 рублей в рамках исполнения указанных в абзаце </w:t>
      </w:r>
      <w:r>
        <w:t>6</w:t>
      </w:r>
      <w:r w:rsidRPr="006A4993">
        <w:t xml:space="preserve"> настоящего подпункта контрактов (договоров);</w:t>
      </w:r>
    </w:p>
    <w:p w:rsidR="00FB39EE" w:rsidRPr="006A4993" w:rsidRDefault="00FB39EE" w:rsidP="00D565FE">
      <w:pPr>
        <w:tabs>
          <w:tab w:val="left" w:pos="2655"/>
        </w:tabs>
        <w:ind w:firstLine="567"/>
      </w:pPr>
      <w:r w:rsidRPr="006A4993">
        <w:t>авансовые платежи по контрактам (договорам) о поставке товаров, выполнении услуг на сумму 10 000 000,00 рублей и более, заключаемых исполнителями и соисполнителями, в рамках исполнения</w:t>
      </w:r>
      <w:r>
        <w:t xml:space="preserve"> указанных в абзацах 7-9</w:t>
      </w:r>
      <w:r w:rsidRPr="006A4993">
        <w:t xml:space="preserve"> настоящего подпункта контрактов (договоров).</w:t>
      </w:r>
    </w:p>
    <w:p w:rsidR="00FB39EE" w:rsidRPr="006A4993" w:rsidRDefault="00FB39EE" w:rsidP="00D565FE">
      <w:pPr>
        <w:tabs>
          <w:tab w:val="left" w:pos="2655"/>
        </w:tabs>
        <w:ind w:firstLine="567"/>
      </w:pPr>
      <w:r w:rsidRPr="006A4993">
        <w:t>4</w:t>
      </w:r>
      <w:r>
        <w:t>5</w:t>
      </w:r>
      <w:r w:rsidRPr="006A4993">
        <w:t>.3. Казначейскому сопровождению не подлежат средства:</w:t>
      </w:r>
    </w:p>
    <w:p w:rsidR="00FB39EE" w:rsidRPr="006A4993" w:rsidRDefault="00FB39EE" w:rsidP="00D565FE">
      <w:pPr>
        <w:tabs>
          <w:tab w:val="left" w:pos="2655"/>
        </w:tabs>
        <w:ind w:firstLine="567"/>
      </w:pPr>
      <w:r w:rsidRPr="006A4993">
        <w:t>4</w:t>
      </w:r>
      <w:r>
        <w:t>5</w:t>
      </w:r>
      <w:r w:rsidRPr="006A4993">
        <w:t>.3.1. Предоставляемые из городского бюджета:</w:t>
      </w:r>
    </w:p>
    <w:p w:rsidR="00FB39EE" w:rsidRPr="006A4993" w:rsidRDefault="00FB39EE" w:rsidP="00D565FE">
      <w:pPr>
        <w:tabs>
          <w:tab w:val="left" w:pos="2655"/>
        </w:tabs>
        <w:ind w:firstLine="567"/>
      </w:pPr>
      <w:r w:rsidRPr="006A4993">
        <w:t>в порядке возмещения недополученных доходов или возмещения фактически понесенных затрат в связи с</w:t>
      </w:r>
      <w:r>
        <w:t xml:space="preserve"> производством (реализацией) то</w:t>
      </w:r>
      <w:r w:rsidRPr="006A4993">
        <w:t>варов, выполнением работ, оказанием услуг;</w:t>
      </w:r>
    </w:p>
    <w:p w:rsidR="00FB39EE" w:rsidRPr="006A4993" w:rsidRDefault="00FB39EE" w:rsidP="00D565FE">
      <w:pPr>
        <w:tabs>
          <w:tab w:val="left" w:pos="2655"/>
        </w:tabs>
        <w:ind w:firstLine="567"/>
      </w:pPr>
      <w:r w:rsidRPr="006A4993">
        <w:t>социально ориентированным н</w:t>
      </w:r>
      <w:r>
        <w:t>екоммерческим организациям, осу</w:t>
      </w:r>
      <w:r w:rsidRPr="006A4993">
        <w:t>ществляющим деятельность, предусмотренную статьей 31.1 Федерального закона от 12 января 1996 года № 7-ФЗ "О некоммерческих организациях", организациям кинематографии;</w:t>
      </w:r>
    </w:p>
    <w:p w:rsidR="00FB39EE" w:rsidRDefault="00FB39EE" w:rsidP="00D565FE">
      <w:pPr>
        <w:tabs>
          <w:tab w:val="left" w:pos="2655"/>
        </w:tabs>
        <w:ind w:firstLine="567"/>
      </w:pPr>
      <w:r w:rsidRPr="006A4993">
        <w:t>за заслуги в области науки и техник</w:t>
      </w:r>
      <w:r>
        <w:t>и, образования, культуры, искус</w:t>
      </w:r>
      <w:r w:rsidRPr="006A4993">
        <w:t>ства и средств массовой информации (гранты, кроме грантов, условиями предоставления которых установлено требование их использования после подтверждения на соответствие условиям и (ил</w:t>
      </w:r>
      <w:r>
        <w:t>и) целям, установленным при их предоставлении, премии, стипендии и иные поощрения);</w:t>
      </w:r>
    </w:p>
    <w:p w:rsidR="00FB39EE" w:rsidRPr="006A4993" w:rsidRDefault="00FB39EE" w:rsidP="00D565FE">
      <w:pPr>
        <w:tabs>
          <w:tab w:val="left" w:pos="2655"/>
        </w:tabs>
        <w:ind w:firstLine="567"/>
      </w:pPr>
      <w:r w:rsidRPr="00854452">
        <w:t>юридическим лицам – производителям товаров, работ, услуг в связи с оказанием муниципальных услуг в социальной сфере в соответствии с социальным сертификатом.</w:t>
      </w:r>
    </w:p>
    <w:p w:rsidR="00FB39EE" w:rsidRDefault="00FB39EE" w:rsidP="00D565FE">
      <w:pPr>
        <w:tabs>
          <w:tab w:val="left" w:pos="2655"/>
        </w:tabs>
        <w:ind w:firstLine="567"/>
      </w:pPr>
      <w:r w:rsidRPr="006A4993">
        <w:t>4</w:t>
      </w:r>
      <w:r>
        <w:t>5</w:t>
      </w:r>
      <w:r w:rsidRPr="006A4993">
        <w:t>.3.2. Предоставляемые на основании муниципальных контрактов (кон</w:t>
      </w:r>
      <w:r>
        <w:t>трактов, договоров, соглашений):</w:t>
      </w:r>
    </w:p>
    <w:p w:rsidR="00FB39EE" w:rsidRPr="00096320" w:rsidRDefault="00FB39EE" w:rsidP="00D565FE">
      <w:pPr>
        <w:tabs>
          <w:tab w:val="left" w:pos="2655"/>
        </w:tabs>
        <w:ind w:firstLine="567"/>
        <w:rPr>
          <w:color w:val="000000"/>
        </w:rPr>
      </w:pPr>
      <w:r w:rsidRPr="00096320">
        <w:rPr>
          <w:color w:val="000000"/>
        </w:rPr>
        <w:t xml:space="preserve">заключаемых в целях приобретения услуг связи по приему, обработке, хранению, передаче, доставке сообщений электросвязи или почтовых отправлений, коммунальных услуг, электроэнергии, гостиничных услуг, услуг по организации и осуществлению перевозки грузов и пассажиров железнодорожным транспортом общего пользования, авиационных и железнодорожных билетов, билетов для проезда городским и пригородным транспортом, подписки на периодические издания, в целях аренды, осуществления работ по переносу (переустройству, присоединению) принадлежащих участникам казначейского сопровождения инженерных сетей, коммуникаций, сооружений, а также в целях проведения государственной экспертизы проектной документации и результатов инженерных изысканий, проведения строительного контроля уполномоченным федеральным органом исполнительной власти или подведомственным ему государственным учреждением в соответствии с законодательством Российской Федерации о градостроительной деятельности, осуществления страхования в соответствии со страховым законодательством, в целях приобретения услуг по приему платежей </w:t>
      </w:r>
      <w:r w:rsidRPr="00096320">
        <w:rPr>
          <w:color w:val="000000"/>
        </w:rPr>
        <w:lastRenderedPageBreak/>
        <w:t>от физических лиц, осуществляемых платежными агентами, оказания гуманитарной помощи, ликвидации последствий пожаров, аварий, стихийных и иных бедствий, которые повлекли за собой значительные материальные потери и нарушение условий жизнедеятельности населения, по решениям Президента Российской Федерации или Правительства Российской Федерации;</w:t>
      </w:r>
    </w:p>
    <w:p w:rsidR="00FB39EE" w:rsidRPr="00096320" w:rsidRDefault="00FB39EE" w:rsidP="00D565FE">
      <w:pPr>
        <w:tabs>
          <w:tab w:val="left" w:pos="2655"/>
        </w:tabs>
        <w:ind w:firstLine="567"/>
        <w:rPr>
          <w:color w:val="000000"/>
        </w:rPr>
      </w:pPr>
      <w:r w:rsidRPr="00096320">
        <w:rPr>
          <w:color w:val="000000"/>
        </w:rPr>
        <w:t>в соответствии с законодательством Российской Федерации о контрактной системе в сфере закупок товаров, работ, услуг для обеспечения муниципальных нужд, исполнение которых подлежит банковскому сопровождению;</w:t>
      </w:r>
    </w:p>
    <w:p w:rsidR="00FB39EE" w:rsidRPr="00096320" w:rsidRDefault="00FB39EE" w:rsidP="00D565FE">
      <w:pPr>
        <w:tabs>
          <w:tab w:val="left" w:pos="2655"/>
        </w:tabs>
        <w:ind w:firstLine="567"/>
        <w:rPr>
          <w:color w:val="000000"/>
        </w:rPr>
      </w:pPr>
      <w:r w:rsidRPr="00096320">
        <w:rPr>
          <w:color w:val="000000"/>
        </w:rPr>
        <w:t>муниципальных контрактов, исполнителями которых являются муниципальные казенные учреждения;</w:t>
      </w:r>
    </w:p>
    <w:p w:rsidR="00FB39EE" w:rsidRDefault="00FB39EE" w:rsidP="00D565FE">
      <w:pPr>
        <w:tabs>
          <w:tab w:val="left" w:pos="2655"/>
        </w:tabs>
        <w:ind w:firstLine="567"/>
      </w:pPr>
      <w:r w:rsidRPr="00311821">
        <w:t xml:space="preserve">муниципальных контрактов, </w:t>
      </w:r>
      <w:r>
        <w:t xml:space="preserve">операции </w:t>
      </w:r>
      <w:proofErr w:type="gramStart"/>
      <w:r>
        <w:t>со средствами</w:t>
      </w:r>
      <w:proofErr w:type="gramEnd"/>
      <w:r w:rsidRPr="00311821">
        <w:t xml:space="preserve"> </w:t>
      </w:r>
      <w:r>
        <w:t>по которым осуществляются в соответствии с валютным законодательством Российской Федерации.</w:t>
      </w:r>
    </w:p>
    <w:p w:rsidR="00FB39EE" w:rsidRPr="006A4993" w:rsidRDefault="00FB39EE" w:rsidP="00D565FE">
      <w:pPr>
        <w:tabs>
          <w:tab w:val="left" w:pos="2655"/>
        </w:tabs>
        <w:ind w:firstLine="567"/>
      </w:pPr>
      <w:r w:rsidRPr="006A4993">
        <w:t>4</w:t>
      </w:r>
      <w:r>
        <w:t>5</w:t>
      </w:r>
      <w:r w:rsidRPr="006A4993">
        <w:t xml:space="preserve">.4. Установить, что департамент финансов администрации города Нижнего Новгорода осуществляет казначейское сопровождение средств, определенных в соответствии с решением </w:t>
      </w:r>
      <w:r>
        <w:t>городской Думы города Нижне</w:t>
      </w:r>
      <w:r w:rsidRPr="006A4993">
        <w:t>го Новгорода, действовавшим до вступления в силу Федерального Закона от 1 июля 2021 № 244-ФЗ «О внесении изменений в Бюджетный кодекс Российской Федерации», до полного и</w:t>
      </w:r>
      <w:r>
        <w:t>сполнения муниципальных контрак</w:t>
      </w:r>
      <w:r w:rsidRPr="006A4993">
        <w:t>тов (договоров) о поставке товаров, выполнении работ, оказании услуг, договоров (соглашений) о предоставлении субсидий, заключенных до 01 января 2022 года.</w:t>
      </w:r>
    </w:p>
    <w:p w:rsidR="00FB39EE" w:rsidRPr="006A4993" w:rsidRDefault="00FB39EE" w:rsidP="00D565FE">
      <w:pPr>
        <w:tabs>
          <w:tab w:val="left" w:pos="2655"/>
        </w:tabs>
        <w:ind w:firstLine="567"/>
      </w:pPr>
      <w:r w:rsidRPr="006A4993">
        <w:t>4</w:t>
      </w:r>
      <w:r>
        <w:t>5</w:t>
      </w:r>
      <w:r w:rsidRPr="006A4993">
        <w:t>.5. Установить, что остатки бюд</w:t>
      </w:r>
      <w:r>
        <w:t>жетных инвестиций и остатки суб</w:t>
      </w:r>
      <w:r w:rsidRPr="006A4993">
        <w:t>сидий (за исключением субсидий муниципальным бюджетным и автон</w:t>
      </w:r>
      <w:r>
        <w:t>ом</w:t>
      </w:r>
      <w:r w:rsidRPr="006A4993">
        <w:t xml:space="preserve">ным учреждениям), предоставленных </w:t>
      </w:r>
      <w:r>
        <w:t>из бюджета города Нижнего Новго</w:t>
      </w:r>
      <w:r w:rsidRPr="006A4993">
        <w:t>рода в целях финансового обеспечения</w:t>
      </w:r>
      <w:r>
        <w:t xml:space="preserve"> затрат юридических лиц, находя</w:t>
      </w:r>
      <w:r w:rsidRPr="006A4993">
        <w:t>щиеся на лицевых счетах, открытых юридическим лицам в департаменте финансов администрации города Нижнего Новгорода, не использованные по состоянию на 01 января текущего года, подлежат использованию этими юридическими лицами в соответствии с решениями, указанными в части 4</w:t>
      </w:r>
      <w:r>
        <w:t>5</w:t>
      </w:r>
      <w:r w:rsidRPr="006A4993">
        <w:t>.6 настоящего пункта, с внесением с</w:t>
      </w:r>
      <w:r>
        <w:t>оответствующих изменений в дого</w:t>
      </w:r>
      <w:r w:rsidRPr="006A4993">
        <w:t>воры (соглашения) о предоставлении субсидий и бюджетных инвестиций указанным юридическим лицам.</w:t>
      </w:r>
    </w:p>
    <w:p w:rsidR="00FB39EE" w:rsidRPr="006A4993" w:rsidRDefault="00FB39EE" w:rsidP="00D565FE">
      <w:pPr>
        <w:tabs>
          <w:tab w:val="left" w:pos="2655"/>
        </w:tabs>
        <w:ind w:firstLine="567"/>
      </w:pPr>
      <w:r w:rsidRPr="006A4993">
        <w:t>4</w:t>
      </w:r>
      <w:r>
        <w:t>5</w:t>
      </w:r>
      <w:r w:rsidRPr="006A4993">
        <w:t>.6. Установить, что главные распорядители средств бюджета, предоставившие как получатели бюджетных средств из бюджета города Нижнего Новгорода средства, указанные в части 4</w:t>
      </w:r>
      <w:r>
        <w:t>5</w:t>
      </w:r>
      <w:r w:rsidRPr="006A4993">
        <w:t>.5 настоящей статьи, принимают решение об использовании (полностью или частично) остатков указанных средств в соответствие с у</w:t>
      </w:r>
      <w:r>
        <w:t>становленными нормативным право</w:t>
      </w:r>
      <w:r w:rsidRPr="006A4993">
        <w:t>вым актом органа местного самоуправления порядком и сроками:</w:t>
      </w:r>
    </w:p>
    <w:p w:rsidR="00FB39EE" w:rsidRPr="006A4993" w:rsidRDefault="00FB39EE" w:rsidP="00D565FE">
      <w:pPr>
        <w:tabs>
          <w:tab w:val="left" w:pos="2655"/>
        </w:tabs>
        <w:ind w:firstLine="567"/>
      </w:pPr>
      <w:r w:rsidRPr="006A4993">
        <w:t>4</w:t>
      </w:r>
      <w:r>
        <w:t>5</w:t>
      </w:r>
      <w:r w:rsidRPr="006A4993">
        <w:t>.6.1. На цели, ранее установленные условиями предоставл</w:t>
      </w:r>
      <w:r>
        <w:t>ения це</w:t>
      </w:r>
      <w:r w:rsidRPr="006A4993">
        <w:t>левых средств.</w:t>
      </w:r>
    </w:p>
    <w:p w:rsidR="00FB39EE" w:rsidRPr="006A4993" w:rsidRDefault="00FB39EE" w:rsidP="00D565FE">
      <w:pPr>
        <w:tabs>
          <w:tab w:val="left" w:pos="2655"/>
        </w:tabs>
        <w:ind w:firstLine="567"/>
      </w:pPr>
      <w:r w:rsidRPr="006A4993">
        <w:t>4</w:t>
      </w:r>
      <w:r>
        <w:t>5</w:t>
      </w:r>
      <w:r w:rsidRPr="006A4993">
        <w:t>.6.2. На иные цели с после</w:t>
      </w:r>
      <w:r>
        <w:t>дующим сокращением бюджетных ас</w:t>
      </w:r>
      <w:r w:rsidRPr="006A4993">
        <w:t>сигнований на предоставление в текущем финансовом году взносов в их уставные (складочные) капиталы.</w:t>
      </w:r>
    </w:p>
    <w:p w:rsidR="00FB39EE" w:rsidRPr="006A4993" w:rsidRDefault="00FB39EE" w:rsidP="00D565FE">
      <w:pPr>
        <w:tabs>
          <w:tab w:val="left" w:pos="2655"/>
        </w:tabs>
        <w:ind w:firstLine="567"/>
      </w:pPr>
      <w:r w:rsidRPr="006A4993">
        <w:t>4</w:t>
      </w:r>
      <w:r>
        <w:t>5</w:t>
      </w:r>
      <w:r w:rsidRPr="006A4993">
        <w:t>.7. Главные распорядители средств бюджета в установленном в соответствии с нормативным правовым актом администрации города Нижнего Новгорода порядке, не позднее тридцатого рабочего дня со дня поступления юридическим лицам, в каче</w:t>
      </w:r>
      <w:r>
        <w:t>стве возврата дебиторской задол</w:t>
      </w:r>
      <w:r w:rsidRPr="006A4993">
        <w:t xml:space="preserve">женности, средств </w:t>
      </w:r>
      <w:r w:rsidRPr="006A4993">
        <w:lastRenderedPageBreak/>
        <w:t>бюджетных инвестиций и субсидий принимают решения об использовании указанных средств д</w:t>
      </w:r>
      <w:r>
        <w:t>ля достижения целей, установлен</w:t>
      </w:r>
      <w:r w:rsidRPr="006A4993">
        <w:t>ных при их предоставлении.</w:t>
      </w:r>
    </w:p>
    <w:p w:rsidR="00FB39EE" w:rsidRPr="006A4993" w:rsidRDefault="00FB39EE" w:rsidP="00D565FE">
      <w:pPr>
        <w:tabs>
          <w:tab w:val="left" w:pos="2655"/>
        </w:tabs>
        <w:ind w:firstLine="567"/>
      </w:pPr>
      <w:r w:rsidRPr="006A4993">
        <w:t>4</w:t>
      </w:r>
      <w:r>
        <w:t>5</w:t>
      </w:r>
      <w:r w:rsidRPr="006A4993">
        <w:t>.8. При отсутствии решений, указанных в подпунктах 4</w:t>
      </w:r>
      <w:r>
        <w:t>5</w:t>
      </w:r>
      <w:r w:rsidRPr="006A4993">
        <w:t>.6 и 4</w:t>
      </w:r>
      <w:r>
        <w:t>5</w:t>
      </w:r>
      <w:r w:rsidRPr="006A4993">
        <w:t>.7 средства бюджетных субсидий, предос</w:t>
      </w:r>
      <w:r>
        <w:t>тавленных из бюджета города Ниж</w:t>
      </w:r>
      <w:r w:rsidRPr="006A4993">
        <w:t>него Новгорода в целях финансового об</w:t>
      </w:r>
      <w:r>
        <w:t>еспечения затрат, подлежат пере</w:t>
      </w:r>
      <w:r w:rsidRPr="006A4993">
        <w:t>числению юридическими лицами в до</w:t>
      </w:r>
      <w:r>
        <w:t>ходы бюджета города Нижнего Нов</w:t>
      </w:r>
      <w:r w:rsidRPr="006A4993">
        <w:t>города.</w:t>
      </w:r>
    </w:p>
    <w:p w:rsidR="00FB39EE" w:rsidRPr="006A4993" w:rsidRDefault="00FB39EE" w:rsidP="00D565FE">
      <w:pPr>
        <w:tabs>
          <w:tab w:val="left" w:pos="2655"/>
        </w:tabs>
        <w:ind w:firstLine="567"/>
      </w:pPr>
      <w:r w:rsidRPr="006A4993">
        <w:t>4</w:t>
      </w:r>
      <w:r>
        <w:t>5</w:t>
      </w:r>
      <w:r w:rsidRPr="006A4993">
        <w:t>.9. При отсутствии решений, указанных в подпунктах 4</w:t>
      </w:r>
      <w:r>
        <w:t>5</w:t>
      </w:r>
      <w:r w:rsidRPr="006A4993">
        <w:t>.6 и 4</w:t>
      </w:r>
      <w:r>
        <w:t>5</w:t>
      </w:r>
      <w:r w:rsidRPr="006A4993">
        <w:t>.7 средства бюджетных инвестиций, предоставленных из бюджета города Нижнего Новгорода в целях финансового обеспечения затрат, отражаются на лицевых счетах, открытых юридическим лицам в департаме</w:t>
      </w:r>
      <w:r>
        <w:t>нте финан</w:t>
      </w:r>
      <w:r w:rsidRPr="006A4993">
        <w:t>сов администрации города Нижнего Новгорода без права расходования.</w:t>
      </w:r>
    </w:p>
    <w:p w:rsidR="00171B2C" w:rsidRDefault="00FB39EE" w:rsidP="00FB39EE">
      <w:pPr>
        <w:pStyle w:val="ConsPlusNormal"/>
        <w:ind w:firstLine="539"/>
        <w:jc w:val="both"/>
        <w:rPr>
          <w:rFonts w:ascii="Times New Roman" w:hAnsi="Times New Roman"/>
          <w:sz w:val="28"/>
          <w:szCs w:val="28"/>
        </w:rPr>
      </w:pPr>
      <w:r w:rsidRPr="006A4993">
        <w:rPr>
          <w:rFonts w:ascii="Times New Roman" w:hAnsi="Times New Roman"/>
          <w:sz w:val="28"/>
          <w:szCs w:val="28"/>
        </w:rPr>
        <w:t>4</w:t>
      </w:r>
      <w:r>
        <w:rPr>
          <w:rFonts w:ascii="Times New Roman" w:hAnsi="Times New Roman"/>
          <w:sz w:val="28"/>
          <w:szCs w:val="28"/>
        </w:rPr>
        <w:t>5</w:t>
      </w:r>
      <w:r w:rsidRPr="006A4993">
        <w:rPr>
          <w:rFonts w:ascii="Times New Roman" w:hAnsi="Times New Roman"/>
          <w:sz w:val="28"/>
          <w:szCs w:val="28"/>
        </w:rPr>
        <w:t>.10. В случае неисполнения юридическими лицами требования, установленного подпунктом 4</w:t>
      </w:r>
      <w:r>
        <w:rPr>
          <w:rFonts w:ascii="Times New Roman" w:hAnsi="Times New Roman"/>
          <w:sz w:val="28"/>
          <w:szCs w:val="28"/>
        </w:rPr>
        <w:t>5</w:t>
      </w:r>
      <w:r w:rsidRPr="006A4993">
        <w:rPr>
          <w:rFonts w:ascii="Times New Roman" w:hAnsi="Times New Roman"/>
          <w:sz w:val="28"/>
          <w:szCs w:val="28"/>
        </w:rPr>
        <w:t>.8 насто</w:t>
      </w:r>
      <w:r>
        <w:rPr>
          <w:rFonts w:ascii="Times New Roman" w:hAnsi="Times New Roman"/>
          <w:sz w:val="28"/>
          <w:szCs w:val="28"/>
        </w:rPr>
        <w:t>ящего пункта, департамент финан</w:t>
      </w:r>
      <w:r w:rsidRPr="006A4993">
        <w:rPr>
          <w:rFonts w:ascii="Times New Roman" w:hAnsi="Times New Roman"/>
          <w:sz w:val="28"/>
          <w:szCs w:val="28"/>
        </w:rPr>
        <w:t>сов перечисляет в доходы бюджета города Нижнего Новгорода остатки субсидий или средства от возврата де</w:t>
      </w:r>
      <w:r>
        <w:rPr>
          <w:rFonts w:ascii="Times New Roman" w:hAnsi="Times New Roman"/>
          <w:sz w:val="28"/>
          <w:szCs w:val="28"/>
        </w:rPr>
        <w:t>биторской задолженности, находя</w:t>
      </w:r>
      <w:r w:rsidRPr="006A4993">
        <w:rPr>
          <w:rFonts w:ascii="Times New Roman" w:hAnsi="Times New Roman"/>
          <w:sz w:val="28"/>
          <w:szCs w:val="28"/>
        </w:rPr>
        <w:t>щиеся на лицевых счетах, открытых юридическим лицам в департаменте финансов.</w:t>
      </w:r>
    </w:p>
    <w:p w:rsidR="00CC5515" w:rsidRDefault="00CC5515" w:rsidP="00CC5515">
      <w:pPr>
        <w:tabs>
          <w:tab w:val="left" w:pos="2655"/>
        </w:tabs>
        <w:ind w:firstLine="567"/>
      </w:pPr>
      <w:r>
        <w:t xml:space="preserve">45.11. Установить, что в 2025 году при казначейском сопровождении перечисление средств с лицевых счетов участников казначейского сопровождения, открытых в департаменте финансов и являющихся заказчиками по контрактам (договорам), заключаемым в рамках исполнения муниципальных контрактов, муниципальных контрактов (договоров), заключаемых муниципальными бюджетными и автономными учреждениями, договоров (соглашений) о предоставлении субсидий (бюджетных инвестиций), концессионных соглашений, соглашений (договоров) о </w:t>
      </w:r>
      <w:proofErr w:type="spellStart"/>
      <w:r>
        <w:t>муниципально</w:t>
      </w:r>
      <w:proofErr w:type="spellEnd"/>
      <w:r>
        <w:t>-частном партнерстве осуществляется в установленном Правительством Российской Федерации порядке на расчетные счета, открытые поставщикам товаров в кредитных организациях, при предоставлении в департамент финансов документов, подтверждающих поставку товаров.</w:t>
      </w:r>
    </w:p>
    <w:p w:rsidR="00CC5515" w:rsidRDefault="00CC5515" w:rsidP="00CC5515">
      <w:pPr>
        <w:pStyle w:val="ConsPlusNormal"/>
        <w:ind w:firstLine="567"/>
        <w:jc w:val="both"/>
        <w:rPr>
          <w:rFonts w:ascii="Times New Roman" w:hAnsi="Times New Roman" w:cs="Times New Roman"/>
          <w:sz w:val="28"/>
          <w:szCs w:val="28"/>
        </w:rPr>
      </w:pPr>
      <w:r>
        <w:rPr>
          <w:rFonts w:ascii="Times New Roman" w:hAnsi="Times New Roman"/>
          <w:sz w:val="28"/>
          <w:szCs w:val="28"/>
        </w:rPr>
        <w:t>45.12. Установить, что в 2025 году при казначейском сопровождении перечисление средств с лицевых счетов участников казначейского сопровождения, открытых в департаменте финансов и являющихся заказчиками по контрактам (договорам), заключаемых муниципальными бюджетными и автономными учреждениями и предметом которых являются строительство (реконструкцию, в том числе с элементами реставрации, техническое вооружение), капитальный ремонт объектов капитального строительства, осуществляется в установленном Правительством Российской Федерации порядке, на расчетные счета, открытые подрядчикам (исполнителям) по таким контрактам (договорам) в кредитных организациях при предоставлении документов, подтверждающих выполнение работ, оказание услуг, а также реестра документов, подтверждающих затраты, произведенные подрядчиком (исполнителем) в целях выполнения работ, оказания услуг, по форме, установленной Правительством Российской Федерации.</w:t>
      </w:r>
    </w:p>
    <w:p w:rsidR="00171B2C" w:rsidRPr="000D46F6" w:rsidRDefault="00171B2C" w:rsidP="00171B2C">
      <w:pPr>
        <w:pStyle w:val="ConsPlusNormal"/>
        <w:ind w:firstLine="540"/>
        <w:jc w:val="both"/>
        <w:rPr>
          <w:rFonts w:ascii="Times New Roman" w:hAnsi="Times New Roman" w:cs="Times New Roman"/>
          <w:sz w:val="28"/>
          <w:szCs w:val="28"/>
        </w:rPr>
      </w:pPr>
      <w:r w:rsidRPr="000D46F6">
        <w:rPr>
          <w:rFonts w:ascii="Times New Roman" w:hAnsi="Times New Roman" w:cs="Times New Roman"/>
          <w:sz w:val="28"/>
          <w:szCs w:val="28"/>
        </w:rPr>
        <w:t>4</w:t>
      </w:r>
      <w:r w:rsidR="00897367">
        <w:rPr>
          <w:rFonts w:ascii="Times New Roman" w:hAnsi="Times New Roman" w:cs="Times New Roman"/>
          <w:sz w:val="28"/>
          <w:szCs w:val="28"/>
        </w:rPr>
        <w:t>6</w:t>
      </w:r>
      <w:r w:rsidRPr="000D46F6">
        <w:rPr>
          <w:rFonts w:ascii="Times New Roman" w:hAnsi="Times New Roman" w:cs="Times New Roman"/>
          <w:sz w:val="28"/>
          <w:szCs w:val="28"/>
        </w:rPr>
        <w:t>. Решение вступает в силу после его официального опубликования с 01 января 202</w:t>
      </w:r>
      <w:r w:rsidR="005526CF">
        <w:rPr>
          <w:rFonts w:ascii="Times New Roman" w:hAnsi="Times New Roman" w:cs="Times New Roman"/>
          <w:sz w:val="28"/>
          <w:szCs w:val="28"/>
        </w:rPr>
        <w:t>5</w:t>
      </w:r>
      <w:r w:rsidRPr="000D46F6">
        <w:rPr>
          <w:rFonts w:ascii="Times New Roman" w:hAnsi="Times New Roman" w:cs="Times New Roman"/>
          <w:sz w:val="28"/>
          <w:szCs w:val="28"/>
        </w:rPr>
        <w:t xml:space="preserve"> года.</w:t>
      </w:r>
    </w:p>
    <w:p w:rsidR="00171B2C" w:rsidRDefault="00171B2C">
      <w:pPr>
        <w:pStyle w:val="ConsPlusNormal"/>
        <w:ind w:firstLine="540"/>
        <w:jc w:val="both"/>
        <w:rPr>
          <w:rFonts w:ascii="Times New Roman" w:hAnsi="Times New Roman" w:cs="Times New Roman"/>
          <w:sz w:val="28"/>
          <w:szCs w:val="28"/>
        </w:rPr>
      </w:pPr>
    </w:p>
    <w:p w:rsidR="003069F0" w:rsidRPr="000D46F6" w:rsidRDefault="003069F0">
      <w:pPr>
        <w:pStyle w:val="ConsPlusNormal"/>
        <w:ind w:firstLine="540"/>
        <w:jc w:val="both"/>
        <w:rPr>
          <w:rFonts w:ascii="Times New Roman" w:hAnsi="Times New Roman" w:cs="Times New Roman"/>
          <w:sz w:val="28"/>
          <w:szCs w:val="28"/>
        </w:rPr>
      </w:pPr>
    </w:p>
    <w:tbl>
      <w:tblPr>
        <w:tblW w:w="0" w:type="auto"/>
        <w:tblLook w:val="01E0" w:firstRow="1" w:lastRow="1" w:firstColumn="1" w:lastColumn="1" w:noHBand="0" w:noVBand="0"/>
      </w:tblPr>
      <w:tblGrid>
        <w:gridCol w:w="4806"/>
        <w:gridCol w:w="4833"/>
      </w:tblGrid>
      <w:tr w:rsidR="000D46F6" w:rsidRPr="000D46F6" w:rsidTr="009F5BE2">
        <w:tc>
          <w:tcPr>
            <w:tcW w:w="5068" w:type="dxa"/>
          </w:tcPr>
          <w:p w:rsidR="009646A4" w:rsidRPr="000D46F6" w:rsidRDefault="009646A4" w:rsidP="009F5BE2">
            <w:pPr>
              <w:ind w:firstLine="0"/>
            </w:pPr>
            <w:r w:rsidRPr="000D46F6">
              <w:lastRenderedPageBreak/>
              <w:t>Глава города Нижнего Новгорода</w:t>
            </w:r>
          </w:p>
        </w:tc>
        <w:tc>
          <w:tcPr>
            <w:tcW w:w="5069" w:type="dxa"/>
          </w:tcPr>
          <w:p w:rsidR="009646A4" w:rsidRPr="000D46F6" w:rsidRDefault="009646A4" w:rsidP="009F5BE2">
            <w:pPr>
              <w:ind w:firstLine="0"/>
            </w:pPr>
            <w:r w:rsidRPr="000D46F6">
              <w:t>Председатель городской Думы города Нижнего Новгорода</w:t>
            </w:r>
          </w:p>
          <w:p w:rsidR="009646A4" w:rsidRPr="000D46F6" w:rsidRDefault="009646A4" w:rsidP="009F5BE2">
            <w:pPr>
              <w:ind w:firstLine="0"/>
            </w:pPr>
          </w:p>
          <w:p w:rsidR="009646A4" w:rsidRPr="000D46F6" w:rsidRDefault="009646A4" w:rsidP="009F5BE2">
            <w:pPr>
              <w:ind w:firstLine="0"/>
            </w:pPr>
          </w:p>
        </w:tc>
      </w:tr>
      <w:tr w:rsidR="000D46F6" w:rsidRPr="000D46F6" w:rsidTr="009F5BE2">
        <w:tc>
          <w:tcPr>
            <w:tcW w:w="5068" w:type="dxa"/>
          </w:tcPr>
          <w:p w:rsidR="009646A4" w:rsidRPr="000D46F6" w:rsidRDefault="009646A4" w:rsidP="009646A4">
            <w:pPr>
              <w:ind w:firstLine="0"/>
              <w:jc w:val="center"/>
            </w:pPr>
            <w:r w:rsidRPr="000D46F6">
              <w:t xml:space="preserve">Ю.В. </w:t>
            </w:r>
            <w:proofErr w:type="spellStart"/>
            <w:r w:rsidRPr="000D46F6">
              <w:t>Шалабаев</w:t>
            </w:r>
            <w:proofErr w:type="spellEnd"/>
          </w:p>
        </w:tc>
        <w:tc>
          <w:tcPr>
            <w:tcW w:w="5069" w:type="dxa"/>
          </w:tcPr>
          <w:p w:rsidR="009646A4" w:rsidRPr="000D46F6" w:rsidRDefault="009646A4" w:rsidP="009646A4">
            <w:pPr>
              <w:ind w:firstLine="0"/>
              <w:jc w:val="center"/>
              <w:rPr>
                <w:lang w:val="en-US"/>
              </w:rPr>
            </w:pPr>
            <w:r w:rsidRPr="000D46F6">
              <w:t xml:space="preserve">Е.А. </w:t>
            </w:r>
            <w:proofErr w:type="spellStart"/>
            <w:r w:rsidRPr="000D46F6">
              <w:t>Чинцов</w:t>
            </w:r>
            <w:proofErr w:type="spellEnd"/>
          </w:p>
          <w:p w:rsidR="009646A4" w:rsidRPr="000D46F6" w:rsidRDefault="009646A4" w:rsidP="009F5BE2">
            <w:pPr>
              <w:ind w:firstLine="0"/>
            </w:pPr>
          </w:p>
        </w:tc>
      </w:tr>
    </w:tbl>
    <w:p w:rsidR="009646A4" w:rsidRPr="000D46F6" w:rsidRDefault="009646A4" w:rsidP="009646A4">
      <w:pPr>
        <w:widowControl w:val="0"/>
        <w:ind w:firstLine="0"/>
        <w:jc w:val="left"/>
      </w:pPr>
    </w:p>
    <w:sectPr w:rsidR="009646A4" w:rsidRPr="000D46F6" w:rsidSect="00171B2C">
      <w:pgSz w:w="11906" w:h="16838"/>
      <w:pgMar w:top="851" w:right="849" w:bottom="56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B2C"/>
    <w:rsid w:val="00024584"/>
    <w:rsid w:val="00054416"/>
    <w:rsid w:val="000D46F6"/>
    <w:rsid w:val="000D693B"/>
    <w:rsid w:val="000F0BAB"/>
    <w:rsid w:val="0011189F"/>
    <w:rsid w:val="00171B2C"/>
    <w:rsid w:val="00182F18"/>
    <w:rsid w:val="00197EBD"/>
    <w:rsid w:val="001D10D4"/>
    <w:rsid w:val="00204838"/>
    <w:rsid w:val="002414AF"/>
    <w:rsid w:val="00244FDD"/>
    <w:rsid w:val="00246F60"/>
    <w:rsid w:val="002663AD"/>
    <w:rsid w:val="00290D9F"/>
    <w:rsid w:val="003069F0"/>
    <w:rsid w:val="003125BA"/>
    <w:rsid w:val="00334779"/>
    <w:rsid w:val="003B0EF8"/>
    <w:rsid w:val="004238DE"/>
    <w:rsid w:val="00451963"/>
    <w:rsid w:val="004865FE"/>
    <w:rsid w:val="00490D27"/>
    <w:rsid w:val="0049146A"/>
    <w:rsid w:val="004C378A"/>
    <w:rsid w:val="004D4453"/>
    <w:rsid w:val="005526CF"/>
    <w:rsid w:val="005B749D"/>
    <w:rsid w:val="005D568B"/>
    <w:rsid w:val="005F6F3D"/>
    <w:rsid w:val="00621DCB"/>
    <w:rsid w:val="0063242F"/>
    <w:rsid w:val="0063471A"/>
    <w:rsid w:val="006760CA"/>
    <w:rsid w:val="006775F5"/>
    <w:rsid w:val="00695ACA"/>
    <w:rsid w:val="006E4D88"/>
    <w:rsid w:val="00763EF6"/>
    <w:rsid w:val="00764ABE"/>
    <w:rsid w:val="00773CC3"/>
    <w:rsid w:val="00811604"/>
    <w:rsid w:val="0086344F"/>
    <w:rsid w:val="008646E0"/>
    <w:rsid w:val="008724C1"/>
    <w:rsid w:val="00877132"/>
    <w:rsid w:val="00897367"/>
    <w:rsid w:val="008D3435"/>
    <w:rsid w:val="00923EEC"/>
    <w:rsid w:val="00932AA0"/>
    <w:rsid w:val="009578EA"/>
    <w:rsid w:val="009646A4"/>
    <w:rsid w:val="00A21FFB"/>
    <w:rsid w:val="00A3576A"/>
    <w:rsid w:val="00A45C19"/>
    <w:rsid w:val="00A74AFB"/>
    <w:rsid w:val="00B32327"/>
    <w:rsid w:val="00B625BA"/>
    <w:rsid w:val="00B965A7"/>
    <w:rsid w:val="00BA7B68"/>
    <w:rsid w:val="00BD3F0B"/>
    <w:rsid w:val="00C02C91"/>
    <w:rsid w:val="00C04B2D"/>
    <w:rsid w:val="00C117D8"/>
    <w:rsid w:val="00C4175D"/>
    <w:rsid w:val="00CB483F"/>
    <w:rsid w:val="00CC5515"/>
    <w:rsid w:val="00CC619F"/>
    <w:rsid w:val="00D11041"/>
    <w:rsid w:val="00D110A7"/>
    <w:rsid w:val="00D21BA8"/>
    <w:rsid w:val="00D565FE"/>
    <w:rsid w:val="00D93562"/>
    <w:rsid w:val="00DD53EA"/>
    <w:rsid w:val="00E25E04"/>
    <w:rsid w:val="00E46CA2"/>
    <w:rsid w:val="00E71D71"/>
    <w:rsid w:val="00EC3EF7"/>
    <w:rsid w:val="00F12CA1"/>
    <w:rsid w:val="00F20FC2"/>
    <w:rsid w:val="00F54AE1"/>
    <w:rsid w:val="00F715BF"/>
    <w:rsid w:val="00F820E7"/>
    <w:rsid w:val="00F95853"/>
    <w:rsid w:val="00FB39EE"/>
    <w:rsid w:val="00FC32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91D401-82C4-46E2-8DAB-F84E6966E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1B2C"/>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71B2C"/>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171B2C"/>
    <w:pPr>
      <w:widowControl w:val="0"/>
      <w:autoSpaceDE w:val="0"/>
      <w:autoSpaceDN w:val="0"/>
      <w:spacing w:after="0" w:line="240" w:lineRule="auto"/>
    </w:pPr>
    <w:rPr>
      <w:rFonts w:ascii="Calibri" w:eastAsiaTheme="minorEastAsia" w:hAnsi="Calibri" w:cs="Calibri"/>
      <w:b/>
      <w:lang w:eastAsia="ru-RU"/>
    </w:rPr>
  </w:style>
  <w:style w:type="paragraph" w:customStyle="1" w:styleId="DateNum">
    <w:name w:val="DateNum"/>
    <w:basedOn w:val="a"/>
    <w:link w:val="DateNum0"/>
    <w:uiPriority w:val="99"/>
    <w:rsid w:val="00171B2C"/>
    <w:pPr>
      <w:ind w:firstLine="567"/>
    </w:pPr>
  </w:style>
  <w:style w:type="character" w:customStyle="1" w:styleId="DateNum0">
    <w:name w:val="DateNum Знак"/>
    <w:link w:val="DateNum"/>
    <w:uiPriority w:val="99"/>
    <w:locked/>
    <w:rsid w:val="00171B2C"/>
    <w:rPr>
      <w:rFonts w:ascii="Times New Roman" w:eastAsia="Times New Roman" w:hAnsi="Times New Roman" w:cs="Times New Roman"/>
      <w:sz w:val="28"/>
      <w:szCs w:val="28"/>
      <w:lang w:eastAsia="ru-RU"/>
    </w:rPr>
  </w:style>
  <w:style w:type="paragraph" w:styleId="1">
    <w:name w:val="toc 1"/>
    <w:basedOn w:val="a"/>
    <w:next w:val="a"/>
    <w:autoRedefine/>
    <w:uiPriority w:val="99"/>
    <w:semiHidden/>
    <w:rsid w:val="00171B2C"/>
    <w:pPr>
      <w:widowControl w:val="0"/>
      <w:tabs>
        <w:tab w:val="right" w:leader="dot" w:pos="9639"/>
      </w:tabs>
      <w:overflowPunct/>
      <w:autoSpaceDE/>
      <w:autoSpaceDN/>
      <w:adjustRightInd/>
      <w:jc w:val="center"/>
      <w:textAlignment w:val="auto"/>
    </w:pPr>
    <w:rPr>
      <w:sz w:val="144"/>
      <w:szCs w:val="144"/>
    </w:rPr>
  </w:style>
  <w:style w:type="paragraph" w:customStyle="1" w:styleId="HeadDoc">
    <w:name w:val="HeadDoc"/>
    <w:basedOn w:val="a"/>
    <w:link w:val="HeadDoc0"/>
    <w:uiPriority w:val="99"/>
    <w:rsid w:val="00171B2C"/>
    <w:pPr>
      <w:ind w:firstLine="0"/>
      <w:jc w:val="left"/>
    </w:pPr>
  </w:style>
  <w:style w:type="character" w:customStyle="1" w:styleId="HeadDoc0">
    <w:name w:val="HeadDoc Знак"/>
    <w:link w:val="HeadDoc"/>
    <w:uiPriority w:val="99"/>
    <w:locked/>
    <w:rsid w:val="00171B2C"/>
    <w:rPr>
      <w:rFonts w:ascii="Times New Roman" w:eastAsia="Times New Roman" w:hAnsi="Times New Roman" w:cs="Times New Roman"/>
      <w:sz w:val="28"/>
      <w:szCs w:val="28"/>
      <w:lang w:eastAsia="ru-RU"/>
    </w:rPr>
  </w:style>
  <w:style w:type="paragraph" w:styleId="a3">
    <w:name w:val="header"/>
    <w:basedOn w:val="a"/>
    <w:link w:val="a4"/>
    <w:uiPriority w:val="99"/>
    <w:semiHidden/>
    <w:unhideWhenUsed/>
    <w:rsid w:val="00FB39EE"/>
    <w:pPr>
      <w:tabs>
        <w:tab w:val="center" w:pos="4677"/>
        <w:tab w:val="right" w:pos="9355"/>
      </w:tabs>
      <w:overflowPunct/>
      <w:autoSpaceDE/>
      <w:autoSpaceDN/>
      <w:adjustRightInd/>
      <w:ind w:firstLine="0"/>
      <w:jc w:val="left"/>
      <w:textAlignment w:val="auto"/>
    </w:pPr>
    <w:rPr>
      <w:rFonts w:ascii="Calibri" w:hAnsi="Calibri"/>
      <w:sz w:val="22"/>
      <w:szCs w:val="22"/>
    </w:rPr>
  </w:style>
  <w:style w:type="character" w:customStyle="1" w:styleId="a4">
    <w:name w:val="Верхний колонтитул Знак"/>
    <w:basedOn w:val="a0"/>
    <w:link w:val="a3"/>
    <w:uiPriority w:val="99"/>
    <w:semiHidden/>
    <w:rsid w:val="00FB39EE"/>
    <w:rPr>
      <w:rFonts w:ascii="Calibri" w:eastAsia="Times New Roman" w:hAnsi="Calibri" w:cs="Times New Roman"/>
      <w:lang w:eastAsia="ru-RU"/>
    </w:rPr>
  </w:style>
  <w:style w:type="paragraph" w:styleId="a5">
    <w:name w:val="Balloon Text"/>
    <w:basedOn w:val="a"/>
    <w:link w:val="a6"/>
    <w:uiPriority w:val="99"/>
    <w:semiHidden/>
    <w:unhideWhenUsed/>
    <w:rsid w:val="00763EF6"/>
    <w:rPr>
      <w:rFonts w:ascii="Segoe UI" w:hAnsi="Segoe UI" w:cs="Segoe UI"/>
      <w:sz w:val="18"/>
      <w:szCs w:val="18"/>
    </w:rPr>
  </w:style>
  <w:style w:type="character" w:customStyle="1" w:styleId="a6">
    <w:name w:val="Текст выноски Знак"/>
    <w:basedOn w:val="a0"/>
    <w:link w:val="a5"/>
    <w:uiPriority w:val="99"/>
    <w:semiHidden/>
    <w:rsid w:val="00763EF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5081467">
      <w:bodyDiv w:val="1"/>
      <w:marLeft w:val="0"/>
      <w:marRight w:val="0"/>
      <w:marTop w:val="0"/>
      <w:marBottom w:val="0"/>
      <w:divBdr>
        <w:top w:val="none" w:sz="0" w:space="0" w:color="auto"/>
        <w:left w:val="none" w:sz="0" w:space="0" w:color="auto"/>
        <w:bottom w:val="none" w:sz="0" w:space="0" w:color="auto"/>
        <w:right w:val="none" w:sz="0" w:space="0" w:color="auto"/>
      </w:divBdr>
      <w:divsChild>
        <w:div w:id="1486511812">
          <w:marLeft w:val="0"/>
          <w:marRight w:val="0"/>
          <w:marTop w:val="15"/>
          <w:marBottom w:val="0"/>
          <w:divBdr>
            <w:top w:val="single" w:sz="48" w:space="0" w:color="auto"/>
            <w:left w:val="single" w:sz="48" w:space="0" w:color="auto"/>
            <w:bottom w:val="single" w:sz="48" w:space="0" w:color="auto"/>
            <w:right w:val="single" w:sz="48" w:space="0" w:color="auto"/>
          </w:divBdr>
          <w:divsChild>
            <w:div w:id="1411729889">
              <w:marLeft w:val="0"/>
              <w:marRight w:val="0"/>
              <w:marTop w:val="0"/>
              <w:marBottom w:val="0"/>
              <w:divBdr>
                <w:top w:val="none" w:sz="0" w:space="0" w:color="auto"/>
                <w:left w:val="none" w:sz="0" w:space="0" w:color="auto"/>
                <w:bottom w:val="none" w:sz="0" w:space="0" w:color="auto"/>
                <w:right w:val="none" w:sz="0" w:space="0" w:color="auto"/>
              </w:divBdr>
            </w:div>
          </w:divsChild>
        </w:div>
        <w:div w:id="623459863">
          <w:marLeft w:val="0"/>
          <w:marRight w:val="0"/>
          <w:marTop w:val="15"/>
          <w:marBottom w:val="0"/>
          <w:divBdr>
            <w:top w:val="single" w:sz="48" w:space="0" w:color="auto"/>
            <w:left w:val="single" w:sz="48" w:space="0" w:color="auto"/>
            <w:bottom w:val="single" w:sz="48" w:space="0" w:color="auto"/>
            <w:right w:val="single" w:sz="48" w:space="0" w:color="auto"/>
          </w:divBdr>
          <w:divsChild>
            <w:div w:id="522938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187&amp;n=302656&amp;dst=101647" TargetMode="External"/><Relationship Id="rId13" Type="http://schemas.openxmlformats.org/officeDocument/2006/relationships/hyperlink" Target="https://login.consultant.ru/link/?req=doc&amp;base=RLAW187&amp;n=302656&amp;dst=108454" TargetMode="External"/><Relationship Id="rId18" Type="http://schemas.openxmlformats.org/officeDocument/2006/relationships/hyperlink" Target="https://login.consultant.ru/link/?req=doc&amp;base=RLAW187&amp;n=302656&amp;dst=108544" TargetMode="External"/><Relationship Id="rId3" Type="http://schemas.openxmlformats.org/officeDocument/2006/relationships/webSettings" Target="webSettings.xml"/><Relationship Id="rId21" Type="http://schemas.openxmlformats.org/officeDocument/2006/relationships/hyperlink" Target="https://login.consultant.ru/link/?req=doc&amp;base=RLAW187&amp;n=296013" TargetMode="External"/><Relationship Id="rId7" Type="http://schemas.openxmlformats.org/officeDocument/2006/relationships/hyperlink" Target="https://login.consultant.ru/link/?req=doc&amp;base=RLAW187&amp;n=302656&amp;dst=100238" TargetMode="External"/><Relationship Id="rId12" Type="http://schemas.openxmlformats.org/officeDocument/2006/relationships/hyperlink" Target="https://login.consultant.ru/link/?req=doc&amp;base=RLAW187&amp;n=302656&amp;dst=107327" TargetMode="External"/><Relationship Id="rId17" Type="http://schemas.openxmlformats.org/officeDocument/2006/relationships/hyperlink" Target="https://login.consultant.ru/link/?req=doc&amp;base=RLAW187&amp;n=302656&amp;dst=108516" TargetMode="External"/><Relationship Id="rId2" Type="http://schemas.openxmlformats.org/officeDocument/2006/relationships/settings" Target="settings.xml"/><Relationship Id="rId16" Type="http://schemas.openxmlformats.org/officeDocument/2006/relationships/hyperlink" Target="https://login.consultant.ru/link/?req=doc&amp;base=RLAW187&amp;n=302656&amp;dst=108495" TargetMode="External"/><Relationship Id="rId20" Type="http://schemas.openxmlformats.org/officeDocument/2006/relationships/hyperlink" Target="https://login.consultant.ru/link/?req=doc&amp;base=RLAW187&amp;n=302656&amp;dst=108569" TargetMode="External"/><Relationship Id="rId1" Type="http://schemas.openxmlformats.org/officeDocument/2006/relationships/styles" Target="styles.xml"/><Relationship Id="rId6" Type="http://schemas.openxmlformats.org/officeDocument/2006/relationships/hyperlink" Target="https://login.consultant.ru/link/?req=doc&amp;base=RLAW187&amp;n=302656&amp;dst=100198" TargetMode="External"/><Relationship Id="rId11" Type="http://schemas.openxmlformats.org/officeDocument/2006/relationships/hyperlink" Target="https://login.consultant.ru/link/?req=doc&amp;base=RLAW187&amp;n=302656&amp;dst=105774" TargetMode="External"/><Relationship Id="rId5" Type="http://schemas.openxmlformats.org/officeDocument/2006/relationships/hyperlink" Target="https://login.consultant.ru/link/?req=doc&amp;base=RLAW187&amp;n=302656&amp;dst=100158" TargetMode="External"/><Relationship Id="rId15" Type="http://schemas.openxmlformats.org/officeDocument/2006/relationships/hyperlink" Target="https://login.consultant.ru/link/?req=doc&amp;base=RLAW187&amp;n=302656&amp;dst=108474" TargetMode="External"/><Relationship Id="rId23" Type="http://schemas.openxmlformats.org/officeDocument/2006/relationships/theme" Target="theme/theme1.xml"/><Relationship Id="rId10" Type="http://schemas.openxmlformats.org/officeDocument/2006/relationships/hyperlink" Target="https://login.consultant.ru/link/?req=doc&amp;base=RLAW187&amp;n=302656&amp;dst=104400" TargetMode="External"/><Relationship Id="rId19" Type="http://schemas.openxmlformats.org/officeDocument/2006/relationships/hyperlink" Target="https://login.consultant.ru/link/?req=doc&amp;base=RLAW187&amp;n=302656&amp;dst=108563" TargetMode="External"/><Relationship Id="rId4" Type="http://schemas.openxmlformats.org/officeDocument/2006/relationships/image" Target="media/image1.png"/><Relationship Id="rId9" Type="http://schemas.openxmlformats.org/officeDocument/2006/relationships/hyperlink" Target="https://login.consultant.ru/link/?req=doc&amp;base=RLAW187&amp;n=302656&amp;dst=103239" TargetMode="External"/><Relationship Id="rId14" Type="http://schemas.openxmlformats.org/officeDocument/2006/relationships/hyperlink" Target="https://login.consultant.ru/link/?req=doc&amp;base=RLAW187&amp;n=302656&amp;dst=108461"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593</TotalTime>
  <Pages>16</Pages>
  <Words>6654</Words>
  <Characters>37929</Characters>
  <Application>Microsoft Office Word</Application>
  <DocSecurity>0</DocSecurity>
  <Lines>316</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 Фуранина</dc:creator>
  <cp:keywords/>
  <dc:description/>
  <cp:lastModifiedBy>Мария Фуранина</cp:lastModifiedBy>
  <cp:revision>102</cp:revision>
  <cp:lastPrinted>2024-11-08T06:30:00Z</cp:lastPrinted>
  <dcterms:created xsi:type="dcterms:W3CDTF">2024-10-22T06:54:00Z</dcterms:created>
  <dcterms:modified xsi:type="dcterms:W3CDTF">2024-11-08T12:50:00Z</dcterms:modified>
</cp:coreProperties>
</file>