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center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СООБЩЕНИЕ О ВОЗМОЖНОМ УСТАНОВЛЕНИИ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center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ПУБЛИЧНОГО СЕРВИТУТА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720"/>
        <w:contextualSpacing w:val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Администрацией города Нижнего Новгорода рассматривается ходатайство АО «Теплоэнерго» об установлении публичного сервитута на землях и частях земельных участков с кадастровыми номерами: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000000"/>
        <w:spacing w:before="0" w:beforeAutospacing="0" w:after="0" w:afterAutospacing="0" w:line="240" w:lineRule="auto"/>
        <w:ind w:left="0" w:right="0" w:firstLine="720"/>
        <w:contextualSpacing w:val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52:18:0070052:73 по адресу: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Нижегородская обл., г. Нижний Новгород, Советский район, ул. Артельная, дом 11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,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000000"/>
        <w:spacing w:before="0" w:beforeAutospacing="0" w:after="0" w:afterAutospacing="0" w:line="240" w:lineRule="auto"/>
        <w:ind w:left="0" w:right="0" w:firstLine="720"/>
        <w:contextualSpacing w:val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52:18:0070601:48 по адресу: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Российская Федерация, Нижегородская область, городской округ город Нижний Новгород, город Нижний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Новгород, территория садоводческое товарищество имени Островского сад №2, земельный участок 1/3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000000"/>
        <w:spacing w:before="0" w:beforeAutospacing="0" w:after="0" w:afterAutospacing="0" w:line="240" w:lineRule="auto"/>
        <w:ind w:left="0" w:right="0" w:firstLine="720"/>
        <w:contextualSpacing w:val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52:18:0070052:68 по адресу: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Нижегородская обл., г. Нижний Новгород, Советский район, ул. Артельная, 9 и 9 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,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000000"/>
        <w:spacing w:before="0" w:beforeAutospacing="0" w:after="0" w:afterAutospacing="0" w:line="240" w:lineRule="auto"/>
        <w:ind w:left="0" w:right="0" w:firstLine="720"/>
        <w:contextualSpacing w:val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-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52:18:0000000:412 по адресу: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Нижегородская обл., г. Нижний Новгород, Советский район, по ул. Артельная (от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ул.Пушкина до ул.О.Чачиной), участок №2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и на землях, общей площадью 986 кв. м., государственная собственность на которые не разграничена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в целях, предусмотренных п. 6 ст. 39.37 Земельного кодекса Российской Федерации, реконструкции объекта 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вартальная теплотрасса отопления» Теплотрасса отопления от УТ-108 у д. 11 по ул. Артельная до УТ-108-1 у д. 34б по ул. Пушкина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» 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Советском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районе города Нижнего Новгорода.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720"/>
        <w:contextualSpacing w:val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pP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720"/>
        <w:contextualSpacing w:val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pP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Нижний Новгород, Кремль, корпус 5, 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каб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 438, тел.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467 10 50 (департамент градостроительного развития и архитектуры администрации города Нижнего Новгорода)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720"/>
        <w:contextualSpacing w:val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pP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Время приема заинтересованных лиц: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понедельник - четверг с 10:00 до 18:00,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пятница с 10:00 до 17:00, обед с 12:00 до 12:48.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720"/>
        <w:contextualSpacing w:val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Сообщение о поступившем ходатайстве об установлении публичного сервитута размещено на официальном сайте администрации города Нижнего Новгорода в информационно-коммуникационной сети «Интернет» по адресу: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single"/>
          <w:vertAlign w:val="baseline"/>
          <w:rtl w:val="0"/>
          <w:cs w:val="0"/>
          <w14:ligatures w14:val="none"/>
        </w:rPr>
        <w:t xml:space="preserve">Нижнийновгород.рф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single"/>
          <w:vertAlign w:val="baseline"/>
          <w:rtl w:val="0"/>
          <w:cs w:val="0"/>
          <w14:ligatures w14:val="none"/>
        </w:rPr>
        <w:t xml:space="preserve"> – О городе – Направления деятельности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single"/>
          <w:vertAlign w:val="baseline"/>
          <w:rtl w:val="0"/>
          <w:cs w:val="0"/>
          <w14:ligatures w14:val="none"/>
        </w:rPr>
        <w:t xml:space="preserve">–  Градостроительство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single"/>
          <w:vertAlign w:val="baseline"/>
          <w:rtl w:val="0"/>
          <w:cs w:val="0"/>
          <w14:ligatures w14:val="none"/>
        </w:rPr>
        <w:t xml:space="preserve"> и архитектура – Публичные сервитуты.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720"/>
        <w:contextualSpacing w:val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pP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Кроме того, в соотв</w:t>
      </w: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етствии с пунктом 8 статьи 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пя</w:t>
      </w: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тнадцати дней со дня опубликования сообщения в порядке, установленном для официального опубликования (обнародования) правовых актов городского округа, подают в орган, уполномоченный на установление публичного сервитута, заявления об учете их прав (обремене</w:t>
      </w: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720"/>
        <w:contextualSpacing w:val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Заинтересованные лица имеют право п</w:t>
      </w: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одать заявления об учете прав на земельный участок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по электронной почте </w:t>
      </w:r>
      <w:hyperlink r:id="rId10" w:tooltip="mailto:dgria@admgor.nnov.ru" w:history="1">
        <w:r>
          <w:rPr>
            <w:rStyle w:val="858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vanish w:val="0"/>
            <w:color w:val="auto"/>
            <w:spacing w:val="0"/>
            <w:position w:val="0"/>
            <w:sz w:val="28"/>
            <w:szCs w:val="28"/>
            <w:highlight w:val="none"/>
            <w:u w:val="none"/>
            <w:vertAlign w:val="baseline"/>
            <w:rtl w:val="0"/>
            <w:cs w:val="0"/>
            <w14:ligatures w14:val="none"/>
          </w:rPr>
          <w:t xml:space="preserve">dgria@admgor.nnov.ru</w:t>
        </w:r>
      </w:hyperlink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или </w:t>
      </w: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по адресу: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720"/>
        <w:contextualSpacing w:val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pP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603082, Нижний Новгород, Кремль, корпус 5, 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каб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 438, тел.467 10 50 (департамент градостроительного развития и архитектуры администрации города Нижнего Новгорода)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до</w:t>
      </w:r>
      <w:r>
        <w:rPr>
          <w:rFonts w:ascii="Times New Roman" w:hAnsi="Times New Roman" w:eastAsia="Times New Roman" w:cs="Times New Roman"/>
          <w:b/>
          <w:bCs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06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.08</w:t>
      </w:r>
      <w:r>
        <w:rPr>
          <w:rFonts w:ascii="Times New Roman" w:hAnsi="Times New Roman" w:eastAsia="Times New Roman" w:cs="Times New Roman"/>
          <w:b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.2025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000000" w:themeColor="text1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включительно.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720"/>
        <w:contextualSpacing w:val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pPr>
      <w:r>
        <w:rPr>
          <w:rFonts w:eastAsiaTheme="minorHAnsi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:lang w:eastAsia="en-US"/>
          <w14:ligatures w14:val="none"/>
        </w:rPr>
        <w:t xml:space="preserve">Время приема заинтересованных лиц: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понедельник - четверг с 10:00 до 18:00,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пятница с 10:00 до 17:00, обед с 12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00 до 12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48.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720"/>
        <w:contextualSpacing w:val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0d0d0d" w:themeColor="text1" w:themeTint="F2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Работы по реконструкции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объекта: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вартальная теплотрасса отопления» Теплотрасса отопления от УТ-108 у д. 11 по ул. Артельная до УТ-108-1 у д. 34б по ул. Пушкина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»,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предусмотрены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Инвестиционной программой АО «Теплоэнерго» на 2023-2047 гг. (с корректировкой от 06.11.2024),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утвержденной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приказом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Министерств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энергетики и жилищно-коммунального хозяйства Нижегородской области от 20.11.2024 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329-472/24П/од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720"/>
        <w:contextualSpacing w:val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0d0d0d" w:themeColor="text1" w:themeTint="F2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Информация об инвестиционной программе размещена на официальном сайте АО «Теплоэнерго» </w:t>
      </w:r>
      <w:hyperlink r:id="rId11" w:tooltip="https://teploenergo-nn.ru/." w:history="1">
        <w:r>
          <w:rPr>
            <w:rStyle w:val="858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strike w:val="0"/>
            <w:vanish w:val="0"/>
            <w:color w:val="0d0d0d" w:themeColor="text1" w:themeTint="F2"/>
            <w:spacing w:val="0"/>
            <w:position w:val="0"/>
            <w:sz w:val="28"/>
            <w:szCs w:val="28"/>
            <w:highlight w:val="none"/>
            <w:u w:val="none"/>
            <w:vertAlign w:val="baseline"/>
            <w:rtl w:val="0"/>
            <w:cs w:val="0"/>
            <w14:ligatures w14:val="none"/>
          </w:rPr>
          <w:t xml:space="preserve">https://teploenergo-nn.ru/.</w:t>
        </w:r>
      </w:hyperlink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0d0d0d" w:themeColor="text1" w:themeTint="F2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720"/>
        <w:contextualSpacing w:val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pPr>
      <w:r>
        <w:rPr>
          <w:rFonts w:ascii="Times New Roman" w:hAnsi="Times New Roman" w:eastAsia="Times New Roman" w:cs="Times New Roman"/>
          <w:b w:val="0"/>
          <w:bCs/>
          <w:i w:val="0"/>
          <w:iCs w:val="0"/>
          <w:caps w:val="0"/>
          <w:smallCaps w:val="0"/>
          <w:strike w:val="0"/>
          <w:vanish w:val="0"/>
          <w:color w:val="0d0d0d" w:themeColor="text1" w:themeTint="F2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Указанная документация размещена на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официальном сайте администрации города Нижнего Новгорода в информационно - коммуникационной сети «Интернет» по адресу: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single"/>
          <w:vertAlign w:val="baseline"/>
          <w:rtl w:val="0"/>
          <w:cs w:val="0"/>
          <w14:ligatures w14:val="none"/>
        </w:rPr>
        <w:t xml:space="preserve">Нижнийновгород.рф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  <w:t xml:space="preserve">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8"/>
          <w:szCs w:val="28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keepNext w:val="0"/>
        <w:keepLines w:val="0"/>
        <w:pageBreakBefore w:val="0"/>
        <w:widowControl/>
        <w:suppressLineNumbers w:val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hd w:val="nil" w:color="ffffff"/>
        <w:spacing w:before="0" w:beforeAutospacing="0" w:after="0" w:afterAutospacing="0" w:line="240" w:lineRule="auto"/>
        <w:ind w:left="0" w:right="0" w:firstLine="0"/>
        <w:contextualSpacing w:val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:lang w:val="en-US" w:eastAsia="zh-CN" w:bidi="ar-SA"/>
          <w14:ligatures w14:val="none"/>
        </w:rPr>
      </w:r>
    </w:p>
    <w:p>
      <w:pPr>
        <w:suppressLineNumbers w:val="0"/>
        <w:shd w:val="nil" w:color="auto"/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w:br w:type="page" w:clear="all"/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</w:p>
    <w:p>
      <w:pPr>
        <w:suppressLineNumbers w:val="0"/>
        <w:shd w:val="nil" w:color="auto"/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w:sectPr>
          <w:footnotePr/>
          <w:endnotePr/>
          <w:type w:val="continuous"/>
          <w:pgSz w:w="11906" w:h="16838" w:orient="portrait"/>
          <w:pgMar w:top="1134" w:right="851" w:bottom="1247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</w:p>
    <w:p>
      <w:pPr>
        <w:suppressLineNumbers w:val="0"/>
        <w:shd w:val="nil" w:color="000000"/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vanish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:rtl w:val="0"/>
          <w:cs w:val="0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180195" cy="6491233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35100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9180194" cy="64912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22.85pt;height:511.12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</w:p>
    <w:p>
      <w:pPr>
        <w:suppressLineNumbers w:val="0"/>
        <w:shd w:val="nil" w:color="000000"/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180195" cy="6491233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84309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9180194" cy="64912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722.85pt;height:511.12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 w:val="0"/>
          <w:bCs w:val="0"/>
          <w:i w:val="0"/>
          <w:caps w:val="0"/>
          <w:smallCaps w:val="0"/>
          <w:strike w:val="0"/>
          <w:color w:val="auto"/>
          <w:spacing w:val="0"/>
          <w:position w:val="0"/>
          <w:sz w:val="20"/>
          <w:szCs w:val="20"/>
          <w:highlight w:val="none"/>
          <w:u w:val="none"/>
          <w:vertAlign w:val="baseline"/>
          <w14:ligatures w14:val="none"/>
        </w:rPr>
      </w:r>
    </w:p>
    <w:sectPr>
      <w:footnotePr/>
      <w:endnotePr/>
      <w:type w:val="continuous"/>
      <w:pgSz w:w="16838" w:h="11906" w:orient="landscape"/>
      <w:pgMar w:top="1134" w:right="1134" w:bottom="851" w:left="1247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TimesNewRomanPSMT">
    <w:panose1 w:val="020206030504050203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56">
    <w:name w:val="Heading 1 Char"/>
    <w:basedOn w:val="683"/>
    <w:link w:val="674"/>
    <w:uiPriority w:val="9"/>
    <w:rPr>
      <w:rFonts w:ascii="Arial" w:hAnsi="Arial" w:eastAsia="Arial" w:cs="Arial"/>
      <w:sz w:val="40"/>
      <w:szCs w:val="40"/>
    </w:rPr>
  </w:style>
  <w:style w:type="character" w:styleId="657">
    <w:name w:val="Heading 2 Char"/>
    <w:basedOn w:val="683"/>
    <w:link w:val="675"/>
    <w:uiPriority w:val="9"/>
    <w:rPr>
      <w:rFonts w:ascii="Arial" w:hAnsi="Arial" w:eastAsia="Arial" w:cs="Arial"/>
      <w:sz w:val="34"/>
    </w:rPr>
  </w:style>
  <w:style w:type="character" w:styleId="658">
    <w:name w:val="Heading 3 Char"/>
    <w:basedOn w:val="683"/>
    <w:link w:val="676"/>
    <w:uiPriority w:val="9"/>
    <w:rPr>
      <w:rFonts w:ascii="Arial" w:hAnsi="Arial" w:eastAsia="Arial" w:cs="Arial"/>
      <w:sz w:val="30"/>
      <w:szCs w:val="30"/>
    </w:rPr>
  </w:style>
  <w:style w:type="character" w:styleId="659">
    <w:name w:val="Heading 4 Char"/>
    <w:basedOn w:val="683"/>
    <w:link w:val="677"/>
    <w:uiPriority w:val="9"/>
    <w:rPr>
      <w:rFonts w:ascii="Arial" w:hAnsi="Arial" w:eastAsia="Arial" w:cs="Arial"/>
      <w:b/>
      <w:bCs/>
      <w:sz w:val="26"/>
      <w:szCs w:val="26"/>
    </w:rPr>
  </w:style>
  <w:style w:type="character" w:styleId="660">
    <w:name w:val="Heading 5 Char"/>
    <w:basedOn w:val="683"/>
    <w:link w:val="678"/>
    <w:uiPriority w:val="9"/>
    <w:rPr>
      <w:rFonts w:ascii="Arial" w:hAnsi="Arial" w:eastAsia="Arial" w:cs="Arial"/>
      <w:b/>
      <w:bCs/>
      <w:sz w:val="24"/>
      <w:szCs w:val="24"/>
    </w:rPr>
  </w:style>
  <w:style w:type="character" w:styleId="661">
    <w:name w:val="Heading 6 Char"/>
    <w:basedOn w:val="683"/>
    <w:link w:val="679"/>
    <w:uiPriority w:val="9"/>
    <w:rPr>
      <w:rFonts w:ascii="Arial" w:hAnsi="Arial" w:eastAsia="Arial" w:cs="Arial"/>
      <w:b/>
      <w:bCs/>
      <w:sz w:val="22"/>
      <w:szCs w:val="22"/>
    </w:rPr>
  </w:style>
  <w:style w:type="character" w:styleId="662">
    <w:name w:val="Heading 7 Char"/>
    <w:basedOn w:val="683"/>
    <w:link w:val="68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63">
    <w:name w:val="Heading 8 Char"/>
    <w:basedOn w:val="683"/>
    <w:link w:val="681"/>
    <w:uiPriority w:val="9"/>
    <w:rPr>
      <w:rFonts w:ascii="Arial" w:hAnsi="Arial" w:eastAsia="Arial" w:cs="Arial"/>
      <w:i/>
      <w:iCs/>
      <w:sz w:val="22"/>
      <w:szCs w:val="22"/>
    </w:rPr>
  </w:style>
  <w:style w:type="character" w:styleId="664">
    <w:name w:val="Heading 9 Char"/>
    <w:basedOn w:val="683"/>
    <w:link w:val="682"/>
    <w:uiPriority w:val="9"/>
    <w:rPr>
      <w:rFonts w:ascii="Arial" w:hAnsi="Arial" w:eastAsia="Arial" w:cs="Arial"/>
      <w:i/>
      <w:iCs/>
      <w:sz w:val="21"/>
      <w:szCs w:val="21"/>
    </w:rPr>
  </w:style>
  <w:style w:type="character" w:styleId="665">
    <w:name w:val="Title Char"/>
    <w:basedOn w:val="683"/>
    <w:link w:val="697"/>
    <w:uiPriority w:val="10"/>
    <w:rPr>
      <w:sz w:val="48"/>
      <w:szCs w:val="48"/>
    </w:rPr>
  </w:style>
  <w:style w:type="character" w:styleId="666">
    <w:name w:val="Subtitle Char"/>
    <w:basedOn w:val="683"/>
    <w:link w:val="699"/>
    <w:uiPriority w:val="11"/>
    <w:rPr>
      <w:sz w:val="24"/>
      <w:szCs w:val="24"/>
    </w:rPr>
  </w:style>
  <w:style w:type="character" w:styleId="667">
    <w:name w:val="Quote Char"/>
    <w:link w:val="701"/>
    <w:uiPriority w:val="29"/>
    <w:rPr>
      <w:i/>
    </w:rPr>
  </w:style>
  <w:style w:type="character" w:styleId="668">
    <w:name w:val="Intense Quote Char"/>
    <w:link w:val="703"/>
    <w:uiPriority w:val="30"/>
    <w:rPr>
      <w:i/>
    </w:rPr>
  </w:style>
  <w:style w:type="character" w:styleId="669">
    <w:name w:val="Header Char"/>
    <w:basedOn w:val="683"/>
    <w:link w:val="705"/>
    <w:uiPriority w:val="99"/>
  </w:style>
  <w:style w:type="character" w:styleId="670">
    <w:name w:val="Caption Char"/>
    <w:basedOn w:val="683"/>
    <w:link w:val="709"/>
    <w:uiPriority w:val="35"/>
    <w:rPr>
      <w:b/>
      <w:bCs/>
      <w:color w:val="4f81bd" w:themeColor="accent1"/>
      <w:sz w:val="18"/>
      <w:szCs w:val="18"/>
    </w:rPr>
  </w:style>
  <w:style w:type="character" w:styleId="671">
    <w:name w:val="Footnote Text Char"/>
    <w:link w:val="836"/>
    <w:uiPriority w:val="99"/>
    <w:rPr>
      <w:sz w:val="18"/>
    </w:rPr>
  </w:style>
  <w:style w:type="character" w:styleId="672">
    <w:name w:val="Endnote Text Char"/>
    <w:link w:val="839"/>
    <w:uiPriority w:val="99"/>
    <w:rPr>
      <w:sz w:val="20"/>
    </w:rPr>
  </w:style>
  <w:style w:type="paragraph" w:styleId="673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674">
    <w:name w:val="Heading 1"/>
    <w:basedOn w:val="673"/>
    <w:next w:val="673"/>
    <w:link w:val="686"/>
    <w:uiPriority w:val="9"/>
    <w:qFormat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675">
    <w:name w:val="Heading 2"/>
    <w:basedOn w:val="673"/>
    <w:next w:val="673"/>
    <w:link w:val="687"/>
    <w:uiPriority w:val="9"/>
    <w:unhideWhenUsed/>
    <w:qFormat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76">
    <w:name w:val="Heading 3"/>
    <w:basedOn w:val="673"/>
    <w:next w:val="673"/>
    <w:link w:val="688"/>
    <w:uiPriority w:val="9"/>
    <w:unhideWhenUsed/>
    <w:qFormat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677">
    <w:name w:val="Heading 4"/>
    <w:basedOn w:val="673"/>
    <w:next w:val="673"/>
    <w:link w:val="689"/>
    <w:uiPriority w:val="9"/>
    <w:unhideWhenUsed/>
    <w:qFormat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78">
    <w:name w:val="Heading 5"/>
    <w:basedOn w:val="673"/>
    <w:next w:val="673"/>
    <w:link w:val="690"/>
    <w:uiPriority w:val="9"/>
    <w:unhideWhenUsed/>
    <w:qFormat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79">
    <w:name w:val="Heading 6"/>
    <w:basedOn w:val="673"/>
    <w:next w:val="673"/>
    <w:link w:val="691"/>
    <w:uiPriority w:val="9"/>
    <w:unhideWhenUsed/>
    <w:qFormat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680">
    <w:name w:val="Heading 7"/>
    <w:basedOn w:val="673"/>
    <w:next w:val="673"/>
    <w:link w:val="692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81">
    <w:name w:val="Heading 8"/>
    <w:basedOn w:val="673"/>
    <w:next w:val="673"/>
    <w:link w:val="693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682">
    <w:name w:val="Heading 9"/>
    <w:basedOn w:val="673"/>
    <w:next w:val="673"/>
    <w:link w:val="694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3" w:default="1">
    <w:name w:val="Default Paragraph Font"/>
    <w:uiPriority w:val="1"/>
    <w:semiHidden/>
    <w:unhideWhenUsed/>
  </w:style>
  <w:style w:type="table" w:styleId="68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5" w:default="1">
    <w:name w:val="No List"/>
    <w:uiPriority w:val="99"/>
    <w:semiHidden/>
    <w:unhideWhenUsed/>
  </w:style>
  <w:style w:type="character" w:styleId="686" w:customStyle="1">
    <w:name w:val="Заголовок 1 Знак"/>
    <w:basedOn w:val="683"/>
    <w:link w:val="674"/>
    <w:uiPriority w:val="9"/>
    <w:rPr>
      <w:rFonts w:ascii="Arial" w:hAnsi="Arial" w:eastAsia="Arial" w:cs="Arial"/>
      <w:sz w:val="40"/>
      <w:szCs w:val="40"/>
    </w:rPr>
  </w:style>
  <w:style w:type="character" w:styleId="687" w:customStyle="1">
    <w:name w:val="Заголовок 2 Знак"/>
    <w:basedOn w:val="683"/>
    <w:link w:val="675"/>
    <w:uiPriority w:val="9"/>
    <w:rPr>
      <w:rFonts w:ascii="Arial" w:hAnsi="Arial" w:eastAsia="Arial" w:cs="Arial"/>
      <w:sz w:val="34"/>
    </w:rPr>
  </w:style>
  <w:style w:type="character" w:styleId="688" w:customStyle="1">
    <w:name w:val="Заголовок 3 Знак"/>
    <w:basedOn w:val="683"/>
    <w:link w:val="676"/>
    <w:uiPriority w:val="9"/>
    <w:rPr>
      <w:rFonts w:ascii="Arial" w:hAnsi="Arial" w:eastAsia="Arial" w:cs="Arial"/>
      <w:sz w:val="30"/>
      <w:szCs w:val="30"/>
    </w:rPr>
  </w:style>
  <w:style w:type="character" w:styleId="689" w:customStyle="1">
    <w:name w:val="Заголовок 4 Знак"/>
    <w:basedOn w:val="683"/>
    <w:link w:val="677"/>
    <w:uiPriority w:val="9"/>
    <w:rPr>
      <w:rFonts w:ascii="Arial" w:hAnsi="Arial" w:eastAsia="Arial" w:cs="Arial"/>
      <w:b/>
      <w:bCs/>
      <w:sz w:val="26"/>
      <w:szCs w:val="26"/>
    </w:rPr>
  </w:style>
  <w:style w:type="character" w:styleId="690" w:customStyle="1">
    <w:name w:val="Заголовок 5 Знак"/>
    <w:basedOn w:val="683"/>
    <w:link w:val="678"/>
    <w:uiPriority w:val="9"/>
    <w:rPr>
      <w:rFonts w:ascii="Arial" w:hAnsi="Arial" w:eastAsia="Arial" w:cs="Arial"/>
      <w:b/>
      <w:bCs/>
      <w:sz w:val="24"/>
      <w:szCs w:val="24"/>
    </w:rPr>
  </w:style>
  <w:style w:type="character" w:styleId="691" w:customStyle="1">
    <w:name w:val="Заголовок 6 Знак"/>
    <w:basedOn w:val="683"/>
    <w:link w:val="679"/>
    <w:uiPriority w:val="9"/>
    <w:rPr>
      <w:rFonts w:ascii="Arial" w:hAnsi="Arial" w:eastAsia="Arial" w:cs="Arial"/>
      <w:b/>
      <w:bCs/>
      <w:sz w:val="22"/>
      <w:szCs w:val="22"/>
    </w:rPr>
  </w:style>
  <w:style w:type="character" w:styleId="692" w:customStyle="1">
    <w:name w:val="Заголовок 7 Знак"/>
    <w:basedOn w:val="683"/>
    <w:link w:val="68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93" w:customStyle="1">
    <w:name w:val="Заголовок 8 Знак"/>
    <w:basedOn w:val="683"/>
    <w:link w:val="681"/>
    <w:uiPriority w:val="9"/>
    <w:rPr>
      <w:rFonts w:ascii="Arial" w:hAnsi="Arial" w:eastAsia="Arial" w:cs="Arial"/>
      <w:i/>
      <w:iCs/>
      <w:sz w:val="22"/>
      <w:szCs w:val="22"/>
    </w:rPr>
  </w:style>
  <w:style w:type="character" w:styleId="694" w:customStyle="1">
    <w:name w:val="Заголовок 9 Знак"/>
    <w:basedOn w:val="683"/>
    <w:link w:val="682"/>
    <w:uiPriority w:val="9"/>
    <w:rPr>
      <w:rFonts w:ascii="Arial" w:hAnsi="Arial" w:eastAsia="Arial" w:cs="Arial"/>
      <w:i/>
      <w:iCs/>
      <w:sz w:val="21"/>
      <w:szCs w:val="21"/>
    </w:rPr>
  </w:style>
  <w:style w:type="paragraph" w:styleId="695">
    <w:name w:val="List Paragraph"/>
    <w:basedOn w:val="673"/>
    <w:uiPriority w:val="34"/>
    <w:qFormat/>
    <w:pPr>
      <w:ind w:left="720"/>
      <w:contextualSpacing/>
    </w:pPr>
  </w:style>
  <w:style w:type="paragraph" w:styleId="696">
    <w:name w:val="No Spacing"/>
    <w:uiPriority w:val="1"/>
    <w:qFormat/>
    <w:pPr>
      <w:spacing w:after="0" w:line="240" w:lineRule="auto"/>
    </w:pPr>
  </w:style>
  <w:style w:type="paragraph" w:styleId="697">
    <w:name w:val="Title"/>
    <w:basedOn w:val="673"/>
    <w:next w:val="673"/>
    <w:link w:val="698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698" w:customStyle="1">
    <w:name w:val="Заголовок Знак"/>
    <w:basedOn w:val="683"/>
    <w:link w:val="697"/>
    <w:uiPriority w:val="10"/>
    <w:rPr>
      <w:sz w:val="48"/>
      <w:szCs w:val="48"/>
    </w:rPr>
  </w:style>
  <w:style w:type="paragraph" w:styleId="699">
    <w:name w:val="Subtitle"/>
    <w:basedOn w:val="673"/>
    <w:next w:val="673"/>
    <w:link w:val="700"/>
    <w:uiPriority w:val="11"/>
    <w:qFormat/>
    <w:pPr>
      <w:spacing w:before="200" w:after="200"/>
    </w:pPr>
    <w:rPr>
      <w:sz w:val="24"/>
      <w:szCs w:val="24"/>
    </w:rPr>
  </w:style>
  <w:style w:type="character" w:styleId="700" w:customStyle="1">
    <w:name w:val="Подзаголовок Знак"/>
    <w:basedOn w:val="683"/>
    <w:link w:val="699"/>
    <w:uiPriority w:val="11"/>
    <w:rPr>
      <w:sz w:val="24"/>
      <w:szCs w:val="24"/>
    </w:rPr>
  </w:style>
  <w:style w:type="paragraph" w:styleId="701">
    <w:name w:val="Quote"/>
    <w:basedOn w:val="673"/>
    <w:next w:val="673"/>
    <w:link w:val="702"/>
    <w:uiPriority w:val="29"/>
    <w:qFormat/>
    <w:pPr>
      <w:ind w:left="720" w:right="720"/>
    </w:pPr>
    <w:rPr>
      <w:i/>
    </w:rPr>
  </w:style>
  <w:style w:type="character" w:styleId="702" w:customStyle="1">
    <w:name w:val="Цитата 2 Знак"/>
    <w:link w:val="701"/>
    <w:uiPriority w:val="29"/>
    <w:rPr>
      <w:i/>
    </w:rPr>
  </w:style>
  <w:style w:type="paragraph" w:styleId="703">
    <w:name w:val="Intense Quote"/>
    <w:basedOn w:val="673"/>
    <w:next w:val="673"/>
    <w:link w:val="704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styleId="704" w:customStyle="1">
    <w:name w:val="Выделенная цитата Знак"/>
    <w:link w:val="703"/>
    <w:uiPriority w:val="30"/>
    <w:rPr>
      <w:i/>
    </w:rPr>
  </w:style>
  <w:style w:type="paragraph" w:styleId="705">
    <w:name w:val="Header"/>
    <w:basedOn w:val="673"/>
    <w:link w:val="706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06" w:customStyle="1">
    <w:name w:val="Верхний колонтитул Знак"/>
    <w:basedOn w:val="683"/>
    <w:link w:val="705"/>
    <w:uiPriority w:val="99"/>
  </w:style>
  <w:style w:type="paragraph" w:styleId="707">
    <w:name w:val="Footer"/>
    <w:basedOn w:val="673"/>
    <w:link w:val="710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08" w:customStyle="1">
    <w:name w:val="Footer Char"/>
    <w:basedOn w:val="683"/>
    <w:uiPriority w:val="99"/>
  </w:style>
  <w:style w:type="paragraph" w:styleId="709">
    <w:name w:val="Caption"/>
    <w:basedOn w:val="673"/>
    <w:next w:val="673"/>
    <w:link w:val="67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0" w:customStyle="1">
    <w:name w:val="Нижний колонтитул Знак"/>
    <w:link w:val="707"/>
    <w:uiPriority w:val="99"/>
  </w:style>
  <w:style w:type="table" w:styleId="711" w:customStyle="1">
    <w:name w:val="Table Grid Light"/>
    <w:basedOn w:val="68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12">
    <w:name w:val="Plain Table 1"/>
    <w:basedOn w:val="68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3">
    <w:name w:val="Plain Table 2"/>
    <w:basedOn w:val="684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3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5">
    <w:name w:val="Plain Table 4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Plain Table 5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 w:fill="auto"/>
      </w:tcPr>
    </w:tblStyle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17">
    <w:name w:val="Grid Table 1 Light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 w:customStyle="1">
    <w:name w:val="Grid Table 1 Light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 w:customStyle="1">
    <w:name w:val="Grid Table 1 Light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 w:customStyle="1">
    <w:name w:val="Grid Table 1 Light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 w:customStyle="1">
    <w:name w:val="Grid Table 1 Light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 w:customStyle="1">
    <w:name w:val="Grid Table 1 Light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 w:customStyle="1">
    <w:name w:val="Grid Table 1 Light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25" w:customStyle="1">
    <w:name w:val="Grid Table 2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26" w:customStyle="1">
    <w:name w:val="Grid Table 2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27" w:customStyle="1">
    <w:name w:val="Grid Table 2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28" w:customStyle="1">
    <w:name w:val="Grid Table 2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29" w:customStyle="1">
    <w:name w:val="Grid Table 2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30" w:customStyle="1">
    <w:name w:val="Grid Table 2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31">
    <w:name w:val="Grid Table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32" w:customStyle="1">
    <w:name w:val="Grid Table 3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33" w:customStyle="1">
    <w:name w:val="Grid Table 3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34" w:customStyle="1">
    <w:name w:val="Grid Table 3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35" w:customStyle="1">
    <w:name w:val="Grid Table 3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36" w:customStyle="1">
    <w:name w:val="Grid Table 3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37" w:customStyle="1">
    <w:name w:val="Grid Table 3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38">
    <w:name w:val="Grid Table 4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9" w:customStyle="1">
    <w:name w:val="Grid Table 4 - Accent 1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  <w:shd w:val="clear" w:color="5d8ac2" w:themeColor="accent1" w:themeTint="EA" w:fill="5d8ac2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40" w:customStyle="1">
    <w:name w:val="Grid Table 4 - Accent 2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41" w:customStyle="1">
    <w:name w:val="Grid Table 4 - Accent 3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  <w:shd w:val="clear" w:color="9abb59" w:themeColor="accent3" w:themeTint="FE" w:fill="9abb59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42" w:customStyle="1">
    <w:name w:val="Grid Table 4 - Accent 4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43" w:customStyle="1">
    <w:name w:val="Grid Table 4 - Accent 5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44" w:customStyle="1">
    <w:name w:val="Grid Table 4 - Accent 6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45">
    <w:name w:val="Grid Table 5 Dark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</w:style>
  <w:style w:type="table" w:styleId="746" w:customStyle="1">
    <w:name w:val="Grid Table 5 Dark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f81bd" w:themeColor="accent1" w:fill="4f81bd" w:themeFill="accent1"/>
      </w:tcPr>
    </w:tblStylePr>
  </w:style>
  <w:style w:type="table" w:styleId="747" w:customStyle="1">
    <w:name w:val="Grid Table 5 Dark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c0504d" w:themeColor="accent2" w:fill="c0504d" w:themeFill="accent2"/>
      </w:tcPr>
    </w:tblStylePr>
  </w:style>
  <w:style w:type="table" w:styleId="748" w:customStyle="1">
    <w:name w:val="Grid Table 5 Dark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9bbb59" w:themeColor="accent3" w:fill="9bbb59" w:themeFill="accent3"/>
      </w:tcPr>
    </w:tblStylePr>
  </w:style>
  <w:style w:type="table" w:styleId="749" w:customStyle="1">
    <w:name w:val="Grid Table 5 Dark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8064a2" w:themeColor="accent4" w:fill="8064a2" w:themeFill="accent4"/>
      </w:tcPr>
    </w:tblStylePr>
  </w:style>
  <w:style w:type="table" w:styleId="750" w:customStyle="1">
    <w:name w:val="Grid Table 5 Dark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bacc6" w:themeColor="accent5" w:fill="4bacc6" w:themeFill="accent5"/>
      </w:tcPr>
    </w:tblStylePr>
  </w:style>
  <w:style w:type="table" w:styleId="751" w:customStyle="1">
    <w:name w:val="Grid Table 5 Dark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f79646" w:themeColor="accent6" w:fill="f79646" w:themeFill="accent6"/>
      </w:tcPr>
    </w:tblStylePr>
  </w:style>
  <w:style w:type="table" w:styleId="752">
    <w:name w:val="Grid Table 6 Colorful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53" w:customStyle="1">
    <w:name w:val="Grid Table 6 Colorful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54" w:customStyle="1">
    <w:name w:val="Grid Table 6 Colorful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55" w:customStyle="1">
    <w:name w:val="Grid Table 6 Colorful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56" w:customStyle="1">
    <w:name w:val="Grid Table 6 Colorful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57" w:customStyle="1">
    <w:name w:val="Grid Table 6 Colorful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58" w:customStyle="1">
    <w:name w:val="Grid Table 6 Colorful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59">
    <w:name w:val="Grid Table 7 Colorful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0" w:customStyle="1">
    <w:name w:val="Grid Table 7 Colorful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1" w:customStyle="1">
    <w:name w:val="Grid Table 7 Colorful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2" w:customStyle="1">
    <w:name w:val="Grid Table 7 Colorful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3" w:customStyle="1">
    <w:name w:val="Grid Table 7 Colorful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4" w:customStyle="1">
    <w:name w:val="Grid Table 7 Colorful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5" w:customStyle="1">
    <w:name w:val="Grid Table 7 Colorful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66">
    <w:name w:val="List Table 1 Light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List Table 1 Light - Accent 1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 w:customStyle="1">
    <w:name w:val="List Table 1 Light - Accent 2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 w:customStyle="1">
    <w:name w:val="List Table 1 Light - Accent 3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List Table 1 Light - Accent 4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List Table 1 Light - Accent 5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 w:customStyle="1">
    <w:name w:val="List Table 1 Light - Accent 6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74" w:customStyle="1">
    <w:name w:val="List Table 2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75" w:customStyle="1">
    <w:name w:val="List Table 2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76" w:customStyle="1">
    <w:name w:val="List Table 2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77" w:customStyle="1">
    <w:name w:val="List Table 2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78" w:customStyle="1">
    <w:name w:val="List Table 2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79" w:customStyle="1">
    <w:name w:val="List Table 2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80">
    <w:name w:val="List Table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 w:customStyle="1">
    <w:name w:val="List Table 3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 w:customStyle="1">
    <w:name w:val="List Table 3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 w:customStyle="1">
    <w:name w:val="List Table 3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 w:customStyle="1">
    <w:name w:val="List Table 3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 w:customStyle="1">
    <w:name w:val="List Table 3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 w:customStyle="1">
    <w:name w:val="List Table 3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 w:customStyle="1">
    <w:name w:val="List Table 4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 w:customStyle="1">
    <w:name w:val="List Table 4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 w:customStyle="1">
    <w:name w:val="List Table 4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 w:customStyle="1">
    <w:name w:val="List Table 4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 w:customStyle="1">
    <w:name w:val="List Table 4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 w:customStyle="1">
    <w:name w:val="List Table 4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5 Dark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7F7F7F" w:themeColor="text1" w:themeTint="80" w:sz="32" w:space="0"/>
          <w:bottom w:val="single" w:color="FFFFFF" w:themeColor="light1" w:sz="12" w:space="0"/>
        </w:tcBorders>
        <w:shd w:val="clear" w:color="7f7f7f" w:themeColor="text1" w:themeTint="80" w:fill="7f7f7f" w:themeFill="text1" w:themeFillTint="80"/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5" w:customStyle="1">
    <w:name w:val="List Table 5 Dark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f81bd" w:themeColor="accent1" w:fill="4f81bd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4F81BD" w:themeColor="accent1" w:sz="32" w:space="0"/>
          <w:bottom w:val="single" w:color="FFFFFF" w:themeColor="light1" w:sz="12" w:space="0"/>
        </w:tcBorders>
        <w:shd w:val="clear" w:color="4f81bd" w:themeColor="accent1" w:fill="4f81bd" w:themeFill="accent1"/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6" w:customStyle="1">
    <w:name w:val="List Table 5 Dark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themeColor="accent2" w:themeTint="97" w:fill="d99695" w:themeFill="accent2" w:themeFillTint="97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d99695" w:themeColor="accent2" w:themeTint="97" w:fill="d99695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themeColor="accent2" w:themeTint="97" w:fill="d99695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D99695" w:themeColor="accent2" w:themeTint="97" w:sz="32" w:space="0"/>
          <w:bottom w:val="single" w:color="FFFFFF" w:themeColor="light1" w:sz="12" w:space="0"/>
        </w:tcBorders>
        <w:shd w:val="clear" w:color="d99695" w:themeColor="accent2" w:themeTint="97" w:fill="d99695" w:themeFill="accent2" w:themeFillTint="97"/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7" w:customStyle="1">
    <w:name w:val="List Table 5 Dark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themeColor="accent3" w:themeTint="98" w:fill="c3d69b" w:themeFill="accent3" w:themeFillTint="98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3d69b" w:themeColor="accent3" w:themeTint="98" w:fill="c3d69b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themeColor="accent3" w:themeTint="98" w:fill="c3d69b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C3D69B" w:themeColor="accent3" w:themeTint="98" w:sz="32" w:space="0"/>
          <w:bottom w:val="single" w:color="FFFFFF" w:themeColor="light1" w:sz="12" w:space="0"/>
        </w:tcBorders>
        <w:shd w:val="clear" w:color="c3d69b" w:themeColor="accent3" w:themeTint="98" w:fill="c3d69b" w:themeFill="accent3" w:themeFillTint="98"/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8" w:customStyle="1">
    <w:name w:val="List Table 5 Dark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B2A1C6" w:themeColor="accent4" w:themeTint="9A" w:sz="32" w:space="0"/>
          <w:bottom w:val="single" w:color="FFFFFF" w:themeColor="light1" w:sz="12" w:space="0"/>
        </w:tcBorders>
        <w:shd w:val="clear" w:color="b2a1c6" w:themeColor="accent4" w:themeTint="9A" w:fill="b2a1c6" w:themeFill="accent4" w:themeFillTint="9A"/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9" w:customStyle="1">
    <w:name w:val="List Table 5 Dark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92CCDC" w:themeColor="accent5" w:themeTint="9A" w:sz="32" w:space="0"/>
          <w:bottom w:val="single" w:color="FFFFFF" w:themeColor="light1" w:sz="12" w:space="0"/>
        </w:tcBorders>
        <w:shd w:val="clear" w:color="92ccdc" w:themeColor="accent5" w:themeTint="9A" w:fill="92ccdc" w:themeFill="accent5" w:themeFillTint="9A"/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0" w:customStyle="1">
    <w:name w:val="List Table 5 Dark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FAC090" w:themeColor="accent6" w:themeTint="98" w:sz="32" w:space="0"/>
          <w:bottom w:val="single" w:color="FFFFFF" w:themeColor="light1" w:sz="12" w:space="0"/>
        </w:tcBorders>
        <w:shd w:val="clear" w:color="fac090" w:themeColor="accent6" w:themeTint="98" w:fill="fac090" w:themeFill="accent6" w:themeFillTint="98"/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1">
    <w:name w:val="List Table 6 Colorful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02" w:customStyle="1">
    <w:name w:val="List Table 6 Colorful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03" w:customStyle="1">
    <w:name w:val="List Table 6 Colorful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804" w:customStyle="1">
    <w:name w:val="List Table 6 Colorful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805" w:customStyle="1">
    <w:name w:val="List Table 6 Colorful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806" w:customStyle="1">
    <w:name w:val="List Table 6 Colorful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807" w:customStyle="1">
    <w:name w:val="List Table 6 Colorful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08">
    <w:name w:val="List Table 7 Colorful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809" w:customStyle="1">
    <w:name w:val="List Table 7 Colorful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810" w:customStyle="1">
    <w:name w:val="List Table 7 Colorful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811" w:customStyle="1">
    <w:name w:val="List Table 7 Colorful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812" w:customStyle="1">
    <w:name w:val="List Table 7 Colorful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813" w:customStyle="1">
    <w:name w:val="List Table 7 Colorful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814" w:customStyle="1">
    <w:name w:val="List Table 7 Colorful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815" w:customStyle="1">
    <w:name w:val="Lined - Accent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16" w:customStyle="1">
    <w:name w:val="Lined - Accent 1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17" w:customStyle="1">
    <w:name w:val="Lined - Accent 2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18" w:customStyle="1">
    <w:name w:val="Lined - Accent 3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19" w:customStyle="1">
    <w:name w:val="Lined - Accent 4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20" w:customStyle="1">
    <w:name w:val="Lined - Accent 5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21" w:customStyle="1">
    <w:name w:val="Lined - Accent 6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22" w:customStyle="1">
    <w:name w:val="Bordered &amp; Lined - Accent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23" w:customStyle="1">
    <w:name w:val="Bordered &amp; Lined - Accent 1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24" w:customStyle="1">
    <w:name w:val="Bordered &amp; Lined - Accent 2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25" w:customStyle="1">
    <w:name w:val="Bordered &amp; Lined - Accent 3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26" w:customStyle="1">
    <w:name w:val="Bordered &amp; Lined - Accent 4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27" w:customStyle="1">
    <w:name w:val="Bordered &amp; Lined - Accent 5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28" w:customStyle="1">
    <w:name w:val="Bordered &amp; Lined - Accent 6"/>
    <w:basedOn w:val="68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29" w:customStyle="1">
    <w:name w:val="Bordered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30" w:customStyle="1">
    <w:name w:val="Bordered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31" w:customStyle="1">
    <w:name w:val="Bordered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32" w:customStyle="1">
    <w:name w:val="Bordered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33" w:customStyle="1">
    <w:name w:val="Bordered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34" w:customStyle="1">
    <w:name w:val="Bordered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35" w:customStyle="1">
    <w:name w:val="Bordered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paragraph" w:styleId="836">
    <w:name w:val="footnote text"/>
    <w:basedOn w:val="673"/>
    <w:link w:val="837"/>
    <w:uiPriority w:val="99"/>
    <w:semiHidden/>
    <w:unhideWhenUsed/>
    <w:pPr>
      <w:spacing w:after="40"/>
    </w:pPr>
    <w:rPr>
      <w:sz w:val="18"/>
    </w:rPr>
  </w:style>
  <w:style w:type="character" w:styleId="837" w:customStyle="1">
    <w:name w:val="Текст сноски Знак"/>
    <w:link w:val="836"/>
    <w:uiPriority w:val="99"/>
    <w:rPr>
      <w:sz w:val="18"/>
    </w:rPr>
  </w:style>
  <w:style w:type="character" w:styleId="838">
    <w:name w:val="footnote reference"/>
    <w:basedOn w:val="683"/>
    <w:uiPriority w:val="99"/>
    <w:unhideWhenUsed/>
    <w:rPr>
      <w:vertAlign w:val="superscript"/>
    </w:rPr>
  </w:style>
  <w:style w:type="paragraph" w:styleId="839">
    <w:name w:val="endnote text"/>
    <w:basedOn w:val="673"/>
    <w:link w:val="840"/>
    <w:uiPriority w:val="99"/>
    <w:semiHidden/>
    <w:unhideWhenUsed/>
  </w:style>
  <w:style w:type="character" w:styleId="840" w:customStyle="1">
    <w:name w:val="Текст концевой сноски Знак"/>
    <w:link w:val="839"/>
    <w:uiPriority w:val="99"/>
    <w:rPr>
      <w:sz w:val="20"/>
    </w:rPr>
  </w:style>
  <w:style w:type="character" w:styleId="841">
    <w:name w:val="endnote reference"/>
    <w:basedOn w:val="683"/>
    <w:uiPriority w:val="99"/>
    <w:semiHidden/>
    <w:unhideWhenUsed/>
    <w:rPr>
      <w:vertAlign w:val="superscript"/>
    </w:rPr>
  </w:style>
  <w:style w:type="paragraph" w:styleId="842">
    <w:name w:val="toc 1"/>
    <w:basedOn w:val="673"/>
    <w:next w:val="673"/>
    <w:uiPriority w:val="39"/>
    <w:unhideWhenUsed/>
    <w:pPr>
      <w:spacing w:after="57"/>
    </w:pPr>
  </w:style>
  <w:style w:type="paragraph" w:styleId="843">
    <w:name w:val="toc 2"/>
    <w:basedOn w:val="673"/>
    <w:next w:val="673"/>
    <w:uiPriority w:val="39"/>
    <w:unhideWhenUsed/>
    <w:pPr>
      <w:spacing w:after="57"/>
      <w:ind w:left="283"/>
    </w:pPr>
  </w:style>
  <w:style w:type="paragraph" w:styleId="844">
    <w:name w:val="toc 3"/>
    <w:basedOn w:val="673"/>
    <w:next w:val="673"/>
    <w:uiPriority w:val="39"/>
    <w:unhideWhenUsed/>
    <w:pPr>
      <w:spacing w:after="57"/>
      <w:ind w:left="567"/>
    </w:pPr>
  </w:style>
  <w:style w:type="paragraph" w:styleId="845">
    <w:name w:val="toc 4"/>
    <w:basedOn w:val="673"/>
    <w:next w:val="673"/>
    <w:uiPriority w:val="39"/>
    <w:unhideWhenUsed/>
    <w:pPr>
      <w:spacing w:after="57"/>
      <w:ind w:left="850"/>
    </w:pPr>
  </w:style>
  <w:style w:type="paragraph" w:styleId="846">
    <w:name w:val="toc 5"/>
    <w:basedOn w:val="673"/>
    <w:next w:val="673"/>
    <w:uiPriority w:val="39"/>
    <w:unhideWhenUsed/>
    <w:pPr>
      <w:spacing w:after="57"/>
      <w:ind w:left="1134"/>
    </w:pPr>
  </w:style>
  <w:style w:type="paragraph" w:styleId="847">
    <w:name w:val="toc 6"/>
    <w:basedOn w:val="673"/>
    <w:next w:val="673"/>
    <w:uiPriority w:val="39"/>
    <w:unhideWhenUsed/>
    <w:pPr>
      <w:spacing w:after="57"/>
      <w:ind w:left="1417"/>
    </w:pPr>
  </w:style>
  <w:style w:type="paragraph" w:styleId="848">
    <w:name w:val="toc 7"/>
    <w:basedOn w:val="673"/>
    <w:next w:val="673"/>
    <w:uiPriority w:val="39"/>
    <w:unhideWhenUsed/>
    <w:pPr>
      <w:spacing w:after="57"/>
      <w:ind w:left="1701"/>
    </w:pPr>
  </w:style>
  <w:style w:type="paragraph" w:styleId="849">
    <w:name w:val="toc 8"/>
    <w:basedOn w:val="673"/>
    <w:next w:val="673"/>
    <w:uiPriority w:val="39"/>
    <w:unhideWhenUsed/>
    <w:pPr>
      <w:spacing w:after="57"/>
      <w:ind w:left="1984"/>
    </w:pPr>
  </w:style>
  <w:style w:type="paragraph" w:styleId="850">
    <w:name w:val="toc 9"/>
    <w:basedOn w:val="673"/>
    <w:next w:val="673"/>
    <w:uiPriority w:val="39"/>
    <w:unhideWhenUsed/>
    <w:pPr>
      <w:spacing w:after="57"/>
      <w:ind w:left="2268"/>
    </w:pPr>
  </w:style>
  <w:style w:type="paragraph" w:styleId="851">
    <w:name w:val="TOC Heading"/>
    <w:uiPriority w:val="39"/>
    <w:unhideWhenUsed/>
  </w:style>
  <w:style w:type="paragraph" w:styleId="852">
    <w:name w:val="table of figures"/>
    <w:basedOn w:val="673"/>
    <w:next w:val="673"/>
    <w:uiPriority w:val="99"/>
    <w:unhideWhenUsed/>
  </w:style>
  <w:style w:type="character" w:styleId="853" w:customStyle="1">
    <w:name w:val="Date_num"/>
    <w:basedOn w:val="683"/>
    <w:rPr>
      <w:rFonts w:cs="Times New Roman"/>
    </w:rPr>
  </w:style>
  <w:style w:type="paragraph" w:styleId="854">
    <w:name w:val="Body Text Indent"/>
    <w:basedOn w:val="673"/>
    <w:link w:val="855"/>
    <w:pPr>
      <w:spacing w:after="120"/>
      <w:ind w:left="283"/>
    </w:pPr>
  </w:style>
  <w:style w:type="character" w:styleId="855" w:customStyle="1">
    <w:name w:val="Основной текст с отступом Знак"/>
    <w:basedOn w:val="683"/>
    <w:link w:val="854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56">
    <w:name w:val="Balloon Text"/>
    <w:basedOn w:val="673"/>
    <w:link w:val="857"/>
    <w:uiPriority w:val="99"/>
    <w:semiHidden/>
    <w:unhideWhenUsed/>
    <w:rPr>
      <w:rFonts w:ascii="Tahoma" w:hAnsi="Tahoma" w:cs="Tahoma"/>
      <w:sz w:val="16"/>
      <w:szCs w:val="16"/>
    </w:rPr>
  </w:style>
  <w:style w:type="character" w:styleId="857" w:customStyle="1">
    <w:name w:val="Текст выноски Знак"/>
    <w:basedOn w:val="683"/>
    <w:link w:val="856"/>
    <w:uiPriority w:val="99"/>
    <w:semiHidden/>
    <w:rPr>
      <w:rFonts w:ascii="Tahoma" w:hAnsi="Tahoma" w:eastAsia="Times New Roman" w:cs="Tahoma"/>
      <w:sz w:val="16"/>
      <w:szCs w:val="16"/>
      <w:lang w:eastAsia="ru-RU"/>
    </w:rPr>
  </w:style>
  <w:style w:type="character" w:styleId="858">
    <w:name w:val="Hyperlink"/>
    <w:basedOn w:val="683"/>
    <w:uiPriority w:val="99"/>
    <w:unhideWhenUsed/>
    <w:rPr>
      <w:color w:val="0000ff" w:themeColor="hyperlink"/>
      <w:u w:val="single"/>
    </w:rPr>
  </w:style>
  <w:style w:type="paragraph" w:styleId="859" w:customStyle="1">
    <w:name w:val="Основной текст с отступом 31"/>
    <w:basedOn w:val="673"/>
    <w:pPr>
      <w:ind w:left="284" w:right="284" w:firstLine="900"/>
      <w:jc w:val="both"/>
    </w:pPr>
    <w:rPr>
      <w:sz w:val="28"/>
      <w:szCs w:val="28"/>
      <w:lang w:eastAsia="ar-SA"/>
    </w:rPr>
  </w:style>
  <w:style w:type="table" w:styleId="860">
    <w:name w:val="Table Grid"/>
    <w:basedOn w:val="684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61" w:customStyle="1">
    <w:name w:val="Основной текст с отступом1"/>
    <w:basedOn w:val="859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120"/>
      <w:ind w:left="283" w:right="0" w:firstLine="0"/>
      <w:jc w:val="left"/>
    </w:pPr>
    <w:rPr>
      <w:sz w:val="20"/>
      <w:szCs w:val="20"/>
      <w:lang w:eastAsia="ru-RU"/>
    </w:rPr>
  </w:style>
  <w:style w:type="character" w:styleId="862" w:customStyle="1">
    <w:name w:val="fontstyle01"/>
    <w:basedOn w:val="683"/>
    <w:rPr>
      <w:rFonts w:hint="default" w:ascii="TimesNewRomanPSMT" w:hAnsi="TimesNewRomanPSM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hyperlink" Target="mailto:dgria@admgor.nnov.ru" TargetMode="External"/><Relationship Id="rId11" Type="http://schemas.openxmlformats.org/officeDocument/2006/relationships/hyperlink" Target="https://teploenergo-nn.ru/." TargetMode="External"/><Relationship Id="rId12" Type="http://schemas.openxmlformats.org/officeDocument/2006/relationships/image" Target="media/image1.jpg"/><Relationship Id="rId13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B7C8C3-B7B8-430E-8752-EFDA14FB0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kluykova</dc:creator>
  <cp:lastModifiedBy>s.nikiforova</cp:lastModifiedBy>
  <cp:revision>50</cp:revision>
  <dcterms:created xsi:type="dcterms:W3CDTF">2022-12-22T11:09:00Z</dcterms:created>
  <dcterms:modified xsi:type="dcterms:W3CDTF">2025-07-17T06:26:53Z</dcterms:modified>
</cp:coreProperties>
</file>