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FA1E97" w:rsidRDefault="00AE2DD7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>Экспертное</w:t>
      </w:r>
      <w:r w:rsidR="00C445EA" w:rsidRPr="00FA1E97">
        <w:rPr>
          <w:b/>
          <w:sz w:val="27"/>
          <w:szCs w:val="27"/>
        </w:rPr>
        <w:t xml:space="preserve"> заключени</w:t>
      </w:r>
      <w:r w:rsidRPr="00FA1E97">
        <w:rPr>
          <w:b/>
          <w:sz w:val="27"/>
          <w:szCs w:val="27"/>
        </w:rPr>
        <w:t>е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FA1E97">
        <w:rPr>
          <w:b/>
          <w:sz w:val="27"/>
          <w:szCs w:val="27"/>
        </w:rPr>
        <w:t>об оценке</w:t>
      </w:r>
      <w:r w:rsidR="00F666AC" w:rsidRPr="00FA1E97">
        <w:rPr>
          <w:b/>
          <w:sz w:val="27"/>
          <w:szCs w:val="27"/>
        </w:rPr>
        <w:t xml:space="preserve"> проекта </w:t>
      </w:r>
      <w:r w:rsidR="00133F4A" w:rsidRPr="00FA1E97">
        <w:rPr>
          <w:b/>
          <w:sz w:val="27"/>
          <w:szCs w:val="27"/>
        </w:rPr>
        <w:t>муниципального нормативного правового акта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>1. Общие сведения: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3334C" w:rsidRPr="00FA1E97" w:rsidRDefault="00C445EA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FA1E97">
        <w:rPr>
          <w:sz w:val="27"/>
          <w:szCs w:val="27"/>
          <w:u w:val="single"/>
        </w:rPr>
        <w:t>Уполномоченный орган:</w:t>
      </w:r>
      <w:r w:rsidR="0013334C" w:rsidRPr="00FA1E97">
        <w:rPr>
          <w:sz w:val="27"/>
          <w:szCs w:val="27"/>
        </w:rPr>
        <w:t xml:space="preserve"> </w:t>
      </w:r>
      <w:r w:rsidR="00C77F0E" w:rsidRPr="00FA1E97">
        <w:rPr>
          <w:sz w:val="27"/>
          <w:szCs w:val="27"/>
        </w:rPr>
        <w:t>д</w:t>
      </w:r>
      <w:r w:rsidR="00133F4A" w:rsidRPr="00FA1E97">
        <w:rPr>
          <w:sz w:val="27"/>
          <w:szCs w:val="27"/>
        </w:rPr>
        <w:t>епартамент экономического развития администрации города Нижнего Новгорода</w:t>
      </w:r>
      <w:r w:rsidR="0013334C" w:rsidRPr="00FA1E97">
        <w:rPr>
          <w:sz w:val="27"/>
          <w:szCs w:val="27"/>
        </w:rPr>
        <w:t>.</w:t>
      </w:r>
    </w:p>
    <w:p w:rsidR="0013334C" w:rsidRPr="00FA1E97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p w:rsidR="0013334C" w:rsidRPr="00FA1E97" w:rsidRDefault="0013334C" w:rsidP="00231882">
      <w:pPr>
        <w:jc w:val="both"/>
        <w:rPr>
          <w:bCs/>
          <w:sz w:val="27"/>
          <w:szCs w:val="27"/>
        </w:rPr>
      </w:pPr>
      <w:r w:rsidRPr="00FA1E97">
        <w:rPr>
          <w:sz w:val="27"/>
          <w:szCs w:val="27"/>
          <w:u w:val="single"/>
        </w:rPr>
        <w:t>Регулирующий орган:</w:t>
      </w:r>
      <w:r w:rsidRPr="00FA1E97">
        <w:rPr>
          <w:sz w:val="27"/>
          <w:szCs w:val="27"/>
        </w:rPr>
        <w:t xml:space="preserve"> </w:t>
      </w:r>
      <w:r w:rsidR="00FA1E97" w:rsidRPr="00FA1E97">
        <w:rPr>
          <w:sz w:val="28"/>
          <w:szCs w:val="28"/>
        </w:rPr>
        <w:t>департамент градостроительного развития и архитектуры администрации города Нижнего Новгорода</w:t>
      </w:r>
      <w:r w:rsidR="00371DB6" w:rsidRPr="00FA1E97">
        <w:rPr>
          <w:rStyle w:val="fontstyle01"/>
          <w:rFonts w:ascii="Times New Roman" w:hAnsi="Times New Roman" w:cs="Times New Roman"/>
          <w:sz w:val="27"/>
          <w:szCs w:val="27"/>
        </w:rPr>
        <w:t>.</w:t>
      </w:r>
    </w:p>
    <w:p w:rsidR="0013334C" w:rsidRPr="00FA1E97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5EA" w:rsidRPr="00FA1E97" w:rsidRDefault="00C445EA" w:rsidP="009577C5">
      <w:pPr>
        <w:jc w:val="both"/>
        <w:rPr>
          <w:sz w:val="27"/>
          <w:szCs w:val="27"/>
        </w:rPr>
      </w:pPr>
      <w:r w:rsidRPr="00FA1E97">
        <w:rPr>
          <w:sz w:val="27"/>
          <w:szCs w:val="27"/>
          <w:u w:val="single"/>
        </w:rPr>
        <w:t xml:space="preserve">Наименование </w:t>
      </w:r>
      <w:r w:rsidR="0013334C" w:rsidRPr="00FA1E97">
        <w:rPr>
          <w:sz w:val="27"/>
          <w:szCs w:val="27"/>
          <w:u w:val="single"/>
        </w:rPr>
        <w:t>регулирующего акта:</w:t>
      </w:r>
      <w:r w:rsidR="00EF7062" w:rsidRPr="00FA1E97">
        <w:rPr>
          <w:sz w:val="27"/>
          <w:szCs w:val="27"/>
        </w:rPr>
        <w:t xml:space="preserve"> </w:t>
      </w:r>
      <w:r w:rsidR="00FA1E97" w:rsidRPr="00D26C83">
        <w:rPr>
          <w:sz w:val="28"/>
          <w:szCs w:val="28"/>
        </w:rPr>
        <w:t>проект решения городской Думы города Нижнего Новгорода «О внесении изменений в Правила установки и эксплуатации рекламных конструкций в муниципальном образовании городской округ город Нижний Новгород, принятые решением городской Думы города Нижнего Новгорода от 19.09.2012 № 119»</w:t>
      </w:r>
      <w:r w:rsidR="00231882" w:rsidRPr="00FA1E97">
        <w:rPr>
          <w:sz w:val="27"/>
          <w:szCs w:val="27"/>
        </w:rPr>
        <w:t>.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 xml:space="preserve">2. Замечания по проведенной оценке 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FA1E97" w:rsidRDefault="00481E41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FA1E97">
        <w:rPr>
          <w:sz w:val="27"/>
          <w:szCs w:val="27"/>
          <w:u w:val="single"/>
        </w:rPr>
        <w:t>К процедурам оценки:</w:t>
      </w:r>
    </w:p>
    <w:p w:rsidR="005F0438" w:rsidRPr="00FA1E97" w:rsidRDefault="005F0438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A1E97">
        <w:rPr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>3. Выводы:</w:t>
      </w:r>
    </w:p>
    <w:p w:rsidR="00F037EA" w:rsidRPr="00FA1E97" w:rsidRDefault="00F037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F0438" w:rsidRPr="00FA1E97" w:rsidRDefault="005F0438" w:rsidP="009577C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A1E97">
        <w:rPr>
          <w:sz w:val="27"/>
          <w:szCs w:val="27"/>
        </w:rPr>
        <w:t xml:space="preserve">Оценка регулирующего </w:t>
      </w:r>
      <w:proofErr w:type="gramStart"/>
      <w:r w:rsidRPr="00FA1E97">
        <w:rPr>
          <w:sz w:val="27"/>
          <w:szCs w:val="27"/>
        </w:rPr>
        <w:t xml:space="preserve">воздействия </w:t>
      </w:r>
      <w:r w:rsidR="00FA1E97" w:rsidRPr="00D26C83">
        <w:rPr>
          <w:sz w:val="28"/>
          <w:szCs w:val="28"/>
        </w:rPr>
        <w:t>проект</w:t>
      </w:r>
      <w:r w:rsidR="00866EDB">
        <w:rPr>
          <w:sz w:val="28"/>
          <w:szCs w:val="28"/>
        </w:rPr>
        <w:t>а</w:t>
      </w:r>
      <w:r w:rsidR="00FA1E97" w:rsidRPr="00D26C83">
        <w:rPr>
          <w:sz w:val="28"/>
          <w:szCs w:val="28"/>
        </w:rPr>
        <w:t xml:space="preserve"> решения городской Думы города Нижнего</w:t>
      </w:r>
      <w:proofErr w:type="gramEnd"/>
      <w:r w:rsidR="00FA1E97" w:rsidRPr="00D26C83">
        <w:rPr>
          <w:sz w:val="28"/>
          <w:szCs w:val="28"/>
        </w:rPr>
        <w:t xml:space="preserve"> Новгорода «О внесении изменений в Правила установки и эксплуатации рекламных конструкций в муниципальном образовании городской округ город Нижний Новгород, принятые решением городской Думы города Нижнего Новгорода от 19.09.2012 № 119»</w:t>
      </w:r>
      <w:r w:rsidR="00F94843" w:rsidRPr="00F94843">
        <w:rPr>
          <w:sz w:val="28"/>
          <w:szCs w:val="28"/>
        </w:rPr>
        <w:t xml:space="preserve"> 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года № 5493</w:t>
      </w:r>
      <w:r w:rsidRPr="00FA1E97">
        <w:rPr>
          <w:sz w:val="27"/>
          <w:szCs w:val="27"/>
        </w:rPr>
        <w:t xml:space="preserve">. Пояснительная записка к проекту составлена </w:t>
      </w:r>
      <w:r w:rsidR="00A8169B" w:rsidRPr="00FA1E97">
        <w:rPr>
          <w:sz w:val="27"/>
          <w:szCs w:val="27"/>
        </w:rPr>
        <w:t xml:space="preserve">на основании </w:t>
      </w:r>
      <w:r w:rsidRPr="00FA1E97">
        <w:rPr>
          <w:sz w:val="27"/>
          <w:szCs w:val="27"/>
        </w:rPr>
        <w:t>п</w:t>
      </w:r>
      <w:r w:rsidR="00371DB6" w:rsidRPr="00FA1E97">
        <w:rPr>
          <w:sz w:val="27"/>
          <w:szCs w:val="27"/>
        </w:rPr>
        <w:t>.</w:t>
      </w:r>
      <w:r w:rsidRPr="00FA1E97">
        <w:rPr>
          <w:sz w:val="27"/>
          <w:szCs w:val="27"/>
        </w:rPr>
        <w:t>п.</w:t>
      </w:r>
      <w:r w:rsidR="003E5417" w:rsidRPr="00FA1E97">
        <w:rPr>
          <w:sz w:val="27"/>
          <w:szCs w:val="27"/>
        </w:rPr>
        <w:t xml:space="preserve"> </w:t>
      </w:r>
      <w:r w:rsidRPr="00FA1E97">
        <w:rPr>
          <w:sz w:val="27"/>
          <w:szCs w:val="27"/>
        </w:rPr>
        <w:t>2.1.1 выше</w:t>
      </w:r>
      <w:r w:rsidR="00866EDB">
        <w:rPr>
          <w:sz w:val="27"/>
          <w:szCs w:val="27"/>
        </w:rPr>
        <w:t>указ</w:t>
      </w:r>
      <w:r w:rsidRPr="00FA1E97">
        <w:rPr>
          <w:sz w:val="27"/>
          <w:szCs w:val="27"/>
        </w:rPr>
        <w:t xml:space="preserve">анного Порядка. 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0E771E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>4. Информация об исполнителе:</w:t>
      </w:r>
    </w:p>
    <w:p w:rsidR="000E771E" w:rsidRPr="00B56B8E" w:rsidRDefault="000E771E" w:rsidP="009577C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56B8E" w:rsidRPr="00E926B4" w:rsidRDefault="00B56B8E" w:rsidP="00B56B8E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Гончарова Яна Евгеньевна, заместитель директора департамента, начальник управления экономического анализа и перспективного планирования </w:t>
      </w:r>
      <w:proofErr w:type="gramStart"/>
      <w:r w:rsidRPr="00E926B4">
        <w:rPr>
          <w:sz w:val="27"/>
          <w:szCs w:val="27"/>
        </w:rPr>
        <w:t>департамента экономического развития администрации города Нижнего Новгорода</w:t>
      </w:r>
      <w:proofErr w:type="gramEnd"/>
      <w:r w:rsidRPr="00E926B4">
        <w:rPr>
          <w:sz w:val="27"/>
          <w:szCs w:val="27"/>
        </w:rPr>
        <w:t>.</w:t>
      </w:r>
    </w:p>
    <w:p w:rsidR="00B56B8E" w:rsidRPr="00E926B4" w:rsidRDefault="00B56B8E" w:rsidP="00B56B8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>Контактный телефон: 467 10 24 (5931).</w:t>
      </w:r>
    </w:p>
    <w:p w:rsidR="00B56B8E" w:rsidRPr="00E926B4" w:rsidRDefault="00B56B8E" w:rsidP="00B56B8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Адрес электронной почты: </w:t>
      </w:r>
      <w:proofErr w:type="spellStart"/>
      <w:r w:rsidRPr="00E926B4">
        <w:rPr>
          <w:sz w:val="27"/>
          <w:szCs w:val="27"/>
        </w:rPr>
        <w:t>goncharova@admgor.nnov.ru</w:t>
      </w:r>
      <w:proofErr w:type="spellEnd"/>
      <w:r w:rsidRPr="00E926B4">
        <w:rPr>
          <w:sz w:val="27"/>
          <w:szCs w:val="27"/>
        </w:rPr>
        <w:t>.</w:t>
      </w:r>
    </w:p>
    <w:p w:rsidR="00B56B8E" w:rsidRPr="00E926B4" w:rsidRDefault="00B56B8E" w:rsidP="00B56B8E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B56B8E" w:rsidRPr="00E926B4" w:rsidRDefault="00B56B8E" w:rsidP="00B56B8E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Заместитель директора департамента, </w:t>
      </w:r>
    </w:p>
    <w:p w:rsidR="00B56B8E" w:rsidRPr="00E926B4" w:rsidRDefault="00B56B8E" w:rsidP="00B56B8E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начальник управления экономического </w:t>
      </w:r>
    </w:p>
    <w:p w:rsidR="00B56B8E" w:rsidRPr="00E926B4" w:rsidRDefault="00B56B8E" w:rsidP="00B56B8E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анализа и перспективного планирования </w:t>
      </w:r>
    </w:p>
    <w:p w:rsidR="00B56B8E" w:rsidRPr="00E926B4" w:rsidRDefault="00B56B8E" w:rsidP="00B56B8E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>департамента экономического развития</w:t>
      </w:r>
    </w:p>
    <w:p w:rsidR="006F2B1A" w:rsidRPr="00B56B8E" w:rsidRDefault="00B56B8E" w:rsidP="00B56B8E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>администрации города Нижнего Новгорода</w:t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>
        <w:rPr>
          <w:sz w:val="27"/>
          <w:szCs w:val="27"/>
        </w:rPr>
        <w:t xml:space="preserve">        </w:t>
      </w:r>
      <w:r w:rsidRPr="00E926B4">
        <w:rPr>
          <w:sz w:val="27"/>
          <w:szCs w:val="27"/>
        </w:rPr>
        <w:t>Я.Е.Гончарова</w:t>
      </w:r>
    </w:p>
    <w:sectPr w:rsidR="006F2B1A" w:rsidRPr="00B56B8E" w:rsidSect="00B56B8E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519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84A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82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3EFA"/>
    <w:rsid w:val="002641C8"/>
    <w:rsid w:val="002644C7"/>
    <w:rsid w:val="00264BD5"/>
    <w:rsid w:val="00264D89"/>
    <w:rsid w:val="00264DBA"/>
    <w:rsid w:val="0026513B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23B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4BD1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507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69B0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1DB6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3ECB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196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10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BF8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3F6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020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0AE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C78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384C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2B1A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4E60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C2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2C52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8B8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5A4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304"/>
    <w:rsid w:val="00842BFF"/>
    <w:rsid w:val="0084360B"/>
    <w:rsid w:val="0084399A"/>
    <w:rsid w:val="00844274"/>
    <w:rsid w:val="008447B5"/>
    <w:rsid w:val="00844C01"/>
    <w:rsid w:val="008453AC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6EDB"/>
    <w:rsid w:val="008673B4"/>
    <w:rsid w:val="008673CE"/>
    <w:rsid w:val="00867EFE"/>
    <w:rsid w:val="00867F88"/>
    <w:rsid w:val="00870945"/>
    <w:rsid w:val="008710A8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5B5A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3FB2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059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7C5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E6C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4DD3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2727"/>
    <w:rsid w:val="009B315B"/>
    <w:rsid w:val="009B4098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04B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4CF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A6C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5D91"/>
    <w:rsid w:val="00A06737"/>
    <w:rsid w:val="00A07041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5CE3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69B"/>
    <w:rsid w:val="00A81EDE"/>
    <w:rsid w:val="00A827A2"/>
    <w:rsid w:val="00A82BC0"/>
    <w:rsid w:val="00A831F5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0DD4"/>
    <w:rsid w:val="00AD2390"/>
    <w:rsid w:val="00AD2537"/>
    <w:rsid w:val="00AD2A6B"/>
    <w:rsid w:val="00AD2C9B"/>
    <w:rsid w:val="00AD327F"/>
    <w:rsid w:val="00AD3511"/>
    <w:rsid w:val="00AD3C76"/>
    <w:rsid w:val="00AD3D97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26A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B8E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5F1B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C71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3EA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629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5C01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2C68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7E1"/>
    <w:rsid w:val="00D74E64"/>
    <w:rsid w:val="00D755B4"/>
    <w:rsid w:val="00D76248"/>
    <w:rsid w:val="00D7644E"/>
    <w:rsid w:val="00D76615"/>
    <w:rsid w:val="00D76A03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4DB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09C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6633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3EA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8F4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3F5A"/>
    <w:rsid w:val="00F94843"/>
    <w:rsid w:val="00F95054"/>
    <w:rsid w:val="00F95A5C"/>
    <w:rsid w:val="00F967AF"/>
    <w:rsid w:val="00F979C7"/>
    <w:rsid w:val="00F97AC5"/>
    <w:rsid w:val="00FA0AF8"/>
    <w:rsid w:val="00FA1A77"/>
    <w:rsid w:val="00FA1C82"/>
    <w:rsid w:val="00FA1E97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100A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71DB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492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2A8F8-770A-4E9D-9ADB-AFACA94C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m.volkova</cp:lastModifiedBy>
  <cp:revision>31</cp:revision>
  <cp:lastPrinted>2023-03-10T07:35:00Z</cp:lastPrinted>
  <dcterms:created xsi:type="dcterms:W3CDTF">2020-08-21T11:49:00Z</dcterms:created>
  <dcterms:modified xsi:type="dcterms:W3CDTF">2023-03-10T07:35:00Z</dcterms:modified>
</cp:coreProperties>
</file>