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B1" w:rsidRPr="008A3D07" w:rsidRDefault="00E20CB1" w:rsidP="0036300F">
      <w:pPr>
        <w:widowControl w:val="0"/>
        <w:numPr>
          <w:ilvl w:val="2"/>
          <w:numId w:val="1"/>
        </w:numPr>
        <w:tabs>
          <w:tab w:val="left" w:pos="1682"/>
        </w:tabs>
        <w:autoSpaceDE w:val="0"/>
        <w:autoSpaceDN w:val="0"/>
        <w:spacing w:after="0" w:line="276" w:lineRule="auto"/>
        <w:ind w:right="-14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A3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Перечень основных мероприятий по реализации </w:t>
      </w:r>
      <w:r w:rsidRPr="008A3D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схем </w:t>
      </w:r>
      <w:r w:rsidRPr="008A3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водоотведения с разбивкой по </w:t>
      </w:r>
      <w:r w:rsidRPr="008A3D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годам, включая </w:t>
      </w:r>
      <w:r w:rsidRPr="008A3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технические обоснования этих</w:t>
      </w:r>
      <w:r w:rsidRPr="008A3D0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8A3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мероприятий</w:t>
      </w:r>
    </w:p>
    <w:p w:rsidR="00E20CB1" w:rsidRPr="008A3D07" w:rsidRDefault="00E20CB1" w:rsidP="00E20CB1">
      <w:pPr>
        <w:widowControl w:val="0"/>
        <w:autoSpaceDE w:val="0"/>
        <w:autoSpaceDN w:val="0"/>
        <w:spacing w:before="241" w:after="0" w:line="240" w:lineRule="auto"/>
        <w:ind w:left="961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8A3D07">
        <w:rPr>
          <w:rFonts w:ascii="Times New Roman" w:eastAsia="Times New Roman" w:hAnsi="Times New Roman" w:cs="Times New Roman"/>
          <w:b/>
          <w:sz w:val="28"/>
          <w:lang w:eastAsia="ru-RU" w:bidi="ru-RU"/>
        </w:rPr>
        <w:t>Таблица 10</w:t>
      </w:r>
      <w:r w:rsidR="000254C6" w:rsidRPr="008A3D07">
        <w:rPr>
          <w:rFonts w:ascii="Times New Roman" w:eastAsia="Times New Roman" w:hAnsi="Times New Roman" w:cs="Times New Roman"/>
          <w:b/>
          <w:sz w:val="28"/>
          <w:lang w:val="en-US" w:eastAsia="ru-RU" w:bidi="ru-RU"/>
        </w:rPr>
        <w:t>8</w:t>
      </w:r>
      <w:r w:rsidRPr="008A3D07"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</w:p>
    <w:p w:rsidR="00E20CB1" w:rsidRPr="008A3D07" w:rsidRDefault="00E20CB1" w:rsidP="00E20CB1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 w:bidi="ru-RU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9"/>
        <w:gridCol w:w="3261"/>
        <w:gridCol w:w="1275"/>
      </w:tblGrid>
      <w:tr w:rsidR="00AE63BF" w:rsidRPr="008A3D07" w:rsidTr="0036300F">
        <w:trPr>
          <w:trHeight w:val="1717"/>
        </w:trPr>
        <w:tc>
          <w:tcPr>
            <w:tcW w:w="567" w:type="dxa"/>
            <w:shd w:val="clear" w:color="auto" w:fill="D9D9D9"/>
          </w:tcPr>
          <w:p w:rsidR="00AE63BF" w:rsidRDefault="00AE63BF" w:rsidP="00AE63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AE63BF" w:rsidRDefault="00AE63BF" w:rsidP="00AE63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AE63BF" w:rsidRPr="00AE63BF" w:rsidRDefault="00AE63BF" w:rsidP="00AE63BF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№п/п</w:t>
            </w:r>
          </w:p>
        </w:tc>
        <w:tc>
          <w:tcPr>
            <w:tcW w:w="4819" w:type="dxa"/>
            <w:shd w:val="clear" w:color="auto" w:fill="D9D9D9"/>
          </w:tcPr>
          <w:p w:rsidR="00AE63BF" w:rsidRPr="008A3D07" w:rsidRDefault="00AE63BF" w:rsidP="007322EB">
            <w:pPr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AE63BF" w:rsidRPr="008A3D07" w:rsidRDefault="00AE63BF" w:rsidP="007322EB">
            <w:pPr>
              <w:spacing w:before="8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AE63BF" w:rsidRPr="008A3D07" w:rsidRDefault="00AE63BF" w:rsidP="007322EB">
            <w:pPr>
              <w:ind w:left="789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8A3D0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Наименование</w:t>
            </w:r>
            <w:proofErr w:type="spellEnd"/>
            <w:r w:rsidRPr="008A3D0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8A3D0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объекта</w:t>
            </w:r>
            <w:proofErr w:type="spellEnd"/>
          </w:p>
        </w:tc>
        <w:tc>
          <w:tcPr>
            <w:tcW w:w="3261" w:type="dxa"/>
            <w:shd w:val="clear" w:color="auto" w:fill="D9D9D9"/>
          </w:tcPr>
          <w:p w:rsidR="00AE63BF" w:rsidRPr="008A3D07" w:rsidRDefault="00AE63BF" w:rsidP="007322EB">
            <w:pPr>
              <w:jc w:val="both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AE63BF" w:rsidRPr="008A3D07" w:rsidRDefault="00AE63BF" w:rsidP="007322EB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AE63BF" w:rsidRPr="008A3D07" w:rsidRDefault="00AE63BF" w:rsidP="0036300F">
            <w:pPr>
              <w:spacing w:line="278" w:lineRule="auto"/>
              <w:ind w:left="284" w:right="143" w:hanging="303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Техническое обоснование</w:t>
            </w:r>
          </w:p>
          <w:p w:rsidR="00AE63BF" w:rsidRPr="008A3D07" w:rsidRDefault="00AE63BF" w:rsidP="0036300F">
            <w:pPr>
              <w:spacing w:line="278" w:lineRule="auto"/>
              <w:ind w:left="284" w:right="143" w:hanging="303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реализации мероприятия</w:t>
            </w:r>
          </w:p>
        </w:tc>
        <w:tc>
          <w:tcPr>
            <w:tcW w:w="1275" w:type="dxa"/>
            <w:shd w:val="clear" w:color="auto" w:fill="D9D9D9"/>
          </w:tcPr>
          <w:p w:rsidR="00AE63BF" w:rsidRPr="008A3D07" w:rsidRDefault="00AE63BF" w:rsidP="007322EB">
            <w:pPr>
              <w:spacing w:before="117" w:line="276" w:lineRule="auto"/>
              <w:ind w:left="150" w:right="136" w:firstLine="64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Сроки реализации мероприятия, годы</w:t>
            </w:r>
          </w:p>
        </w:tc>
      </w:tr>
      <w:tr w:rsidR="00AE63BF" w:rsidRPr="008A3D07" w:rsidTr="002A169D">
        <w:trPr>
          <w:trHeight w:val="1158"/>
        </w:trPr>
        <w:tc>
          <w:tcPr>
            <w:tcW w:w="567" w:type="dxa"/>
            <w:vAlign w:val="center"/>
          </w:tcPr>
          <w:p w:rsidR="00AE63BF" w:rsidRPr="00AE63BF" w:rsidRDefault="00AE63BF" w:rsidP="00966AD6">
            <w:pPr>
              <w:spacing w:before="11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819" w:type="dxa"/>
          </w:tcPr>
          <w:p w:rsidR="00AE63BF" w:rsidRPr="00AE63BF" w:rsidRDefault="00AE63BF" w:rsidP="004336B6">
            <w:pPr>
              <w:spacing w:before="115" w:line="276" w:lineRule="auto"/>
              <w:ind w:left="108" w:right="133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A1573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  <w:t>Реконструкция</w:t>
            </w:r>
            <w:proofErr w:type="spellEnd"/>
            <w:r w:rsidRPr="00A1573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  <w:t xml:space="preserve"> </w:t>
            </w:r>
            <w:proofErr w:type="spellStart"/>
            <w:r w:rsidRPr="00A1573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  <w:t>Нижегородской</w:t>
            </w:r>
            <w:proofErr w:type="spellEnd"/>
            <w:r w:rsidRPr="00A1573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  <w:t xml:space="preserve"> </w:t>
            </w:r>
            <w:proofErr w:type="spellStart"/>
            <w:r w:rsidRPr="00A1573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  <w:t>станции</w:t>
            </w:r>
            <w:proofErr w:type="spellEnd"/>
            <w:r w:rsidRPr="00A1573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  <w:t xml:space="preserve"> </w:t>
            </w:r>
            <w:proofErr w:type="spellStart"/>
            <w:r w:rsidRPr="00A1573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  <w:t>аэрации</w:t>
            </w:r>
            <w:proofErr w:type="spellEnd"/>
            <w:r w:rsidRPr="00A1573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 w:bidi="ru-RU"/>
              </w:rPr>
              <w:t>:</w:t>
            </w:r>
          </w:p>
        </w:tc>
        <w:tc>
          <w:tcPr>
            <w:tcW w:w="3261" w:type="dxa"/>
            <w:vMerge w:val="restart"/>
          </w:tcPr>
          <w:p w:rsidR="00AE63BF" w:rsidRPr="004336B6" w:rsidRDefault="00AE63BF" w:rsidP="00984E44">
            <w:pPr>
              <w:spacing w:before="115" w:line="276" w:lineRule="auto"/>
              <w:ind w:left="108" w:right="14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336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Физический износ оборудования не позволяющий обеспечить надежность и бесперебойность технологического процесса очистки сточных вод и обработки осадков.</w:t>
            </w:r>
          </w:p>
        </w:tc>
        <w:tc>
          <w:tcPr>
            <w:tcW w:w="1275" w:type="dxa"/>
            <w:vMerge w:val="restart"/>
          </w:tcPr>
          <w:p w:rsidR="00AE63BF" w:rsidRDefault="00AE63BF" w:rsidP="004336B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</w:p>
          <w:p w:rsidR="00AE63BF" w:rsidRPr="00A1573A" w:rsidRDefault="00AE63BF" w:rsidP="004336B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bookmarkStart w:id="0" w:name="_GoBack"/>
            <w:bookmarkEnd w:id="0"/>
            <w:r w:rsidRPr="00A15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2019-</w:t>
            </w:r>
          </w:p>
          <w:p w:rsidR="00AE63BF" w:rsidRPr="004336B6" w:rsidRDefault="00AE63BF" w:rsidP="004336B6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A15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2027</w:t>
            </w:r>
          </w:p>
        </w:tc>
      </w:tr>
      <w:tr w:rsidR="00AE63BF" w:rsidRPr="008A3D07" w:rsidTr="0036300F">
        <w:trPr>
          <w:trHeight w:val="1158"/>
        </w:trPr>
        <w:tc>
          <w:tcPr>
            <w:tcW w:w="567" w:type="dxa"/>
            <w:vAlign w:val="center"/>
          </w:tcPr>
          <w:p w:rsidR="00AE63BF" w:rsidRPr="00AE63BF" w:rsidRDefault="00AE63BF" w:rsidP="00966AD6">
            <w:pPr>
              <w:spacing w:before="11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1.1</w:t>
            </w:r>
          </w:p>
        </w:tc>
        <w:tc>
          <w:tcPr>
            <w:tcW w:w="4819" w:type="dxa"/>
            <w:vAlign w:val="center"/>
          </w:tcPr>
          <w:p w:rsidR="00AE63BF" w:rsidRPr="00A1573A" w:rsidRDefault="00AE63BF" w:rsidP="00966AD6">
            <w:pPr>
              <w:tabs>
                <w:tab w:val="left" w:pos="426"/>
              </w:tabs>
              <w:ind w:left="142" w:righ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Сооружения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предварительной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очистки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:</w:t>
            </w:r>
          </w:p>
          <w:p w:rsidR="00AE63BF" w:rsidRPr="00A1573A" w:rsidRDefault="00AE63BF" w:rsidP="00AE63BF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Здание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решеток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Административно-бытовой корпус с лабораторией (реконструкция);</w:t>
            </w:r>
          </w:p>
          <w:p w:rsidR="00AE63BF" w:rsidRPr="00A1573A" w:rsidRDefault="00AE63BF" w:rsidP="00AE63BF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Канализационная насосная станция хозяйственно-фекальных стоков (реконструкция);</w:t>
            </w:r>
          </w:p>
          <w:p w:rsidR="00AE63BF" w:rsidRPr="00A1573A" w:rsidRDefault="00AE63BF" w:rsidP="00AE63BF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Сливная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станция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новое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строительство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Резервуар дождевых вод (новое строительство);</w:t>
            </w:r>
          </w:p>
          <w:p w:rsidR="00AE63BF" w:rsidRPr="00A1573A" w:rsidRDefault="00AE63BF" w:rsidP="00AE63BF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Станция технической воды (новое строительство);</w:t>
            </w:r>
          </w:p>
          <w:p w:rsidR="00AE63BF" w:rsidRPr="00A1573A" w:rsidRDefault="00AE63BF" w:rsidP="00AE63BF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Пост автоматического контроля воды (новое строительство);</w:t>
            </w:r>
          </w:p>
          <w:p w:rsidR="00AE63BF" w:rsidRPr="00A1573A" w:rsidRDefault="00AE63BF" w:rsidP="00AE63BF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Подводящий канал к зданию решеток (реконструкция);</w:t>
            </w:r>
          </w:p>
          <w:p w:rsidR="00AE63BF" w:rsidRPr="00A1573A" w:rsidRDefault="00AE63BF" w:rsidP="00AE63BF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Камера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перед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решетками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Камера переключения – 2 ед. (новое строительство);</w:t>
            </w:r>
          </w:p>
          <w:p w:rsidR="00AE63BF" w:rsidRPr="00A1573A" w:rsidRDefault="00AE63BF" w:rsidP="00AE63BF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Камера измерения расхода (новое строительство).</w:t>
            </w:r>
          </w:p>
          <w:p w:rsidR="00AE63BF" w:rsidRPr="00A1573A" w:rsidRDefault="00AE63BF" w:rsidP="00AE63BF">
            <w:pPr>
              <w:spacing w:before="115" w:line="276" w:lineRule="auto"/>
              <w:ind w:left="142" w:right="142" w:firstLine="3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 w:bidi="ru-RU"/>
              </w:rPr>
            </w:pPr>
          </w:p>
        </w:tc>
        <w:tc>
          <w:tcPr>
            <w:tcW w:w="3261" w:type="dxa"/>
            <w:vMerge/>
          </w:tcPr>
          <w:p w:rsidR="00AE63BF" w:rsidRPr="00AE63BF" w:rsidRDefault="00AE63BF" w:rsidP="004336B6">
            <w:pPr>
              <w:spacing w:before="115" w:line="276" w:lineRule="auto"/>
              <w:ind w:left="108" w:right="349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  <w:vMerge/>
          </w:tcPr>
          <w:p w:rsidR="00AE63BF" w:rsidRPr="00AE63BF" w:rsidRDefault="00AE63BF" w:rsidP="004336B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E63BF" w:rsidRPr="008A3D07" w:rsidTr="0036300F">
        <w:trPr>
          <w:trHeight w:val="1158"/>
        </w:trPr>
        <w:tc>
          <w:tcPr>
            <w:tcW w:w="567" w:type="dxa"/>
            <w:vAlign w:val="center"/>
          </w:tcPr>
          <w:p w:rsidR="00AE63BF" w:rsidRPr="00AE63BF" w:rsidRDefault="00AE63BF" w:rsidP="00966AD6">
            <w:pPr>
              <w:spacing w:before="11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1.2</w:t>
            </w:r>
          </w:p>
        </w:tc>
        <w:tc>
          <w:tcPr>
            <w:tcW w:w="4819" w:type="dxa"/>
            <w:vAlign w:val="center"/>
          </w:tcPr>
          <w:p w:rsidR="00AE63BF" w:rsidRPr="00A1573A" w:rsidRDefault="00AE63BF" w:rsidP="00966AD6">
            <w:pPr>
              <w:tabs>
                <w:tab w:val="left" w:pos="426"/>
              </w:tabs>
              <w:ind w:left="142" w:righ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Сооружения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механической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очистки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: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Песколовки аэрируемые – 8 секций (новое строительство);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Здание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дефосфотации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 и обслуживания песколовок (новое строительство);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Распределительные камеры первичных отстойников – 2 ед. </w:t>
            </w: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Усреднители-регуляторы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– </w:t>
            </w:r>
            <w:proofErr w:type="gram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</w:t>
            </w:r>
            <w:proofErr w:type="gram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ед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.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Отстойники-ацидофикаторы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– </w:t>
            </w:r>
            <w:proofErr w:type="gram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</w:t>
            </w:r>
            <w:proofErr w:type="gram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ед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.  </w:t>
            </w: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lastRenderedPageBreak/>
              <w:t>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Насосные станции сырого осадка – 2 ед. </w:t>
            </w: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Камера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25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); 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Камера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25а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),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Делительная камера после песколовок (новое строительство).</w:t>
            </w:r>
          </w:p>
          <w:p w:rsidR="00AE63BF" w:rsidRPr="00A1573A" w:rsidRDefault="00AE63BF" w:rsidP="00AE63BF">
            <w:pPr>
              <w:spacing w:before="115" w:line="276" w:lineRule="auto"/>
              <w:ind w:left="142" w:right="142" w:firstLine="3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 w:bidi="ru-RU"/>
              </w:rPr>
            </w:pPr>
          </w:p>
        </w:tc>
        <w:tc>
          <w:tcPr>
            <w:tcW w:w="3261" w:type="dxa"/>
            <w:vMerge/>
          </w:tcPr>
          <w:p w:rsidR="00AE63BF" w:rsidRPr="00AE63BF" w:rsidRDefault="00AE63BF" w:rsidP="004336B6">
            <w:pPr>
              <w:spacing w:before="115" w:line="276" w:lineRule="auto"/>
              <w:ind w:left="108" w:right="349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  <w:vMerge/>
          </w:tcPr>
          <w:p w:rsidR="00AE63BF" w:rsidRPr="00AE63BF" w:rsidRDefault="00AE63BF" w:rsidP="004336B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E63BF" w:rsidRPr="008A3D07" w:rsidTr="0036300F">
        <w:trPr>
          <w:trHeight w:val="1158"/>
        </w:trPr>
        <w:tc>
          <w:tcPr>
            <w:tcW w:w="567" w:type="dxa"/>
            <w:vAlign w:val="center"/>
          </w:tcPr>
          <w:p w:rsidR="00AE63BF" w:rsidRPr="00AE63BF" w:rsidRDefault="00AE63BF" w:rsidP="00966AD6">
            <w:pPr>
              <w:spacing w:before="11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1.3</w:t>
            </w:r>
          </w:p>
        </w:tc>
        <w:tc>
          <w:tcPr>
            <w:tcW w:w="4819" w:type="dxa"/>
            <w:vAlign w:val="center"/>
          </w:tcPr>
          <w:p w:rsidR="00AE63BF" w:rsidRPr="00A1573A" w:rsidRDefault="00AE63BF" w:rsidP="00966AD6">
            <w:pPr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ru-RU"/>
              </w:rPr>
              <w:t>Аэротенки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ru-RU"/>
              </w:rPr>
              <w:t xml:space="preserve"> 2 очереди и воздуходувная станция</w:t>
            </w: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: 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ind w:left="142" w:right="142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Воздуходувная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станция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Аэротенки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№6-12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Насосные станции активного ила №3-5 (реконструкция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эрлифтных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 камер №3-5); 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Насосная станция опорожнения вторичных отстойников и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аэротенков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 №2 (реконструкция насосной станции избыточного активного ила №2); 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Насосная станция избыточного ила (новое строительство). </w:t>
            </w:r>
          </w:p>
          <w:p w:rsidR="00AE63BF" w:rsidRPr="00A1573A" w:rsidRDefault="00AE63BF" w:rsidP="00AE63BF">
            <w:pPr>
              <w:spacing w:before="115" w:line="276" w:lineRule="auto"/>
              <w:ind w:left="142" w:right="142" w:firstLine="3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 w:bidi="ru-RU"/>
              </w:rPr>
            </w:pPr>
          </w:p>
        </w:tc>
        <w:tc>
          <w:tcPr>
            <w:tcW w:w="3261" w:type="dxa"/>
            <w:vMerge/>
          </w:tcPr>
          <w:p w:rsidR="00AE63BF" w:rsidRPr="00AE63BF" w:rsidRDefault="00AE63BF" w:rsidP="004336B6">
            <w:pPr>
              <w:spacing w:before="115" w:line="276" w:lineRule="auto"/>
              <w:ind w:left="108" w:right="349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  <w:vMerge/>
          </w:tcPr>
          <w:p w:rsidR="00AE63BF" w:rsidRPr="00AE63BF" w:rsidRDefault="00AE63BF" w:rsidP="004336B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E63BF" w:rsidRPr="008A3D07" w:rsidTr="0036300F">
        <w:trPr>
          <w:trHeight w:val="1158"/>
        </w:trPr>
        <w:tc>
          <w:tcPr>
            <w:tcW w:w="567" w:type="dxa"/>
            <w:vAlign w:val="center"/>
          </w:tcPr>
          <w:p w:rsidR="00AE63BF" w:rsidRPr="00AE63BF" w:rsidRDefault="00AE63BF" w:rsidP="00966AD6">
            <w:pPr>
              <w:spacing w:before="11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1.4</w:t>
            </w:r>
          </w:p>
        </w:tc>
        <w:tc>
          <w:tcPr>
            <w:tcW w:w="4819" w:type="dxa"/>
            <w:vAlign w:val="center"/>
          </w:tcPr>
          <w:p w:rsidR="00AE63BF" w:rsidRPr="00A1573A" w:rsidRDefault="00AE63BF" w:rsidP="00966AD6">
            <w:pPr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ru-RU"/>
              </w:rPr>
              <w:t>Аэ</w:t>
            </w:r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shd w:val="clear" w:color="auto" w:fill="FCFCFC"/>
                <w:lang w:val="ru-RU"/>
              </w:rPr>
              <w:t>ротенки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shd w:val="clear" w:color="auto" w:fill="FCFCFC"/>
                <w:lang w:val="ru-RU"/>
              </w:rPr>
              <w:t xml:space="preserve"> </w:t>
            </w:r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val="ru-RU"/>
              </w:rPr>
              <w:t>1 очереди, вторичные отстойники: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ind w:left="142" w:right="142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Аэротенки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№1-5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Насосные станции активного ила №1-2 (реконструкция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эрлифтных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 камер №1-2);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Насосная станция опорожнения вторичных отстойников и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аэротенков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 №1 (реконструкция насосной станции избыточного активного ила №1); </w:t>
            </w:r>
          </w:p>
          <w:p w:rsidR="00AE63BF" w:rsidRPr="00A1573A" w:rsidRDefault="00AE63BF" w:rsidP="00966A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Распределительные камеры вторичных отстойников – 4 ед. </w:t>
            </w: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966A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Вторичные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отстойники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– 10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ед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. 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966A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Иловые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камеры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– 10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ед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. 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966AD6" w:rsidP="00966A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Распределительная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AE63BF"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камера</w:t>
            </w:r>
            <w:proofErr w:type="spellEnd"/>
            <w:r w:rsidR="00AE63BF"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29 (</w:t>
            </w:r>
            <w:proofErr w:type="spellStart"/>
            <w:r w:rsidR="00AE63BF"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="00AE63BF"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); </w:t>
            </w:r>
          </w:p>
          <w:p w:rsidR="00AE63BF" w:rsidRPr="00A1573A" w:rsidRDefault="00AE63BF" w:rsidP="00966AD6">
            <w:pPr>
              <w:numPr>
                <w:ilvl w:val="0"/>
                <w:numId w:val="3"/>
              </w:numP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Распределительная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камера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29а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). </w:t>
            </w:r>
          </w:p>
          <w:p w:rsidR="00AE63BF" w:rsidRPr="00A1573A" w:rsidRDefault="00AE63BF" w:rsidP="00AE63BF">
            <w:pPr>
              <w:spacing w:before="115" w:line="276" w:lineRule="auto"/>
              <w:ind w:left="142" w:right="133" w:firstLine="3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</w:pPr>
          </w:p>
        </w:tc>
        <w:tc>
          <w:tcPr>
            <w:tcW w:w="3261" w:type="dxa"/>
            <w:vMerge/>
          </w:tcPr>
          <w:p w:rsidR="00AE63BF" w:rsidRPr="004336B6" w:rsidRDefault="00AE63BF" w:rsidP="004336B6">
            <w:pPr>
              <w:spacing w:before="115" w:line="276" w:lineRule="auto"/>
              <w:ind w:left="108" w:right="34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</w:tcPr>
          <w:p w:rsidR="00AE63BF" w:rsidRDefault="00AE63BF" w:rsidP="004336B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E63BF" w:rsidRPr="008A3D07" w:rsidTr="0036300F">
        <w:trPr>
          <w:trHeight w:val="1158"/>
        </w:trPr>
        <w:tc>
          <w:tcPr>
            <w:tcW w:w="567" w:type="dxa"/>
            <w:vAlign w:val="center"/>
          </w:tcPr>
          <w:p w:rsidR="00AE63BF" w:rsidRPr="00AE63BF" w:rsidRDefault="00AE63BF" w:rsidP="00966AD6">
            <w:pPr>
              <w:spacing w:before="11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1.5</w:t>
            </w:r>
          </w:p>
        </w:tc>
        <w:tc>
          <w:tcPr>
            <w:tcW w:w="4819" w:type="dxa"/>
            <w:vAlign w:val="center"/>
          </w:tcPr>
          <w:p w:rsidR="00AE63BF" w:rsidRPr="00A1573A" w:rsidRDefault="00AE63BF" w:rsidP="00966AD6">
            <w:pPr>
              <w:ind w:left="142" w:righ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Сооружения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обработки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осадков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: 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ind w:left="142" w:right="142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Иловая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насосная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станция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 xml:space="preserve">Аварийные резервуары осадка – 2 ед. (реконструкция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илоуплотнителей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Дренажная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насосная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стация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реконструкция</w:t>
            </w:r>
            <w:proofErr w:type="spellEnd"/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);</w:t>
            </w:r>
          </w:p>
          <w:p w:rsidR="00AE63BF" w:rsidRPr="00A1573A" w:rsidRDefault="00AE63BF" w:rsidP="00AE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CFCFC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Корпус</w:t>
            </w: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CFCFC"/>
                <w:lang w:val="ru-RU"/>
              </w:rPr>
              <w:t xml:space="preserve"> </w:t>
            </w: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обработки</w:t>
            </w: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CFCFC"/>
                <w:lang w:val="ru-RU"/>
              </w:rPr>
              <w:t xml:space="preserve"> осадков с резервуарами (новое строительство).</w:t>
            </w:r>
          </w:p>
          <w:p w:rsidR="00AE63BF" w:rsidRPr="00A1573A" w:rsidRDefault="00AE63BF" w:rsidP="00AE63BF">
            <w:pPr>
              <w:spacing w:before="115" w:line="276" w:lineRule="auto"/>
              <w:ind w:left="142" w:right="133" w:firstLine="3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 w:bidi="ru-RU"/>
              </w:rPr>
            </w:pPr>
          </w:p>
        </w:tc>
        <w:tc>
          <w:tcPr>
            <w:tcW w:w="3261" w:type="dxa"/>
            <w:vMerge/>
          </w:tcPr>
          <w:p w:rsidR="00AE63BF" w:rsidRPr="00AE63BF" w:rsidRDefault="00AE63BF" w:rsidP="004336B6">
            <w:pPr>
              <w:spacing w:before="115" w:line="276" w:lineRule="auto"/>
              <w:ind w:left="108" w:right="349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  <w:vMerge/>
          </w:tcPr>
          <w:p w:rsidR="00AE63BF" w:rsidRPr="00AE63BF" w:rsidRDefault="00AE63BF" w:rsidP="004336B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AE63BF" w:rsidRPr="008A3D07" w:rsidTr="0036300F">
        <w:trPr>
          <w:trHeight w:val="1158"/>
        </w:trPr>
        <w:tc>
          <w:tcPr>
            <w:tcW w:w="567" w:type="dxa"/>
            <w:vAlign w:val="center"/>
          </w:tcPr>
          <w:p w:rsidR="00AE63BF" w:rsidRPr="00AE63BF" w:rsidRDefault="00AE63BF" w:rsidP="00966AD6">
            <w:pPr>
              <w:spacing w:before="11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1.6</w:t>
            </w:r>
          </w:p>
        </w:tc>
        <w:tc>
          <w:tcPr>
            <w:tcW w:w="4819" w:type="dxa"/>
            <w:vAlign w:val="center"/>
          </w:tcPr>
          <w:p w:rsidR="00AE63BF" w:rsidRPr="00A1573A" w:rsidRDefault="00AE63BF" w:rsidP="00966AD6">
            <w:pPr>
              <w:ind w:left="142" w:righ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Сооружения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сушки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осадков</w:t>
            </w:r>
            <w:proofErr w:type="spellEnd"/>
            <w:r w:rsidRPr="00A1573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: </w:t>
            </w:r>
          </w:p>
          <w:p w:rsidR="00AE63BF" w:rsidRPr="00A1573A" w:rsidRDefault="00AE63BF" w:rsidP="00AE63BF">
            <w:pPr>
              <w:numPr>
                <w:ilvl w:val="0"/>
                <w:numId w:val="4"/>
              </w:numPr>
              <w:ind w:left="142" w:right="142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1573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  <w:t>Отделение сушки (в составе Корпуса обработки осадков).</w:t>
            </w:r>
          </w:p>
          <w:p w:rsidR="00AE63BF" w:rsidRPr="00A1573A" w:rsidRDefault="00AE63BF" w:rsidP="00AE63BF">
            <w:pPr>
              <w:spacing w:before="115" w:line="276" w:lineRule="auto"/>
              <w:ind w:left="142" w:right="133" w:firstLine="3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 w:bidi="ru-RU"/>
              </w:rPr>
            </w:pPr>
          </w:p>
        </w:tc>
        <w:tc>
          <w:tcPr>
            <w:tcW w:w="3261" w:type="dxa"/>
            <w:vMerge/>
          </w:tcPr>
          <w:p w:rsidR="00AE63BF" w:rsidRPr="00AE63BF" w:rsidRDefault="00AE63BF" w:rsidP="004336B6">
            <w:pPr>
              <w:spacing w:before="115" w:line="276" w:lineRule="auto"/>
              <w:ind w:left="108" w:right="349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5" w:type="dxa"/>
            <w:vMerge/>
          </w:tcPr>
          <w:p w:rsidR="00AE63BF" w:rsidRPr="00AE63BF" w:rsidRDefault="00AE63BF" w:rsidP="004336B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36300F" w:rsidRPr="008A3D07" w:rsidTr="0036300F">
        <w:trPr>
          <w:trHeight w:val="1158"/>
        </w:trPr>
        <w:tc>
          <w:tcPr>
            <w:tcW w:w="567" w:type="dxa"/>
            <w:vAlign w:val="center"/>
          </w:tcPr>
          <w:p w:rsidR="0036300F" w:rsidRPr="0036300F" w:rsidRDefault="0036300F" w:rsidP="0036300F">
            <w:pPr>
              <w:spacing w:before="11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819" w:type="dxa"/>
          </w:tcPr>
          <w:p w:rsidR="0036300F" w:rsidRPr="008A3D07" w:rsidRDefault="0036300F" w:rsidP="0036300F">
            <w:pPr>
              <w:spacing w:before="112" w:line="278" w:lineRule="auto"/>
              <w:ind w:left="108" w:right="9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Модернизация станции аэрации с установкой УФО сточных вод.</w:t>
            </w:r>
          </w:p>
        </w:tc>
        <w:tc>
          <w:tcPr>
            <w:tcW w:w="3261" w:type="dxa"/>
            <w:noWrap/>
          </w:tcPr>
          <w:p w:rsidR="0036300F" w:rsidRPr="008A3D07" w:rsidRDefault="0036300F" w:rsidP="0036300F">
            <w:pPr>
              <w:spacing w:before="112" w:line="276" w:lineRule="auto"/>
              <w:ind w:left="108" w:right="14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Повышение качества очистки сточных вод. Ликвидация потенциальной опасности и улучшение экологической ситуации с помощью отказа от хранения и применения жидкого хлора, тем самым устранение опасности разгерметизации емкостей с большим запасом жидкого хлора, хранящегося на площадке очистных сооружений.</w:t>
            </w:r>
          </w:p>
        </w:tc>
        <w:tc>
          <w:tcPr>
            <w:tcW w:w="1275" w:type="dxa"/>
          </w:tcPr>
          <w:p w:rsidR="0036300F" w:rsidRPr="008A3D07" w:rsidRDefault="0036300F" w:rsidP="0036300F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spacing w:before="10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2015-</w:t>
            </w:r>
          </w:p>
          <w:p w:rsidR="0036300F" w:rsidRPr="008A3D07" w:rsidRDefault="0036300F" w:rsidP="0036300F">
            <w:pPr>
              <w:spacing w:before="48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2024</w:t>
            </w:r>
          </w:p>
          <w:p w:rsidR="0036300F" w:rsidRPr="008A3D07" w:rsidRDefault="0036300F" w:rsidP="0036300F">
            <w:pPr>
              <w:spacing w:before="48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spacing w:before="48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36300F" w:rsidRPr="008A3D07" w:rsidTr="0036300F">
        <w:trPr>
          <w:trHeight w:val="1158"/>
        </w:trPr>
        <w:tc>
          <w:tcPr>
            <w:tcW w:w="567" w:type="dxa"/>
            <w:vAlign w:val="center"/>
          </w:tcPr>
          <w:p w:rsidR="0036300F" w:rsidRPr="0036300F" w:rsidRDefault="0036300F" w:rsidP="0036300F">
            <w:pPr>
              <w:spacing w:before="11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819" w:type="dxa"/>
          </w:tcPr>
          <w:p w:rsidR="0036300F" w:rsidRPr="008A3D07" w:rsidRDefault="0036300F" w:rsidP="0036300F">
            <w:pPr>
              <w:spacing w:before="115" w:line="276" w:lineRule="auto"/>
              <w:ind w:left="108" w:right="201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Строительство </w:t>
            </w: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канализационных очистных сооружений в п. Березовая Пойма.</w:t>
            </w:r>
          </w:p>
        </w:tc>
        <w:tc>
          <w:tcPr>
            <w:tcW w:w="3261" w:type="dxa"/>
            <w:noWrap/>
          </w:tcPr>
          <w:p w:rsidR="0036300F" w:rsidRPr="008A3D07" w:rsidRDefault="0036300F" w:rsidP="0036300F">
            <w:pPr>
              <w:spacing w:before="115" w:line="276" w:lineRule="auto"/>
              <w:ind w:left="108" w:right="14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Обеспечение нормативного качества очистки сточных вод перед сбросом в р. Черная. Повышение надежности работы оборудования, снижение </w:t>
            </w: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энергозатрат</w:t>
            </w:r>
            <w:proofErr w:type="spellEnd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1275" w:type="dxa"/>
          </w:tcPr>
          <w:p w:rsidR="0036300F" w:rsidRPr="008A3D07" w:rsidRDefault="0036300F" w:rsidP="0036300F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spacing w:before="3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2019</w:t>
            </w: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6300F" w:rsidRPr="008A3D07" w:rsidRDefault="0036300F" w:rsidP="0036300F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2025</w:t>
            </w:r>
          </w:p>
        </w:tc>
      </w:tr>
      <w:tr w:rsidR="0036300F" w:rsidRPr="008A3D07" w:rsidTr="0036300F">
        <w:trPr>
          <w:trHeight w:val="1158"/>
        </w:trPr>
        <w:tc>
          <w:tcPr>
            <w:tcW w:w="567" w:type="dxa"/>
            <w:vAlign w:val="center"/>
          </w:tcPr>
          <w:p w:rsidR="0036300F" w:rsidRPr="0036300F" w:rsidRDefault="0036300F" w:rsidP="0036300F">
            <w:pPr>
              <w:spacing w:before="11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819" w:type="dxa"/>
          </w:tcPr>
          <w:p w:rsidR="0036300F" w:rsidRPr="008A3D07" w:rsidRDefault="0036300F" w:rsidP="0036300F">
            <w:pPr>
              <w:spacing w:before="67" w:line="370" w:lineRule="atLeast"/>
              <w:ind w:left="108" w:right="2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Строительство сооружений для ликвидации сброса промывных вод, сбору и перекачке осадка в городскую канализацию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водопроводной станции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Слудинская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 и водопроводной станции «Малиновая гряда»</w:t>
            </w: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(выполнены ПИР, а выполнение СМР реализуется за счет федеральной программы).</w:t>
            </w:r>
          </w:p>
        </w:tc>
        <w:tc>
          <w:tcPr>
            <w:tcW w:w="3261" w:type="dxa"/>
            <w:noWrap/>
          </w:tcPr>
          <w:p w:rsidR="0036300F" w:rsidRPr="008A3D07" w:rsidRDefault="0036300F" w:rsidP="0036300F">
            <w:pPr>
              <w:spacing w:before="67" w:line="370" w:lineRule="atLeast"/>
              <w:ind w:left="108" w:right="14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олнение требований действующего </w:t>
            </w: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природоохранного законодательства. Ликвидация открытого выпуска промывных</w:t>
            </w:r>
          </w:p>
          <w:p w:rsidR="0036300F" w:rsidRPr="008A3D07" w:rsidRDefault="0036300F" w:rsidP="0036300F">
            <w:pPr>
              <w:spacing w:line="276" w:lineRule="auto"/>
              <w:ind w:left="1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вод в р. Волгу и повторное использование промывной воды. Сброс осадка в систему городской канализации.</w:t>
            </w:r>
          </w:p>
        </w:tc>
        <w:tc>
          <w:tcPr>
            <w:tcW w:w="1275" w:type="dxa"/>
            <w:vAlign w:val="center"/>
          </w:tcPr>
          <w:p w:rsidR="0036300F" w:rsidRPr="008A3D07" w:rsidRDefault="0036300F" w:rsidP="0036300F">
            <w:pPr>
              <w:spacing w:before="10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spacing w:before="1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2015-</w:t>
            </w:r>
          </w:p>
          <w:p w:rsidR="0036300F" w:rsidRPr="008A3D07" w:rsidRDefault="0036300F" w:rsidP="0036300F">
            <w:pPr>
              <w:spacing w:before="47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2019</w:t>
            </w:r>
          </w:p>
          <w:p w:rsidR="0036300F" w:rsidRPr="008A3D07" w:rsidRDefault="0036300F" w:rsidP="0036300F">
            <w:pPr>
              <w:spacing w:before="47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36300F" w:rsidRPr="008A3D07" w:rsidTr="0036300F">
        <w:trPr>
          <w:trHeight w:val="1158"/>
        </w:trPr>
        <w:tc>
          <w:tcPr>
            <w:tcW w:w="567" w:type="dxa"/>
            <w:vAlign w:val="center"/>
          </w:tcPr>
          <w:p w:rsidR="0036300F" w:rsidRPr="00AE63BF" w:rsidRDefault="0036300F" w:rsidP="0036300F">
            <w:pPr>
              <w:spacing w:before="115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4819" w:type="dxa"/>
          </w:tcPr>
          <w:p w:rsidR="0036300F" w:rsidRPr="008A3D07" w:rsidRDefault="0036300F" w:rsidP="0036300F">
            <w:pPr>
              <w:spacing w:before="115" w:line="276" w:lineRule="auto"/>
              <w:ind w:left="108" w:right="133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Модернизация </w:t>
            </w: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аэротенков</w:t>
            </w:r>
            <w:proofErr w:type="spellEnd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очистных сооружений с заменой системы подачи активного ила</w:t>
            </w:r>
            <w:r w:rsidRPr="004336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Нижегородский станции аэрации</w:t>
            </w: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3261" w:type="dxa"/>
          </w:tcPr>
          <w:p w:rsidR="0036300F" w:rsidRPr="008A3D07" w:rsidRDefault="0036300F" w:rsidP="0036300F">
            <w:pPr>
              <w:spacing w:before="115" w:line="276" w:lineRule="auto"/>
              <w:ind w:left="108" w:right="14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Повышение качества очистки сточных вод. </w:t>
            </w: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</w:t>
            </w:r>
            <w:proofErr w:type="spellEnd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</w:t>
            </w: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адежности</w:t>
            </w:r>
            <w:proofErr w:type="spellEnd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одоотведения</w:t>
            </w:r>
            <w:proofErr w:type="spellEnd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1275" w:type="dxa"/>
          </w:tcPr>
          <w:p w:rsidR="0036300F" w:rsidRPr="008A3D07" w:rsidRDefault="0036300F" w:rsidP="0036300F">
            <w:pPr>
              <w:spacing w:before="1"/>
              <w:ind w:left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36300F" w:rsidRPr="008A3D07" w:rsidRDefault="0036300F" w:rsidP="0036300F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2015-</w:t>
            </w:r>
          </w:p>
          <w:p w:rsidR="0036300F" w:rsidRPr="008A3D07" w:rsidRDefault="0036300F" w:rsidP="0036300F">
            <w:pPr>
              <w:spacing w:before="47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</w:tr>
      <w:tr w:rsidR="0036300F" w:rsidRPr="008A3D07" w:rsidTr="0036300F">
        <w:trPr>
          <w:trHeight w:val="2462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6300F" w:rsidRPr="00966AD6" w:rsidRDefault="0036300F" w:rsidP="0036300F">
            <w:pPr>
              <w:spacing w:before="115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 w:rsidR="0036300F" w:rsidRPr="004336B6" w:rsidRDefault="0036300F" w:rsidP="0036300F">
            <w:pPr>
              <w:spacing w:before="115" w:line="276" w:lineRule="auto"/>
              <w:ind w:left="108" w:right="93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43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Модернизация цеха механического обезвоживания осадка на НСА (</w:t>
            </w:r>
            <w:proofErr w:type="gramStart"/>
            <w:r w:rsidRPr="0043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шеф-монтаж</w:t>
            </w:r>
            <w:proofErr w:type="gramEnd"/>
            <w:r w:rsidRPr="0043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двух фильтр- прессов).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:rsidR="0036300F" w:rsidRPr="008A3D07" w:rsidRDefault="002A169D" w:rsidP="0036300F">
            <w:pPr>
              <w:tabs>
                <w:tab w:val="left" w:pos="2507"/>
              </w:tabs>
              <w:spacing w:before="115" w:line="276" w:lineRule="auto"/>
              <w:ind w:left="108" w:right="14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Выполнение </w:t>
            </w:r>
            <w:r w:rsidR="0036300F" w:rsidRPr="008A3D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мероприятий, </w:t>
            </w:r>
            <w:r w:rsidR="0036300F"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направленных на исполнения требований действующего природоохранного законодательства и нормативных актов в части обработки осадка на</w:t>
            </w:r>
            <w:r w:rsidR="0036300F" w:rsidRPr="008A3D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 </w:t>
            </w:r>
            <w:r w:rsidR="0036300F"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НСА.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36300F" w:rsidRPr="008A3D07" w:rsidRDefault="0036300F" w:rsidP="00363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2015-</w:t>
            </w:r>
          </w:p>
          <w:p w:rsidR="0036300F" w:rsidRPr="008A3D07" w:rsidRDefault="0036300F" w:rsidP="0036300F">
            <w:pPr>
              <w:spacing w:befor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2017</w:t>
            </w:r>
          </w:p>
        </w:tc>
      </w:tr>
      <w:tr w:rsidR="0036300F" w:rsidRPr="008A3D07" w:rsidTr="0036300F">
        <w:trPr>
          <w:trHeight w:val="1350"/>
        </w:trPr>
        <w:tc>
          <w:tcPr>
            <w:tcW w:w="567" w:type="dxa"/>
            <w:tcBorders>
              <w:top w:val="single" w:sz="8" w:space="0" w:color="000000"/>
            </w:tcBorders>
            <w:vAlign w:val="center"/>
          </w:tcPr>
          <w:p w:rsidR="0036300F" w:rsidRPr="00966AD6" w:rsidRDefault="0036300F" w:rsidP="0036300F">
            <w:pPr>
              <w:spacing w:before="115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4819" w:type="dxa"/>
            <w:tcBorders>
              <w:top w:val="single" w:sz="8" w:space="0" w:color="000000"/>
            </w:tcBorders>
          </w:tcPr>
          <w:p w:rsidR="0036300F" w:rsidRPr="004336B6" w:rsidRDefault="0036300F" w:rsidP="0036300F">
            <w:pPr>
              <w:spacing w:before="115" w:line="276" w:lineRule="auto"/>
              <w:ind w:left="108" w:right="236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43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Строительство полигона по хранению осадка сточных вод на НСА.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36300F" w:rsidRPr="008A3D07" w:rsidRDefault="0036300F" w:rsidP="0036300F">
            <w:pPr>
              <w:spacing w:before="115" w:line="276" w:lineRule="auto"/>
              <w:ind w:left="108" w:right="14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Улучшение</w:t>
            </w:r>
            <w:proofErr w:type="spellEnd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экологической</w:t>
            </w:r>
            <w:proofErr w:type="spellEnd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обстановки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36300F" w:rsidRPr="008A3D07" w:rsidRDefault="0036300F" w:rsidP="00363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300F" w:rsidRPr="008A3D07" w:rsidRDefault="0036300F" w:rsidP="0036300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2015-</w:t>
            </w:r>
          </w:p>
          <w:p w:rsidR="0036300F" w:rsidRPr="008A3D07" w:rsidRDefault="0036300F" w:rsidP="0036300F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</w:tr>
      <w:tr w:rsidR="0036300F" w:rsidRPr="008A3D07" w:rsidTr="0036300F">
        <w:trPr>
          <w:trHeight w:val="981"/>
        </w:trPr>
        <w:tc>
          <w:tcPr>
            <w:tcW w:w="567" w:type="dxa"/>
            <w:tcBorders>
              <w:top w:val="single" w:sz="8" w:space="0" w:color="000000"/>
            </w:tcBorders>
            <w:vAlign w:val="center"/>
          </w:tcPr>
          <w:p w:rsidR="0036300F" w:rsidRPr="00966AD6" w:rsidRDefault="0036300F" w:rsidP="0036300F">
            <w:pPr>
              <w:tabs>
                <w:tab w:val="left" w:pos="2281"/>
                <w:tab w:val="left" w:pos="3991"/>
              </w:tabs>
              <w:spacing w:before="115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4819" w:type="dxa"/>
            <w:tcBorders>
              <w:top w:val="single" w:sz="8" w:space="0" w:color="000000"/>
            </w:tcBorders>
          </w:tcPr>
          <w:p w:rsidR="0036300F" w:rsidRPr="008A3D07" w:rsidRDefault="0036300F" w:rsidP="0036300F">
            <w:pPr>
              <w:tabs>
                <w:tab w:val="left" w:pos="2281"/>
                <w:tab w:val="left" w:pos="3991"/>
              </w:tabs>
              <w:spacing w:before="115" w:line="276" w:lineRule="auto"/>
              <w:ind w:left="108" w:right="10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Строительство </w:t>
            </w: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сооружений </w:t>
            </w:r>
            <w:r w:rsidRPr="008A3D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по </w:t>
            </w: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утилизации биогаза на</w:t>
            </w:r>
            <w:r w:rsidRPr="008A3D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 </w:t>
            </w: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НСА.</w:t>
            </w:r>
          </w:p>
          <w:p w:rsidR="0036300F" w:rsidRPr="008A3D07" w:rsidRDefault="0036300F" w:rsidP="0036300F">
            <w:pPr>
              <w:tabs>
                <w:tab w:val="left" w:pos="2281"/>
                <w:tab w:val="left" w:pos="3991"/>
              </w:tabs>
              <w:spacing w:before="115"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36300F" w:rsidRPr="008A3D07" w:rsidRDefault="0036300F" w:rsidP="0036300F">
            <w:pPr>
              <w:spacing w:before="115" w:line="276" w:lineRule="auto"/>
              <w:ind w:left="108" w:right="14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Улучшение</w:t>
            </w:r>
            <w:proofErr w:type="spellEnd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экологической</w:t>
            </w:r>
            <w:proofErr w:type="spellEnd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обстановки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36300F" w:rsidRDefault="0036300F" w:rsidP="0036300F">
            <w:pPr>
              <w:spacing w:before="48"/>
              <w:ind w:lef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spacing w:befor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после 2025г.</w:t>
            </w:r>
          </w:p>
        </w:tc>
      </w:tr>
      <w:tr w:rsidR="0036300F" w:rsidRPr="008A3D07" w:rsidTr="0036300F">
        <w:trPr>
          <w:trHeight w:val="2461"/>
        </w:trPr>
        <w:tc>
          <w:tcPr>
            <w:tcW w:w="567" w:type="dxa"/>
            <w:vAlign w:val="center"/>
          </w:tcPr>
          <w:p w:rsidR="0036300F" w:rsidRPr="00966AD6" w:rsidRDefault="0036300F" w:rsidP="0036300F">
            <w:pPr>
              <w:tabs>
                <w:tab w:val="left" w:pos="3658"/>
              </w:tabs>
              <w:spacing w:before="112" w:line="27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4819" w:type="dxa"/>
          </w:tcPr>
          <w:p w:rsidR="0036300F" w:rsidRPr="008A3D07" w:rsidRDefault="0036300F" w:rsidP="0036300F">
            <w:pPr>
              <w:tabs>
                <w:tab w:val="left" w:pos="3658"/>
              </w:tabs>
              <w:spacing w:before="112" w:line="278" w:lineRule="auto"/>
              <w:ind w:left="108" w:right="9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Реконструкция/модернизация КНС и сетей водоотведения. Перекладка, санация и совершенствование системы канализационных сетей, в </w:t>
            </w:r>
            <w:proofErr w:type="spellStart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т.ч</w:t>
            </w:r>
            <w:proofErr w:type="spellEnd"/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.:</w:t>
            </w:r>
          </w:p>
        </w:tc>
        <w:tc>
          <w:tcPr>
            <w:tcW w:w="3261" w:type="dxa"/>
          </w:tcPr>
          <w:p w:rsidR="0036300F" w:rsidRPr="008A3D07" w:rsidRDefault="0036300F" w:rsidP="0036300F">
            <w:pPr>
              <w:spacing w:before="115" w:line="276" w:lineRule="auto"/>
              <w:ind w:left="108" w:right="14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Обеспечение надежности и бесперебойности водоотведения.</w:t>
            </w:r>
          </w:p>
        </w:tc>
        <w:tc>
          <w:tcPr>
            <w:tcW w:w="1275" w:type="dxa"/>
          </w:tcPr>
          <w:p w:rsidR="0036300F" w:rsidRPr="0036300F" w:rsidRDefault="0036300F" w:rsidP="0036300F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36300F" w:rsidRDefault="0036300F" w:rsidP="0036300F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36300F" w:rsidRDefault="0036300F" w:rsidP="0036300F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2015-</w:t>
            </w:r>
          </w:p>
          <w:p w:rsidR="0036300F" w:rsidRPr="008A3D07" w:rsidRDefault="0036300F" w:rsidP="00363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2030</w:t>
            </w:r>
          </w:p>
        </w:tc>
      </w:tr>
      <w:tr w:rsidR="0036300F" w:rsidRPr="008A3D07" w:rsidTr="0036300F">
        <w:trPr>
          <w:trHeight w:val="1134"/>
        </w:trPr>
        <w:tc>
          <w:tcPr>
            <w:tcW w:w="567" w:type="dxa"/>
            <w:vAlign w:val="center"/>
          </w:tcPr>
          <w:p w:rsidR="0036300F" w:rsidRPr="00966AD6" w:rsidRDefault="0036300F" w:rsidP="0036300F">
            <w:pPr>
              <w:spacing w:before="115" w:line="276" w:lineRule="auto"/>
              <w:ind w:left="108" w:right="-9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10</w:t>
            </w:r>
          </w:p>
        </w:tc>
        <w:tc>
          <w:tcPr>
            <w:tcW w:w="8080" w:type="dxa"/>
            <w:gridSpan w:val="2"/>
          </w:tcPr>
          <w:p w:rsidR="0036300F" w:rsidRPr="008A3D07" w:rsidRDefault="0036300F" w:rsidP="0036300F">
            <w:pPr>
              <w:spacing w:before="115" w:line="276" w:lineRule="auto"/>
              <w:ind w:left="108" w:right="17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Строительство и реконструкция канализационных сетей для обеспечения развития городских территорий Нижнего Новгорода;</w:t>
            </w:r>
          </w:p>
        </w:tc>
        <w:tc>
          <w:tcPr>
            <w:tcW w:w="1275" w:type="dxa"/>
          </w:tcPr>
          <w:p w:rsidR="0036300F" w:rsidRDefault="0036300F" w:rsidP="0036300F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6300F" w:rsidRPr="008A3D07" w:rsidRDefault="0036300F" w:rsidP="00363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2015-</w:t>
            </w:r>
          </w:p>
          <w:p w:rsidR="0036300F" w:rsidRPr="008A3D07" w:rsidRDefault="0036300F" w:rsidP="00363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2030</w:t>
            </w:r>
          </w:p>
        </w:tc>
      </w:tr>
      <w:tr w:rsidR="0036300F" w:rsidRPr="008A3D07" w:rsidTr="0036300F">
        <w:trPr>
          <w:trHeight w:val="1134"/>
        </w:trPr>
        <w:tc>
          <w:tcPr>
            <w:tcW w:w="567" w:type="dxa"/>
            <w:vAlign w:val="center"/>
          </w:tcPr>
          <w:p w:rsidR="0036300F" w:rsidRPr="00966AD6" w:rsidRDefault="0036300F" w:rsidP="0036300F">
            <w:pPr>
              <w:spacing w:before="115" w:line="276" w:lineRule="auto"/>
              <w:ind w:left="108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11</w:t>
            </w:r>
          </w:p>
        </w:tc>
        <w:tc>
          <w:tcPr>
            <w:tcW w:w="8080" w:type="dxa"/>
            <w:gridSpan w:val="2"/>
          </w:tcPr>
          <w:p w:rsidR="0036300F" w:rsidRPr="008A3D07" w:rsidRDefault="0036300F" w:rsidP="0036300F">
            <w:pPr>
              <w:spacing w:before="115" w:line="276" w:lineRule="auto"/>
              <w:ind w:left="108" w:right="17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Строительство и реконструкция канализационных сетей для подключения новых объектов.</w:t>
            </w:r>
          </w:p>
        </w:tc>
        <w:tc>
          <w:tcPr>
            <w:tcW w:w="1275" w:type="dxa"/>
          </w:tcPr>
          <w:p w:rsidR="0036300F" w:rsidRPr="008A3D07" w:rsidRDefault="0036300F" w:rsidP="0036300F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2015-</w:t>
            </w:r>
          </w:p>
          <w:p w:rsidR="0036300F" w:rsidRPr="008A3D07" w:rsidRDefault="0036300F" w:rsidP="00363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ru-RU"/>
              </w:rPr>
            </w:pPr>
            <w:r w:rsidRPr="008A3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2030</w:t>
            </w:r>
          </w:p>
        </w:tc>
      </w:tr>
    </w:tbl>
    <w:p w:rsidR="008762D2" w:rsidRPr="008A3D07" w:rsidRDefault="008762D2" w:rsidP="00E20C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D60CA4" w:rsidRPr="008A3D07" w:rsidRDefault="00D60CA4" w:rsidP="00966AD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4"/>
          <w:u w:val="single"/>
        </w:rPr>
      </w:pPr>
    </w:p>
    <w:p w:rsidR="00D60CA4" w:rsidRPr="008A3D07" w:rsidRDefault="00D60CA4" w:rsidP="000254C6">
      <w:pPr>
        <w:widowControl w:val="0"/>
        <w:autoSpaceDE w:val="0"/>
        <w:autoSpaceDN w:val="0"/>
        <w:spacing w:after="0" w:line="240" w:lineRule="auto"/>
        <w:ind w:left="1017"/>
        <w:jc w:val="center"/>
        <w:rPr>
          <w:rFonts w:ascii="Arial" w:eastAsia="Arial" w:hAnsi="Arial" w:cs="Arial"/>
          <w:i/>
          <w:sz w:val="24"/>
          <w:u w:val="single"/>
        </w:rPr>
      </w:pPr>
    </w:p>
    <w:p w:rsidR="000254C6" w:rsidRPr="008A3D07" w:rsidRDefault="000254C6" w:rsidP="000254C6">
      <w:pPr>
        <w:widowControl w:val="0"/>
        <w:autoSpaceDE w:val="0"/>
        <w:autoSpaceDN w:val="0"/>
        <w:spacing w:after="0" w:line="240" w:lineRule="auto"/>
        <w:ind w:left="1017"/>
        <w:jc w:val="center"/>
        <w:rPr>
          <w:rFonts w:ascii="Arial" w:eastAsia="Arial" w:hAnsi="Arial" w:cs="Arial"/>
          <w:i/>
          <w:sz w:val="24"/>
        </w:rPr>
      </w:pPr>
      <w:r w:rsidRPr="008A3D07">
        <w:rPr>
          <w:rFonts w:ascii="Arial" w:eastAsia="Arial" w:hAnsi="Arial" w:cs="Arial"/>
          <w:i/>
          <w:sz w:val="24"/>
          <w:u w:val="single"/>
        </w:rPr>
        <w:t xml:space="preserve">Перечень основных мероприятий </w:t>
      </w:r>
      <w:r w:rsidR="0037204C" w:rsidRPr="008A3D07">
        <w:rPr>
          <w:rFonts w:ascii="Arial" w:eastAsia="Arial" w:hAnsi="Arial" w:cs="Arial"/>
          <w:i/>
          <w:sz w:val="24"/>
          <w:u w:val="single"/>
        </w:rPr>
        <w:t xml:space="preserve">ООО «Коммунальщик» и ООО «Коммунальщик-НН» </w:t>
      </w:r>
      <w:r w:rsidRPr="008A3D07">
        <w:rPr>
          <w:rFonts w:ascii="Arial" w:eastAsia="Arial" w:hAnsi="Arial" w:cs="Arial"/>
          <w:i/>
          <w:sz w:val="24"/>
          <w:u w:val="single"/>
        </w:rPr>
        <w:t>по реализации схем водоотведения Новинского сельсовета по годам.</w:t>
      </w:r>
    </w:p>
    <w:p w:rsidR="000254C6" w:rsidRPr="008A3D07" w:rsidRDefault="000254C6" w:rsidP="000254C6">
      <w:pPr>
        <w:widowControl w:val="0"/>
        <w:autoSpaceDE w:val="0"/>
        <w:autoSpaceDN w:val="0"/>
        <w:spacing w:before="6" w:after="1" w:line="240" w:lineRule="auto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591"/>
        <w:gridCol w:w="1465"/>
      </w:tblGrid>
      <w:tr w:rsidR="008A3D07" w:rsidRPr="008A3D07" w:rsidTr="008A3D07">
        <w:trPr>
          <w:trHeight w:val="1538"/>
        </w:trPr>
        <w:tc>
          <w:tcPr>
            <w:tcW w:w="752" w:type="dxa"/>
          </w:tcPr>
          <w:p w:rsidR="005D3518" w:rsidRPr="008A3D07" w:rsidRDefault="005D3518" w:rsidP="00E4011F">
            <w:pPr>
              <w:rPr>
                <w:rFonts w:ascii="Arial" w:eastAsia="Arial" w:hAnsi="Arial" w:cs="Arial"/>
                <w:i/>
                <w:sz w:val="24"/>
                <w:lang w:val="ru-RU"/>
              </w:rPr>
            </w:pPr>
          </w:p>
          <w:p w:rsidR="005D3518" w:rsidRPr="008A3D07" w:rsidRDefault="005D3518" w:rsidP="00E4011F">
            <w:pPr>
              <w:spacing w:before="5"/>
              <w:rPr>
                <w:rFonts w:ascii="Arial" w:eastAsia="Arial" w:hAnsi="Arial" w:cs="Arial"/>
                <w:i/>
                <w:sz w:val="20"/>
                <w:lang w:val="ru-RU"/>
              </w:rPr>
            </w:pPr>
          </w:p>
          <w:p w:rsidR="005D3518" w:rsidRPr="008A3D07" w:rsidRDefault="005D3518" w:rsidP="00E4011F">
            <w:pPr>
              <w:ind w:left="107" w:right="208"/>
              <w:rPr>
                <w:rFonts w:ascii="Arial" w:eastAsia="Arial" w:hAnsi="Arial" w:cs="Arial"/>
                <w:b/>
                <w:lang w:val="ru-RU"/>
              </w:rPr>
            </w:pPr>
            <w:r w:rsidRPr="008A3D07">
              <w:rPr>
                <w:rFonts w:ascii="Arial" w:eastAsia="Arial" w:hAnsi="Arial" w:cs="Arial"/>
                <w:b/>
                <w:lang w:val="ru-RU"/>
              </w:rPr>
              <w:t>№ п/п</w:t>
            </w:r>
            <w:r w:rsidRPr="008A3D07">
              <w:rPr>
                <w:rFonts w:ascii="Arial" w:eastAsia="Arial" w:hAnsi="Arial" w:cs="Arial"/>
                <w:b/>
                <w:vertAlign w:val="superscript"/>
                <w:lang w:val="ru-RU"/>
              </w:rPr>
              <w:t>8</w:t>
            </w:r>
          </w:p>
        </w:tc>
        <w:tc>
          <w:tcPr>
            <w:tcW w:w="7591" w:type="dxa"/>
            <w:tcBorders>
              <w:right w:val="single" w:sz="4" w:space="0" w:color="auto"/>
            </w:tcBorders>
          </w:tcPr>
          <w:p w:rsidR="005D3518" w:rsidRPr="008A3D07" w:rsidRDefault="005D3518" w:rsidP="00E4011F">
            <w:pPr>
              <w:rPr>
                <w:rFonts w:ascii="Arial" w:eastAsia="Arial" w:hAnsi="Arial" w:cs="Arial"/>
                <w:i/>
                <w:sz w:val="24"/>
                <w:lang w:val="ru-RU"/>
              </w:rPr>
            </w:pPr>
          </w:p>
          <w:p w:rsidR="005D3518" w:rsidRPr="008A3D07" w:rsidRDefault="005D3518" w:rsidP="00E4011F">
            <w:pPr>
              <w:spacing w:before="6"/>
              <w:rPr>
                <w:rFonts w:ascii="Arial" w:eastAsia="Arial" w:hAnsi="Arial" w:cs="Arial"/>
                <w:i/>
                <w:sz w:val="31"/>
                <w:lang w:val="ru-RU"/>
              </w:rPr>
            </w:pPr>
          </w:p>
          <w:p w:rsidR="005D3518" w:rsidRPr="008A3D07" w:rsidRDefault="005D3518" w:rsidP="00E4011F">
            <w:pPr>
              <w:ind w:left="2235" w:right="2165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8A3D07">
              <w:rPr>
                <w:rFonts w:ascii="Arial" w:eastAsia="Arial" w:hAnsi="Arial" w:cs="Arial"/>
                <w:b/>
                <w:lang w:val="ru-RU"/>
              </w:rPr>
              <w:t>Наименование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18" w:rsidRPr="008A3D07" w:rsidRDefault="005D3518" w:rsidP="00E4011F">
            <w:pPr>
              <w:spacing w:before="10"/>
              <w:rPr>
                <w:rFonts w:ascii="Arial" w:eastAsia="Arial" w:hAnsi="Arial" w:cs="Arial"/>
                <w:i/>
                <w:sz w:val="21"/>
                <w:lang w:val="ru-RU"/>
              </w:rPr>
            </w:pPr>
          </w:p>
          <w:p w:rsidR="005D3518" w:rsidRPr="008A3D07" w:rsidRDefault="008A3D07" w:rsidP="008A3D07">
            <w:pPr>
              <w:spacing w:before="1"/>
              <w:ind w:left="154" w:right="129" w:firstLine="35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8A3D07">
              <w:rPr>
                <w:rFonts w:ascii="Arial" w:eastAsia="Arial" w:hAnsi="Arial" w:cs="Arial"/>
                <w:b/>
                <w:lang w:val="ru-RU"/>
              </w:rPr>
              <w:t>Сроки выполнен</w:t>
            </w:r>
            <w:r w:rsidR="005D3518" w:rsidRPr="008A3D07">
              <w:rPr>
                <w:rFonts w:ascii="Arial" w:eastAsia="Arial" w:hAnsi="Arial" w:cs="Arial"/>
                <w:b/>
                <w:lang w:val="ru-RU"/>
              </w:rPr>
              <w:t>ия</w:t>
            </w:r>
          </w:p>
          <w:p w:rsidR="005D3518" w:rsidRPr="008A3D07" w:rsidRDefault="005D3518" w:rsidP="008A3D07">
            <w:pPr>
              <w:ind w:left="189" w:hanging="142"/>
              <w:jc w:val="center"/>
              <w:rPr>
                <w:rFonts w:ascii="Times New Roman" w:eastAsia="Arial" w:hAnsi="Arial" w:cs="Arial"/>
                <w:sz w:val="18"/>
                <w:lang w:val="ru-RU"/>
              </w:rPr>
            </w:pPr>
            <w:r w:rsidRPr="008A3D07">
              <w:rPr>
                <w:rFonts w:ascii="Arial" w:eastAsia="Arial" w:hAnsi="Arial" w:cs="Arial"/>
                <w:b/>
                <w:lang w:val="ru-RU"/>
              </w:rPr>
              <w:t>работ</w:t>
            </w:r>
          </w:p>
        </w:tc>
      </w:tr>
      <w:tr w:rsidR="008A3D07" w:rsidRPr="008A3D07" w:rsidTr="008A3D07">
        <w:trPr>
          <w:trHeight w:val="297"/>
        </w:trPr>
        <w:tc>
          <w:tcPr>
            <w:tcW w:w="752" w:type="dxa"/>
          </w:tcPr>
          <w:p w:rsidR="000254C6" w:rsidRPr="008A3D07" w:rsidRDefault="000254C6" w:rsidP="00E4011F">
            <w:pPr>
              <w:spacing w:line="250" w:lineRule="exact"/>
              <w:ind w:right="303"/>
              <w:jc w:val="right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1</w:t>
            </w:r>
          </w:p>
        </w:tc>
        <w:tc>
          <w:tcPr>
            <w:tcW w:w="7591" w:type="dxa"/>
          </w:tcPr>
          <w:p w:rsidR="000254C6" w:rsidRPr="008A3D07" w:rsidRDefault="000254C6" w:rsidP="00E4011F">
            <w:pPr>
              <w:spacing w:line="250" w:lineRule="exact"/>
              <w:ind w:left="5"/>
              <w:jc w:val="center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254C6" w:rsidRPr="008A3D07" w:rsidRDefault="000254C6" w:rsidP="00E4011F">
            <w:pPr>
              <w:spacing w:line="250" w:lineRule="exact"/>
              <w:ind w:left="4"/>
              <w:jc w:val="center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3</w:t>
            </w:r>
          </w:p>
        </w:tc>
      </w:tr>
      <w:tr w:rsidR="008A3D07" w:rsidRPr="008A3D07" w:rsidTr="008A3D07">
        <w:trPr>
          <w:trHeight w:val="633"/>
        </w:trPr>
        <w:tc>
          <w:tcPr>
            <w:tcW w:w="8343" w:type="dxa"/>
            <w:gridSpan w:val="2"/>
          </w:tcPr>
          <w:p w:rsidR="000254C6" w:rsidRPr="008A3D07" w:rsidRDefault="000254C6" w:rsidP="00E4011F">
            <w:pPr>
              <w:spacing w:before="187"/>
              <w:ind w:left="107"/>
              <w:rPr>
                <w:rFonts w:ascii="Arial" w:eastAsia="Arial" w:hAnsi="Arial" w:cs="Arial"/>
                <w:b/>
                <w:lang w:val="ru-RU"/>
              </w:rPr>
            </w:pPr>
            <w:r w:rsidRPr="008A3D07">
              <w:rPr>
                <w:rFonts w:ascii="Arial" w:eastAsia="Arial" w:hAnsi="Arial" w:cs="Arial"/>
                <w:b/>
                <w:lang w:val="ru-RU"/>
              </w:rPr>
              <w:t>Мероприятия в сфере водоотведения</w:t>
            </w:r>
          </w:p>
        </w:tc>
        <w:tc>
          <w:tcPr>
            <w:tcW w:w="1465" w:type="dxa"/>
          </w:tcPr>
          <w:p w:rsidR="000254C6" w:rsidRPr="008A3D07" w:rsidRDefault="000254C6" w:rsidP="00E4011F">
            <w:pPr>
              <w:rPr>
                <w:rFonts w:ascii="Times New Roman" w:eastAsia="Arial" w:hAnsi="Arial" w:cs="Arial"/>
                <w:lang w:val="ru-RU"/>
              </w:rPr>
            </w:pPr>
          </w:p>
        </w:tc>
      </w:tr>
      <w:tr w:rsidR="008A3D07" w:rsidRPr="008A3D07" w:rsidTr="008A3D07">
        <w:trPr>
          <w:trHeight w:val="659"/>
        </w:trPr>
        <w:tc>
          <w:tcPr>
            <w:tcW w:w="752" w:type="dxa"/>
          </w:tcPr>
          <w:p w:rsidR="000254C6" w:rsidRPr="008A3D07" w:rsidRDefault="000254C6" w:rsidP="00E4011F">
            <w:pPr>
              <w:spacing w:line="250" w:lineRule="exact"/>
              <w:ind w:right="303"/>
              <w:jc w:val="right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1</w:t>
            </w:r>
          </w:p>
        </w:tc>
        <w:tc>
          <w:tcPr>
            <w:tcW w:w="7591" w:type="dxa"/>
          </w:tcPr>
          <w:p w:rsidR="000254C6" w:rsidRPr="008A3D07" w:rsidRDefault="000254C6" w:rsidP="00E4011F">
            <w:pPr>
              <w:spacing w:line="242" w:lineRule="auto"/>
              <w:ind w:left="107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 xml:space="preserve">Строительство сети канализации 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п.Новинки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 xml:space="preserve"> от ул. Учительская до КНС ООО «Деметра» ф225 в 2 ветки.</w:t>
            </w:r>
          </w:p>
        </w:tc>
        <w:tc>
          <w:tcPr>
            <w:tcW w:w="1465" w:type="dxa"/>
          </w:tcPr>
          <w:p w:rsidR="000254C6" w:rsidRPr="008A3D07" w:rsidRDefault="000254C6" w:rsidP="00E4011F">
            <w:pPr>
              <w:spacing w:before="201"/>
              <w:ind w:left="159" w:right="151"/>
              <w:jc w:val="center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2017-2018г.г.</w:t>
            </w:r>
          </w:p>
        </w:tc>
      </w:tr>
      <w:tr w:rsidR="008A3D07" w:rsidRPr="008A3D07" w:rsidTr="008A3D07">
        <w:trPr>
          <w:trHeight w:val="657"/>
        </w:trPr>
        <w:tc>
          <w:tcPr>
            <w:tcW w:w="752" w:type="dxa"/>
          </w:tcPr>
          <w:p w:rsidR="000254C6" w:rsidRPr="008A3D07" w:rsidRDefault="000254C6" w:rsidP="00E4011F">
            <w:pPr>
              <w:spacing w:line="250" w:lineRule="exact"/>
              <w:ind w:right="303"/>
              <w:jc w:val="right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2</w:t>
            </w:r>
          </w:p>
        </w:tc>
        <w:tc>
          <w:tcPr>
            <w:tcW w:w="7591" w:type="dxa"/>
          </w:tcPr>
          <w:p w:rsidR="000254C6" w:rsidRPr="008A3D07" w:rsidRDefault="000254C6" w:rsidP="00E4011F">
            <w:pPr>
              <w:ind w:left="107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 xml:space="preserve">Реконструкция напорного коллектора в 2 ветки с модернизацией КНС в пос. 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Кудьма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 xml:space="preserve"> протяженностью 2,09км.</w:t>
            </w:r>
          </w:p>
        </w:tc>
        <w:tc>
          <w:tcPr>
            <w:tcW w:w="1465" w:type="dxa"/>
          </w:tcPr>
          <w:p w:rsidR="000254C6" w:rsidRPr="008A3D07" w:rsidRDefault="000254C6" w:rsidP="00E4011F">
            <w:pPr>
              <w:spacing w:before="199"/>
              <w:ind w:left="159" w:right="151"/>
              <w:jc w:val="center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2017-2018г.г.</w:t>
            </w:r>
          </w:p>
        </w:tc>
      </w:tr>
      <w:tr w:rsidR="008A3D07" w:rsidRPr="008A3D07" w:rsidTr="008A3D07">
        <w:trPr>
          <w:trHeight w:val="657"/>
        </w:trPr>
        <w:tc>
          <w:tcPr>
            <w:tcW w:w="752" w:type="dxa"/>
          </w:tcPr>
          <w:p w:rsidR="000254C6" w:rsidRPr="008A3D07" w:rsidRDefault="000254C6" w:rsidP="00E4011F">
            <w:pPr>
              <w:spacing w:line="251" w:lineRule="exact"/>
              <w:ind w:right="303"/>
              <w:jc w:val="right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3</w:t>
            </w:r>
          </w:p>
        </w:tc>
        <w:tc>
          <w:tcPr>
            <w:tcW w:w="7591" w:type="dxa"/>
          </w:tcPr>
          <w:p w:rsidR="000254C6" w:rsidRPr="008A3D07" w:rsidRDefault="000254C6" w:rsidP="00E4011F">
            <w:pPr>
              <w:spacing w:line="242" w:lineRule="auto"/>
              <w:ind w:left="107" w:right="644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 xml:space="preserve">Строительство сети канализации 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п.Кудьма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 xml:space="preserve"> от 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ул.Пушкина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 xml:space="preserve"> до КОС ООО «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ЭкоГрад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>» ф110 протяженностью 0,96км.</w:t>
            </w:r>
          </w:p>
        </w:tc>
        <w:tc>
          <w:tcPr>
            <w:tcW w:w="1465" w:type="dxa"/>
          </w:tcPr>
          <w:p w:rsidR="000254C6" w:rsidRPr="008A3D07" w:rsidRDefault="000254C6" w:rsidP="00E4011F">
            <w:pPr>
              <w:spacing w:before="202"/>
              <w:ind w:left="159" w:right="151"/>
              <w:jc w:val="center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2018-2019г.г.</w:t>
            </w:r>
          </w:p>
        </w:tc>
      </w:tr>
      <w:tr w:rsidR="008A3D07" w:rsidRPr="008A3D07" w:rsidTr="008A3D07">
        <w:trPr>
          <w:trHeight w:val="760"/>
        </w:trPr>
        <w:tc>
          <w:tcPr>
            <w:tcW w:w="752" w:type="dxa"/>
          </w:tcPr>
          <w:p w:rsidR="000254C6" w:rsidRPr="008A3D07" w:rsidRDefault="000254C6" w:rsidP="00E4011F">
            <w:pPr>
              <w:spacing w:line="250" w:lineRule="exact"/>
              <w:ind w:right="303"/>
              <w:jc w:val="right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4</w:t>
            </w:r>
          </w:p>
        </w:tc>
        <w:tc>
          <w:tcPr>
            <w:tcW w:w="7591" w:type="dxa"/>
          </w:tcPr>
          <w:p w:rsidR="000254C6" w:rsidRPr="008A3D07" w:rsidRDefault="000254C6" w:rsidP="00E4011F">
            <w:pPr>
              <w:spacing w:line="250" w:lineRule="exact"/>
              <w:ind w:left="107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 xml:space="preserve">Строительство сети канализации 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п.Кудьма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 xml:space="preserve"> от 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ул.Станционная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 xml:space="preserve"> до</w:t>
            </w:r>
          </w:p>
          <w:p w:rsidR="000254C6" w:rsidRPr="008A3D07" w:rsidRDefault="000254C6" w:rsidP="00E4011F">
            <w:pPr>
              <w:spacing w:before="6" w:line="252" w:lineRule="exact"/>
              <w:ind w:left="107" w:right="1666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напорной канализации К1 ООО «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Капстройинвест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>» ф160 протяженностью 0,42км.</w:t>
            </w:r>
          </w:p>
        </w:tc>
        <w:tc>
          <w:tcPr>
            <w:tcW w:w="1465" w:type="dxa"/>
          </w:tcPr>
          <w:p w:rsidR="000254C6" w:rsidRPr="008A3D07" w:rsidRDefault="000254C6" w:rsidP="00E4011F">
            <w:pPr>
              <w:spacing w:before="10"/>
              <w:rPr>
                <w:rFonts w:ascii="Arial" w:eastAsia="Arial" w:hAnsi="Arial" w:cs="Arial"/>
                <w:i/>
                <w:sz w:val="21"/>
                <w:lang w:val="ru-RU"/>
              </w:rPr>
            </w:pPr>
          </w:p>
          <w:p w:rsidR="000254C6" w:rsidRPr="008A3D07" w:rsidRDefault="000254C6" w:rsidP="00E4011F">
            <w:pPr>
              <w:ind w:left="159" w:right="151"/>
              <w:jc w:val="center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2018-2020г.г.</w:t>
            </w:r>
          </w:p>
        </w:tc>
      </w:tr>
      <w:tr w:rsidR="008A3D07" w:rsidRPr="008A3D07" w:rsidTr="008A3D07">
        <w:trPr>
          <w:trHeight w:val="758"/>
        </w:trPr>
        <w:tc>
          <w:tcPr>
            <w:tcW w:w="752" w:type="dxa"/>
          </w:tcPr>
          <w:p w:rsidR="000254C6" w:rsidRPr="008A3D07" w:rsidRDefault="000254C6" w:rsidP="00E4011F">
            <w:pPr>
              <w:spacing w:line="250" w:lineRule="exact"/>
              <w:ind w:right="303"/>
              <w:jc w:val="right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5</w:t>
            </w:r>
          </w:p>
        </w:tc>
        <w:tc>
          <w:tcPr>
            <w:tcW w:w="7591" w:type="dxa"/>
          </w:tcPr>
          <w:p w:rsidR="000254C6" w:rsidRPr="008A3D07" w:rsidRDefault="000254C6" w:rsidP="00E4011F">
            <w:pPr>
              <w:spacing w:line="250" w:lineRule="exact"/>
              <w:ind w:left="107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Строительство самотечного коллектора на территории участка ООО</w:t>
            </w:r>
          </w:p>
          <w:p w:rsidR="000254C6" w:rsidRPr="008A3D07" w:rsidRDefault="000254C6" w:rsidP="00E4011F">
            <w:pPr>
              <w:spacing w:before="2" w:line="254" w:lineRule="exact"/>
              <w:ind w:left="107" w:right="625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«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ЭкоГрад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>» ф160</w:t>
            </w:r>
            <w:proofErr w:type="gramStart"/>
            <w:r w:rsidRPr="008A3D07">
              <w:rPr>
                <w:rFonts w:ascii="Arial" w:eastAsia="Arial" w:hAnsi="Arial" w:cs="Arial"/>
                <w:lang w:val="ru-RU"/>
              </w:rPr>
              <w:t>мм.=</w:t>
            </w:r>
            <w:proofErr w:type="gramEnd"/>
            <w:r w:rsidRPr="008A3D07">
              <w:rPr>
                <w:rFonts w:ascii="Arial" w:eastAsia="Arial" w:hAnsi="Arial" w:cs="Arial"/>
                <w:lang w:val="ru-RU"/>
              </w:rPr>
              <w:t>240м.; ф200мм. L=2490м.; ф250мм. L=670м.; ф300мм. L=960м.; ф400мм. L=380м.; ф500мм L=330м.</w:t>
            </w:r>
          </w:p>
        </w:tc>
        <w:tc>
          <w:tcPr>
            <w:tcW w:w="1465" w:type="dxa"/>
          </w:tcPr>
          <w:p w:rsidR="000254C6" w:rsidRPr="008A3D07" w:rsidRDefault="000254C6" w:rsidP="00E4011F">
            <w:pPr>
              <w:spacing w:before="7"/>
              <w:rPr>
                <w:rFonts w:ascii="Arial" w:eastAsia="Arial" w:hAnsi="Arial" w:cs="Arial"/>
                <w:i/>
                <w:sz w:val="21"/>
                <w:lang w:val="ru-RU"/>
              </w:rPr>
            </w:pPr>
          </w:p>
          <w:p w:rsidR="000254C6" w:rsidRPr="008A3D07" w:rsidRDefault="000254C6" w:rsidP="00E4011F">
            <w:pPr>
              <w:spacing w:before="1"/>
              <w:ind w:left="159" w:right="151"/>
              <w:jc w:val="center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2018-2021г.г.</w:t>
            </w:r>
          </w:p>
        </w:tc>
      </w:tr>
      <w:tr w:rsidR="008A3D07" w:rsidRPr="008A3D07" w:rsidTr="008A3D07">
        <w:trPr>
          <w:trHeight w:val="655"/>
        </w:trPr>
        <w:tc>
          <w:tcPr>
            <w:tcW w:w="752" w:type="dxa"/>
          </w:tcPr>
          <w:p w:rsidR="000254C6" w:rsidRPr="008A3D07" w:rsidRDefault="000254C6" w:rsidP="00E4011F">
            <w:pPr>
              <w:spacing w:line="248" w:lineRule="exact"/>
              <w:ind w:right="303"/>
              <w:jc w:val="right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6</w:t>
            </w:r>
          </w:p>
        </w:tc>
        <w:tc>
          <w:tcPr>
            <w:tcW w:w="7591" w:type="dxa"/>
          </w:tcPr>
          <w:p w:rsidR="000254C6" w:rsidRPr="008A3D07" w:rsidRDefault="000254C6" w:rsidP="00E4011F">
            <w:pPr>
              <w:spacing w:line="242" w:lineRule="auto"/>
              <w:ind w:left="107" w:right="537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Сети водоотведения, НК -1 этап (Строительство насосных станций КНС №1, строительство канализации)</w:t>
            </w:r>
          </w:p>
        </w:tc>
        <w:tc>
          <w:tcPr>
            <w:tcW w:w="1465" w:type="dxa"/>
          </w:tcPr>
          <w:p w:rsidR="000254C6" w:rsidRPr="008A3D07" w:rsidRDefault="000254C6" w:rsidP="00E4011F">
            <w:pPr>
              <w:spacing w:before="199"/>
              <w:ind w:left="102" w:right="151"/>
              <w:jc w:val="center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2016-2020.г.</w:t>
            </w:r>
          </w:p>
        </w:tc>
      </w:tr>
      <w:tr w:rsidR="008A3D07" w:rsidRPr="008A3D07" w:rsidTr="008A3D07">
        <w:trPr>
          <w:trHeight w:val="760"/>
        </w:trPr>
        <w:tc>
          <w:tcPr>
            <w:tcW w:w="752" w:type="dxa"/>
          </w:tcPr>
          <w:p w:rsidR="000254C6" w:rsidRPr="008A3D07" w:rsidRDefault="000254C6" w:rsidP="00E4011F">
            <w:pPr>
              <w:ind w:right="303"/>
              <w:jc w:val="right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7</w:t>
            </w:r>
          </w:p>
        </w:tc>
        <w:tc>
          <w:tcPr>
            <w:tcW w:w="7591" w:type="dxa"/>
          </w:tcPr>
          <w:p w:rsidR="000254C6" w:rsidRPr="008A3D07" w:rsidRDefault="000254C6" w:rsidP="00E4011F">
            <w:pPr>
              <w:spacing w:before="4" w:line="252" w:lineRule="exact"/>
              <w:ind w:left="107" w:right="543"/>
              <w:jc w:val="both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Сети водоотведения, НК -2 этап (Строительство канализационных сетей, проходящих по территориям участка ООО "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Капстройинвест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>" 204га: Ø300мм -3,05км)</w:t>
            </w:r>
          </w:p>
        </w:tc>
        <w:tc>
          <w:tcPr>
            <w:tcW w:w="1465" w:type="dxa"/>
          </w:tcPr>
          <w:p w:rsidR="000254C6" w:rsidRPr="008A3D07" w:rsidRDefault="000254C6" w:rsidP="00E4011F">
            <w:pPr>
              <w:spacing w:before="10"/>
              <w:rPr>
                <w:rFonts w:ascii="Arial" w:eastAsia="Arial" w:hAnsi="Arial" w:cs="Arial"/>
                <w:i/>
                <w:sz w:val="21"/>
                <w:lang w:val="ru-RU"/>
              </w:rPr>
            </w:pPr>
          </w:p>
          <w:p w:rsidR="000254C6" w:rsidRPr="008A3D07" w:rsidRDefault="000254C6" w:rsidP="00E4011F">
            <w:pPr>
              <w:ind w:left="157" w:right="151"/>
              <w:jc w:val="center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2016-2020г.г</w:t>
            </w:r>
          </w:p>
        </w:tc>
      </w:tr>
      <w:tr w:rsidR="008A3D07" w:rsidRPr="008A3D07" w:rsidTr="008A3D07">
        <w:trPr>
          <w:trHeight w:val="700"/>
        </w:trPr>
        <w:tc>
          <w:tcPr>
            <w:tcW w:w="752" w:type="dxa"/>
          </w:tcPr>
          <w:p w:rsidR="000254C6" w:rsidRPr="008A3D07" w:rsidRDefault="000254C6" w:rsidP="00E4011F">
            <w:pPr>
              <w:spacing w:line="251" w:lineRule="exact"/>
              <w:ind w:right="303"/>
              <w:jc w:val="right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8</w:t>
            </w:r>
          </w:p>
        </w:tc>
        <w:tc>
          <w:tcPr>
            <w:tcW w:w="7591" w:type="dxa"/>
          </w:tcPr>
          <w:p w:rsidR="000254C6" w:rsidRPr="008A3D07" w:rsidRDefault="000254C6" w:rsidP="00E4011F">
            <w:pPr>
              <w:ind w:left="107" w:right="500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 xml:space="preserve">Реконструкция канализационных очистных сооружений мощностью 3000 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куб.м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>/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сут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 xml:space="preserve">. до 6000 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куб.м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>/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сут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>.</w:t>
            </w:r>
          </w:p>
        </w:tc>
        <w:tc>
          <w:tcPr>
            <w:tcW w:w="1465" w:type="dxa"/>
          </w:tcPr>
          <w:p w:rsidR="000254C6" w:rsidRPr="008A3D07" w:rsidRDefault="000254C6" w:rsidP="00E4011F">
            <w:pPr>
              <w:spacing w:before="5"/>
              <w:rPr>
                <w:rFonts w:ascii="Arial" w:eastAsia="Arial" w:hAnsi="Arial" w:cs="Arial"/>
                <w:i/>
                <w:sz w:val="19"/>
                <w:lang w:val="ru-RU"/>
              </w:rPr>
            </w:pPr>
          </w:p>
          <w:p w:rsidR="000254C6" w:rsidRPr="008A3D07" w:rsidRDefault="000254C6" w:rsidP="00E4011F">
            <w:pPr>
              <w:ind w:left="159" w:right="151"/>
              <w:jc w:val="center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2017-2026г.г.</w:t>
            </w:r>
          </w:p>
        </w:tc>
      </w:tr>
      <w:tr w:rsidR="008A3D07" w:rsidRPr="008A3D07" w:rsidTr="008A3D07">
        <w:trPr>
          <w:trHeight w:val="1518"/>
        </w:trPr>
        <w:tc>
          <w:tcPr>
            <w:tcW w:w="752" w:type="dxa"/>
          </w:tcPr>
          <w:p w:rsidR="000254C6" w:rsidRPr="008A3D07" w:rsidRDefault="000254C6" w:rsidP="00E4011F">
            <w:pPr>
              <w:ind w:right="303"/>
              <w:jc w:val="right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9</w:t>
            </w:r>
          </w:p>
        </w:tc>
        <w:tc>
          <w:tcPr>
            <w:tcW w:w="7591" w:type="dxa"/>
          </w:tcPr>
          <w:p w:rsidR="000254C6" w:rsidRPr="008A3D07" w:rsidRDefault="000254C6" w:rsidP="00E4011F">
            <w:pPr>
              <w:ind w:left="107" w:right="144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Строительство новых сетей в п. Новинки (на территории новой жилой и социальной застройки ООО «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Капстройинвест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>», ООО «</w:t>
            </w:r>
            <w:proofErr w:type="spellStart"/>
            <w:r w:rsidRPr="008A3D07">
              <w:rPr>
                <w:rFonts w:ascii="Arial" w:eastAsia="Arial" w:hAnsi="Arial" w:cs="Arial"/>
                <w:lang w:val="ru-RU"/>
              </w:rPr>
              <w:t>ЭкоГрад</w:t>
            </w:r>
            <w:proofErr w:type="spellEnd"/>
            <w:r w:rsidRPr="008A3D07">
              <w:rPr>
                <w:rFonts w:ascii="Arial" w:eastAsia="Arial" w:hAnsi="Arial" w:cs="Arial"/>
                <w:lang w:val="ru-RU"/>
              </w:rPr>
              <w:t xml:space="preserve">») ф110мм протяженностью около 40 </w:t>
            </w:r>
            <w:proofErr w:type="gramStart"/>
            <w:r w:rsidRPr="008A3D07">
              <w:rPr>
                <w:rFonts w:ascii="Arial" w:eastAsia="Arial" w:hAnsi="Arial" w:cs="Arial"/>
                <w:lang w:val="ru-RU"/>
              </w:rPr>
              <w:t>м. ,</w:t>
            </w:r>
            <w:proofErr w:type="gramEnd"/>
            <w:r w:rsidRPr="008A3D07">
              <w:rPr>
                <w:rFonts w:ascii="Arial" w:eastAsia="Arial" w:hAnsi="Arial" w:cs="Arial"/>
                <w:lang w:val="ru-RU"/>
              </w:rPr>
              <w:t xml:space="preserve"> ф160мм протяженностью около 1019 м, ф200мм протяженностью около 9368 м, ф250мм протяженностью около 3455 м, ф300мм протяженностью около 1707м,</w:t>
            </w:r>
          </w:p>
          <w:p w:rsidR="000254C6" w:rsidRPr="008A3D07" w:rsidRDefault="000254C6" w:rsidP="00E4011F">
            <w:pPr>
              <w:spacing w:line="234" w:lineRule="exact"/>
              <w:ind w:left="107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ф400мм протяженностью около 60 м</w:t>
            </w:r>
          </w:p>
        </w:tc>
        <w:tc>
          <w:tcPr>
            <w:tcW w:w="1465" w:type="dxa"/>
          </w:tcPr>
          <w:p w:rsidR="000254C6" w:rsidRPr="008A3D07" w:rsidRDefault="000254C6" w:rsidP="00E4011F">
            <w:pPr>
              <w:rPr>
                <w:rFonts w:ascii="Arial" w:eastAsia="Arial" w:hAnsi="Arial" w:cs="Arial"/>
                <w:i/>
                <w:sz w:val="24"/>
                <w:lang w:val="ru-RU"/>
              </w:rPr>
            </w:pPr>
          </w:p>
          <w:p w:rsidR="000254C6" w:rsidRPr="008A3D07" w:rsidRDefault="000254C6" w:rsidP="00E4011F">
            <w:pPr>
              <w:spacing w:before="10"/>
              <w:rPr>
                <w:rFonts w:ascii="Arial" w:eastAsia="Arial" w:hAnsi="Arial" w:cs="Arial"/>
                <w:i/>
                <w:sz w:val="30"/>
                <w:lang w:val="ru-RU"/>
              </w:rPr>
            </w:pPr>
          </w:p>
          <w:p w:rsidR="000254C6" w:rsidRPr="008A3D07" w:rsidRDefault="000254C6" w:rsidP="00E4011F">
            <w:pPr>
              <w:ind w:left="159" w:right="151"/>
              <w:jc w:val="center"/>
              <w:rPr>
                <w:rFonts w:ascii="Arial" w:eastAsia="Arial" w:hAnsi="Arial" w:cs="Arial"/>
                <w:lang w:val="ru-RU"/>
              </w:rPr>
            </w:pPr>
            <w:r w:rsidRPr="008A3D07">
              <w:rPr>
                <w:rFonts w:ascii="Arial" w:eastAsia="Arial" w:hAnsi="Arial" w:cs="Arial"/>
                <w:lang w:val="ru-RU"/>
              </w:rPr>
              <w:t>2018-2028г.г.</w:t>
            </w:r>
          </w:p>
        </w:tc>
      </w:tr>
    </w:tbl>
    <w:p w:rsidR="00E97E4A" w:rsidRPr="008A3D07" w:rsidRDefault="00E97E4A" w:rsidP="00E20CB1"/>
    <w:sectPr w:rsidR="00E97E4A" w:rsidRPr="008A3D07" w:rsidSect="00FF7951">
      <w:headerReference w:type="default" r:id="rId8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48" w:rsidRDefault="00013C48">
      <w:pPr>
        <w:spacing w:after="0" w:line="240" w:lineRule="auto"/>
      </w:pPr>
      <w:r>
        <w:separator/>
      </w:r>
    </w:p>
  </w:endnote>
  <w:endnote w:type="continuationSeparator" w:id="0">
    <w:p w:rsidR="00013C48" w:rsidRDefault="000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48" w:rsidRDefault="00013C48">
      <w:pPr>
        <w:spacing w:after="0" w:line="240" w:lineRule="auto"/>
      </w:pPr>
      <w:r>
        <w:separator/>
      </w:r>
    </w:p>
  </w:footnote>
  <w:footnote w:type="continuationSeparator" w:id="0">
    <w:p w:rsidR="00013C48" w:rsidRDefault="000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CE" w:rsidRDefault="00E20C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FA85F0" wp14:editId="64F12CD0">
              <wp:simplePos x="0" y="0"/>
              <wp:positionH relativeFrom="page">
                <wp:posOffset>3936365</wp:posOffset>
              </wp:positionH>
              <wp:positionV relativeFrom="page">
                <wp:posOffset>245745</wp:posOffset>
              </wp:positionV>
              <wp:extent cx="318135" cy="22288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2CE" w:rsidRDefault="00A1573A">
                          <w:pPr>
                            <w:pStyle w:val="a3"/>
                            <w:spacing w:before="9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A85F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9.95pt;margin-top:19.35pt;width:25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ZTrAIAAKk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" filled="f" stroked="f">
              <v:textbox inset="0,0,0,0">
                <w:txbxContent>
                  <w:p w:rsidR="006B32CE" w:rsidRDefault="00984E44">
                    <w:pPr>
                      <w:pStyle w:val="a3"/>
                      <w:spacing w:before="9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6954"/>
    <w:multiLevelType w:val="multilevel"/>
    <w:tmpl w:val="B6B83AB0"/>
    <w:lvl w:ilvl="0">
      <w:start w:val="2"/>
      <w:numFmt w:val="decimal"/>
      <w:lvlText w:val="%1"/>
      <w:lvlJc w:val="left"/>
      <w:pPr>
        <w:ind w:left="1681" w:hanging="72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681" w:hanging="72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66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694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1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9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6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3" w:hanging="284"/>
      </w:pPr>
      <w:rPr>
        <w:rFonts w:hint="default"/>
        <w:lang w:val="ru-RU" w:eastAsia="ru-RU" w:bidi="ru-RU"/>
      </w:rPr>
    </w:lvl>
  </w:abstractNum>
  <w:abstractNum w:abstractNumId="1">
    <w:nsid w:val="2CED41BC"/>
    <w:multiLevelType w:val="multilevel"/>
    <w:tmpl w:val="0276C01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3E022F"/>
    <w:multiLevelType w:val="hybridMultilevel"/>
    <w:tmpl w:val="E580F446"/>
    <w:lvl w:ilvl="0" w:tplc="0F941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34993"/>
    <w:multiLevelType w:val="hybridMultilevel"/>
    <w:tmpl w:val="AACE3F94"/>
    <w:lvl w:ilvl="0" w:tplc="0F9410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10"/>
    <w:rsid w:val="00013C48"/>
    <w:rsid w:val="000254C6"/>
    <w:rsid w:val="001B5087"/>
    <w:rsid w:val="002040BD"/>
    <w:rsid w:val="00205C5B"/>
    <w:rsid w:val="00214CC6"/>
    <w:rsid w:val="00273470"/>
    <w:rsid w:val="002A169D"/>
    <w:rsid w:val="00300B0B"/>
    <w:rsid w:val="0036300F"/>
    <w:rsid w:val="0037204C"/>
    <w:rsid w:val="00374667"/>
    <w:rsid w:val="003D4176"/>
    <w:rsid w:val="004336B6"/>
    <w:rsid w:val="00454ADC"/>
    <w:rsid w:val="004E357C"/>
    <w:rsid w:val="00541E5C"/>
    <w:rsid w:val="005D3518"/>
    <w:rsid w:val="005E1C5B"/>
    <w:rsid w:val="00603A60"/>
    <w:rsid w:val="0063005E"/>
    <w:rsid w:val="00691E96"/>
    <w:rsid w:val="006B4286"/>
    <w:rsid w:val="006D21E1"/>
    <w:rsid w:val="007311B7"/>
    <w:rsid w:val="007322EB"/>
    <w:rsid w:val="007762EF"/>
    <w:rsid w:val="007972F7"/>
    <w:rsid w:val="008207F9"/>
    <w:rsid w:val="00822946"/>
    <w:rsid w:val="00851C9C"/>
    <w:rsid w:val="008762D2"/>
    <w:rsid w:val="0088517E"/>
    <w:rsid w:val="008A3D07"/>
    <w:rsid w:val="008A535F"/>
    <w:rsid w:val="008B3B06"/>
    <w:rsid w:val="009316E1"/>
    <w:rsid w:val="00952AE4"/>
    <w:rsid w:val="009663CB"/>
    <w:rsid w:val="00966AD6"/>
    <w:rsid w:val="00984E44"/>
    <w:rsid w:val="009E2AB3"/>
    <w:rsid w:val="00A1573A"/>
    <w:rsid w:val="00A812E5"/>
    <w:rsid w:val="00AE63BF"/>
    <w:rsid w:val="00AF4C1A"/>
    <w:rsid w:val="00B0687C"/>
    <w:rsid w:val="00B10EAD"/>
    <w:rsid w:val="00B52A90"/>
    <w:rsid w:val="00B62059"/>
    <w:rsid w:val="00BC252A"/>
    <w:rsid w:val="00BE3C03"/>
    <w:rsid w:val="00CD3BBE"/>
    <w:rsid w:val="00CE7054"/>
    <w:rsid w:val="00D60CA4"/>
    <w:rsid w:val="00DC29BB"/>
    <w:rsid w:val="00E20CB1"/>
    <w:rsid w:val="00E25E10"/>
    <w:rsid w:val="00E56F79"/>
    <w:rsid w:val="00E97E4A"/>
    <w:rsid w:val="00EF2464"/>
    <w:rsid w:val="00F60723"/>
    <w:rsid w:val="00FF5ED8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70E33F4-E848-4575-A291-F0BCD314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0C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0CB1"/>
  </w:style>
  <w:style w:type="table" w:customStyle="1" w:styleId="TableNormal">
    <w:name w:val="Table Normal"/>
    <w:uiPriority w:val="2"/>
    <w:semiHidden/>
    <w:unhideWhenUsed/>
    <w:qFormat/>
    <w:rsid w:val="00E20C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6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1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CC6"/>
  </w:style>
  <w:style w:type="paragraph" w:styleId="a7">
    <w:name w:val="footer"/>
    <w:basedOn w:val="a"/>
    <w:link w:val="a8"/>
    <w:uiPriority w:val="99"/>
    <w:unhideWhenUsed/>
    <w:rsid w:val="0021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CC6"/>
  </w:style>
  <w:style w:type="character" w:styleId="a9">
    <w:name w:val="annotation reference"/>
    <w:basedOn w:val="a0"/>
    <w:uiPriority w:val="99"/>
    <w:semiHidden/>
    <w:unhideWhenUsed/>
    <w:rsid w:val="00454A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54AD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54AD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4A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54AD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5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4ADC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AE6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5752-B50E-4C07-B0A0-615A9767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Нижегородский водоканал, ОАО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Елена Михайловна</dc:creator>
  <cp:keywords/>
  <dc:description/>
  <cp:lastModifiedBy>Крайнова Дарья Владимировна</cp:lastModifiedBy>
  <cp:revision>37</cp:revision>
  <dcterms:created xsi:type="dcterms:W3CDTF">2020-11-11T07:57:00Z</dcterms:created>
  <dcterms:modified xsi:type="dcterms:W3CDTF">2022-03-29T09:47:00Z</dcterms:modified>
</cp:coreProperties>
</file>