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06" w:rsidRPr="00353606" w:rsidRDefault="00353606" w:rsidP="00353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0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Прогнозный план приватизации муниципального имущества в городе Нижнем Новгороде на 2011 год</w:t>
      </w:r>
    </w:p>
    <w:p w:rsidR="00353606" w:rsidRPr="00353606" w:rsidRDefault="00353606" w:rsidP="0035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06">
        <w:rPr>
          <w:rFonts w:ascii="Tahoma" w:eastAsia="Times New Roman" w:hAnsi="Tahoma" w:cs="Tahoma"/>
          <w:sz w:val="20"/>
          <w:szCs w:val="20"/>
          <w:lang w:eastAsia="ru-RU"/>
        </w:rPr>
        <w:t xml:space="preserve">Комитет по управлению городским имуществом и земельными ресурсами администрации города Нижнего Новгорода доводит до заинтересованных лиц Прогнозный план приватизации муниципального имущества на 2011 год, утвержденный </w:t>
      </w:r>
      <w:r w:rsidRPr="00353606">
        <w:rPr>
          <w:rFonts w:ascii="Tahoma" w:eastAsia="Times New Roman" w:hAnsi="Tahoma" w:cs="Tahoma"/>
          <w:sz w:val="20"/>
          <w:lang w:eastAsia="ru-RU"/>
        </w:rPr>
        <w:t>решением городской Думы города Нижнего Новгорода №74 от 24.11.2010 года</w:t>
      </w:r>
      <w:r w:rsidRPr="00353606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353606" w:rsidRPr="00353606" w:rsidRDefault="00353606" w:rsidP="0035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0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I. Нежилые помещения и здания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8"/>
        <w:gridCol w:w="2108"/>
        <w:gridCol w:w="1147"/>
        <w:gridCol w:w="2038"/>
        <w:gridCol w:w="1621"/>
        <w:gridCol w:w="1593"/>
        <w:gridCol w:w="1571"/>
      </w:tblGrid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Площадь, кв</w:t>
            </w:r>
            <w:proofErr w:type="gramStart"/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Способ приватизации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Форма подачи предложений по цене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Прилагаемые документы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Автозаводский район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Мостоотряд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17А,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Мостоотряд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Первый этаж и подвал 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одноэтажного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пристроя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 пятиэтажному кирпичному жилому зданию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Бурденко,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крупнопанельного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Бурденко,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крупнопанельного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Бурденко,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пятиэтажного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Бурденко,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пятиэтажного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Бурденко,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пятиэтажного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Космическая,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Космическая,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Космическая,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Второй этаж девятиэтажного панельного жилого 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Космическая,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девятиэтажного 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Космическая,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девятиэтажного 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Космическая,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девятиэтажного 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Космическая,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девятиэтажного 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Космическая,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девятиэтажного 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Челюскинцев,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четырехэтажного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Гнилицкая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двухэтажного деревянного нежилого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Гнилицкая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двухэтажного деревянного нежилого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Политбойцов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Гнилицкая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пр. Ильича, 75А, литеры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здание гаража и производственных мастерских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пр. Ильича, 75А,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Отдельно стоящее одноэтажное 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нежилое здание гаража и производственных мастерских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5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Толбухина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5,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здание (гараж)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Левитана, 5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Помещение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Помещение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3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Помещение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4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Помещение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5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Помещение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6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Помещение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7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Помещение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8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Советской Армии,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№1 на первом этаже и в подвале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Газовская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7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Газовская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6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Газовская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144,1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Газовская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Дружаева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пр. Октября,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Нежилое 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помещение № 21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Продажа на 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Юлиуса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Фучика,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встроенное помещение № 8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Челюскинцев,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3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пр. Бусыгина, 17А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6 на втором, третьем этажах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Канавинский</w:t>
            </w:r>
            <w:proofErr w:type="spellEnd"/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Октябрьской Революции, 66,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61,5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Вокзальная, 12,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Интернациональная, 15,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двухэтажное кирпичное 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Тихорецкая, 13,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здание (склад)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Болотникова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Московское шоссе, 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встроенное 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Гороховецкая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Встроенное нежилое помещение № 3 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первом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этаже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Гороховецкая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28А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встроенное  помещение № 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Пролетарская,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Путейская,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встроенное 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пр. Ленина,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Второй этаж девятиэтажного кирпичного жилого 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пр. Ленина,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девятиэтажного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пр. Ленина,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девятиэтажного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пр. Ленина,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девятиэтажного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Перекопская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пятиэтажного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Усиевича, 15А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пятиэтажного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Чугунова Героя,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пятиэтажного крупноблочного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Профинтерна,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Первый этаж девятиэтажного бетонного, </w:t>
            </w:r>
            <w:proofErr w:type="spellStart"/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крупно-блочного</w:t>
            </w:r>
            <w:proofErr w:type="spellEnd"/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Новикова - Прибоя, 12Г,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литеры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8213,3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трехэтажное крупнопанельное нежилое производственное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крупнопанельное нежилое здание котельной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 - проходная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 - проходная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Ж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 трансформаторной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 - перекачки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железобетонное нежилое здание - складское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Композиторская,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Встроенное нежилое помещение № 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пр. Ленина,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10 на антресоли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Героя Попова,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3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Московский район</w:t>
            </w:r>
          </w:p>
        </w:tc>
      </w:tr>
      <w:tr w:rsidR="00353606" w:rsidRPr="00353606" w:rsidTr="003536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Люкина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пятиэтажного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Руставели Шота,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двухэтажного деревянного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40А,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литеры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А1, А2, А3, А4, А5, А6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двухэтажное шлакоблочное нежилое административно-производственное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литеры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Б1, Б2, Б3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шлакоблочное нежилое здание - крытая стоянка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366,2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 - склад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 - проходная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Березовская, 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3д,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13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17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18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4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19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Мечникова,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встроенно-пристроенное помещение № 4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Московское шоссе, 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4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Чаадаева,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16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Нижегородский район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Нижневолжская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наб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., 14/2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и цоколь двухэтажного кирпичного нежилого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пл. Минина и Пожарского, 3А,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1309,4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двухэтажное кирпичное 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Большая Покровская, 70А,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Отдельно стоящее одноэтажное деревянное 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Рождественская, 42А,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двухэтажное кирпичное 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Большая Печерская, 28/7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двухэтажного кирпичного нежилого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Большая Печерская, 28/7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двухэтажного кирпичного нежилого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Большая Печерская, 28/7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двухэтажного кирпичного нежилого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Большая Печерская, 28/7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Второй этаж двухэтажного кирпичного нежилого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Большая Покровская,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пятиэтажного кирпичного нежилого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Пискунова, 47/1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четырехэтажного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Бринского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1, корп.1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13 на втором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к/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Зеленый город, пос. Березовый клин, ул. Железнодорожная, 30, литеры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здание (магазин)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Пискунова, 35, литеры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административное 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Семашко,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Пристроенное нежилое помещение № 3 в подвале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пл. Маркина,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13 на третьем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Рождественская,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14 на втором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Верхнепечерская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3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Лопатина, 10, корп.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Нежилое встроенное 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Почаинская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Почаинская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13А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Донецкая,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13 в цоколе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Приокский</w:t>
            </w:r>
            <w:proofErr w:type="spellEnd"/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Вятская,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Цоколь десятиэтажного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Ларина, 22, литера 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панельного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Вятская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45,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литеры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здание склада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здание (трансформаторная подстанция)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литеры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В1, В2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здание (столярный цех, сварка, склад)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здание (проходная)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нежилое здание склада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Пятигорская,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5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Цветочная,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Нежилое 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помещение № 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Продажа на 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Цветочная,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Цветочная,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4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Цветочная, 7, корп.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3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Цветочная, 7, корп.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Цветочная, 7, корп.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Цветочная, 7, корп.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1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Цветочная, 7, корп.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Цветочная, 7, корп.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3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Цветочная, 7, корп.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4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Советский район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Бекетова,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Цоколь четырехэтажного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Оранжерейная 2-я,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двухэтажного шлакоблочного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Белинского,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встроенное помещение № 3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Бориса Корнилова,3, корп.1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встроенное 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Сормовский</w:t>
            </w:r>
            <w:proofErr w:type="spellEnd"/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Васенко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Первый этаж девятиэтажного кирпичного 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Вождей Революции, 8А, литеры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Отдельно стоящее одноэтажное кирпичное нежилое 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Коперника, 25, литера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фото объекта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Озерная 3 линия, 5, литеры</w:t>
            </w:r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трехэтажное нежилое здание - мастерская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бульвар Юбилейный,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встроенное помещение № 9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Кораблестроителей,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№ 2 на первом этаже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3606" w:rsidRPr="00353606" w:rsidRDefault="00353606" w:rsidP="0035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0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II. Акции акционерных обществ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39"/>
        <w:gridCol w:w="1858"/>
        <w:gridCol w:w="1715"/>
        <w:gridCol w:w="2270"/>
        <w:gridCol w:w="680"/>
        <w:gridCol w:w="1687"/>
        <w:gridCol w:w="1837"/>
      </w:tblGrid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Название акционерного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акций в муниципальной собственности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% от 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Способ приватизации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Форма подачи предложений по цене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Канавинский</w:t>
            </w:r>
            <w:proofErr w:type="spellEnd"/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ОАО "ЛАДА"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603086, Нижний Новгород, ул. Должанская, дом 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2 427 252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Открытая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Нижегородский район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ОАО "Мелодия"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603000, Нижний Новгород, ул. М.Горького, дом 65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2 144 433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Открытая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ОАО "Нижегородская аптечная 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603093, Нижний Новгород, ул. Родионова, дом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33 413 517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Продажа на аукционе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Открытая</w:t>
            </w:r>
          </w:p>
        </w:tc>
      </w:tr>
    </w:tbl>
    <w:p w:rsidR="00353606" w:rsidRPr="00353606" w:rsidRDefault="00353606" w:rsidP="00353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606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III. Муниципальное имущество, вносимое в качестве вклада в уставный капитал открытых акционерных обществ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4"/>
        <w:gridCol w:w="1706"/>
        <w:gridCol w:w="1229"/>
        <w:gridCol w:w="2679"/>
        <w:gridCol w:w="2733"/>
        <w:gridCol w:w="1735"/>
      </w:tblGrid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№</w:t>
            </w: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br/>
              <w:t>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Общая площадь,</w:t>
            </w: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br/>
              <w:t>кв</w:t>
            </w:r>
            <w:proofErr w:type="gramStart"/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Характеристика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Способ приватизации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2F2"/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Прилагаемые документы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ул. Мельникова-Печерского, 8,</w:t>
            </w: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литера "В"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Отдельно стоящее одноэтажное кирпичное нежилое здание гаража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Внесение муниципального имущества в качестве вклада в уставный капитал ОАО "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к/</w:t>
            </w:r>
            <w:proofErr w:type="spellStart"/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Зеленый Город, санаторий "Ройка",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на первом этаже одноэтажного кирпичного нежилого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Внесение муниципального имущества в качестве вклада в уставный капитал ОАО "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3606" w:rsidRPr="00353606" w:rsidTr="003536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к/</w:t>
            </w:r>
            <w:proofErr w:type="spellStart"/>
            <w:proofErr w:type="gram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Зеленый Город, санаторий "Ройка",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Нежилое помещение на первом этаже одноэтажного кирпичного нежилого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Внесение муниципального имущества в качестве вклада в уставный капитал ОАО "</w:t>
            </w:r>
            <w:proofErr w:type="spellStart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35360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06" w:rsidRPr="00353606" w:rsidRDefault="00353606" w:rsidP="0035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0C5D" w:rsidRDefault="00030C5D"/>
    <w:sectPr w:rsidR="00030C5D" w:rsidSect="00353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606"/>
    <w:rsid w:val="00030C5D"/>
    <w:rsid w:val="0035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360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5360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2712</Words>
  <Characters>15459</Characters>
  <Application>Microsoft Office Word</Application>
  <DocSecurity>0</DocSecurity>
  <Lines>128</Lines>
  <Paragraphs>36</Paragraphs>
  <ScaleCrop>false</ScaleCrop>
  <Company>Grizli777</Company>
  <LinksUpToDate>false</LinksUpToDate>
  <CharactersWithSpaces>18135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2019-01-10T12:39:00Z</dcterms:created>
  <dcterms:modified xsi:type="dcterms:W3CDTF">2019-01-10T12:40:00Z</dcterms:modified>
</cp:coreProperties>
</file>