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C7" w:rsidRPr="008F7796" w:rsidRDefault="00207AC7" w:rsidP="00046D9E">
      <w:pPr>
        <w:widowControl w:val="0"/>
        <w:autoSpaceDE w:val="0"/>
        <w:autoSpaceDN w:val="0"/>
        <w:adjustRightInd w:val="0"/>
        <w:spacing w:line="240" w:lineRule="auto"/>
        <w:rPr>
          <w:rFonts w:ascii="Times New Roman" w:eastAsia="Times New Roman" w:hAnsi="Times New Roman"/>
          <w:b/>
          <w:color w:val="000000"/>
          <w:sz w:val="28"/>
          <w:szCs w:val="24"/>
          <w:lang w:eastAsia="ru-RU"/>
        </w:rPr>
      </w:pPr>
    </w:p>
    <w:p w:rsidR="0041420A" w:rsidRDefault="00A713E2" w:rsidP="003228D2">
      <w:pPr>
        <w:widowControl w:val="0"/>
        <w:autoSpaceDE w:val="0"/>
        <w:autoSpaceDN w:val="0"/>
        <w:adjustRightInd w:val="0"/>
        <w:spacing w:line="240" w:lineRule="auto"/>
        <w:jc w:val="center"/>
        <w:rPr>
          <w:rFonts w:ascii="Times New Roman" w:eastAsia="Times New Roman" w:hAnsi="Times New Roman"/>
          <w:b/>
          <w:color w:val="000000"/>
          <w:sz w:val="28"/>
          <w:szCs w:val="24"/>
          <w:lang w:eastAsia="ru-RU"/>
        </w:rPr>
      </w:pPr>
      <w:r w:rsidRPr="00A713E2">
        <w:rPr>
          <w:rFonts w:ascii="Times New Roman" w:eastAsia="Times New Roman" w:hAnsi="Times New Roman"/>
          <w:b/>
          <w:color w:val="000000"/>
          <w:sz w:val="28"/>
          <w:szCs w:val="24"/>
          <w:lang w:eastAsia="ru-RU"/>
        </w:rPr>
        <w:t>Перечень сведений о каждой котельной, необходимых для актуализации схемы теплоснабжения</w:t>
      </w:r>
    </w:p>
    <w:p w:rsidR="00A713E2" w:rsidRPr="0041420A" w:rsidRDefault="00A713E2" w:rsidP="003228D2">
      <w:pPr>
        <w:widowControl w:val="0"/>
        <w:autoSpaceDE w:val="0"/>
        <w:autoSpaceDN w:val="0"/>
        <w:adjustRightInd w:val="0"/>
        <w:spacing w:line="240" w:lineRule="auto"/>
        <w:jc w:val="center"/>
        <w:rPr>
          <w:rFonts w:ascii="Times New Roman" w:eastAsia="Times New Roman" w:hAnsi="Times New Roman"/>
          <w:color w:val="000000"/>
          <w:sz w:val="28"/>
          <w:szCs w:val="24"/>
          <w:lang w:eastAsia="ru-RU"/>
        </w:rPr>
      </w:pPr>
    </w:p>
    <w:p w:rsidR="00BA34BF" w:rsidRPr="00E44195" w:rsidRDefault="00BA34BF" w:rsidP="00BA34BF">
      <w:pPr>
        <w:numPr>
          <w:ilvl w:val="0"/>
          <w:numId w:val="28"/>
        </w:numPr>
        <w:rPr>
          <w:rFonts w:ascii="Times New Roman" w:hAnsi="Times New Roman"/>
          <w:color w:val="000000"/>
          <w:sz w:val="28"/>
          <w:szCs w:val="24"/>
        </w:rPr>
      </w:pPr>
      <w:r w:rsidRPr="00E44195">
        <w:rPr>
          <w:rFonts w:ascii="Times New Roman" w:hAnsi="Times New Roman"/>
          <w:color w:val="000000"/>
          <w:sz w:val="28"/>
          <w:szCs w:val="24"/>
        </w:rPr>
        <w:t>Инвестиционная программа теплоснабжающей организации</w:t>
      </w:r>
    </w:p>
    <w:p w:rsidR="00BA34BF" w:rsidRDefault="00BA34BF" w:rsidP="00BA34BF">
      <w:pPr>
        <w:numPr>
          <w:ilvl w:val="0"/>
          <w:numId w:val="28"/>
        </w:numPr>
        <w:jc w:val="both"/>
        <w:rPr>
          <w:rFonts w:ascii="Times New Roman" w:hAnsi="Times New Roman"/>
          <w:color w:val="000000"/>
          <w:sz w:val="28"/>
          <w:szCs w:val="24"/>
        </w:rPr>
      </w:pPr>
      <w:r>
        <w:rPr>
          <w:rFonts w:ascii="Times New Roman" w:hAnsi="Times New Roman"/>
          <w:color w:val="000000"/>
          <w:sz w:val="28"/>
          <w:szCs w:val="24"/>
        </w:rPr>
        <w:t>сведения о мероприятиях, реализованных в соответствии с утвержде</w:t>
      </w:r>
      <w:r>
        <w:rPr>
          <w:rFonts w:ascii="Times New Roman" w:hAnsi="Times New Roman"/>
          <w:color w:val="000000"/>
          <w:sz w:val="28"/>
          <w:szCs w:val="24"/>
        </w:rPr>
        <w:t>н</w:t>
      </w:r>
      <w:r>
        <w:rPr>
          <w:rFonts w:ascii="Times New Roman" w:hAnsi="Times New Roman"/>
          <w:color w:val="000000"/>
          <w:sz w:val="28"/>
          <w:szCs w:val="24"/>
        </w:rPr>
        <w:t>ной схемой теплоснабжения с момента ее утверждения</w:t>
      </w:r>
    </w:p>
    <w:p w:rsidR="00BA34BF" w:rsidRDefault="00BA34BF" w:rsidP="00BA34BF">
      <w:pPr>
        <w:numPr>
          <w:ilvl w:val="0"/>
          <w:numId w:val="28"/>
        </w:numPr>
        <w:jc w:val="both"/>
        <w:rPr>
          <w:rFonts w:ascii="Times New Roman" w:hAnsi="Times New Roman"/>
          <w:color w:val="000000"/>
          <w:sz w:val="28"/>
          <w:szCs w:val="24"/>
        </w:rPr>
      </w:pPr>
      <w:r w:rsidRPr="00E44195">
        <w:rPr>
          <w:rFonts w:ascii="Times New Roman" w:hAnsi="Times New Roman"/>
          <w:color w:val="000000"/>
          <w:sz w:val="28"/>
          <w:szCs w:val="24"/>
        </w:rPr>
        <w:t>величин</w:t>
      </w:r>
      <w:r>
        <w:rPr>
          <w:rFonts w:ascii="Times New Roman" w:hAnsi="Times New Roman"/>
          <w:color w:val="000000"/>
          <w:sz w:val="28"/>
          <w:szCs w:val="24"/>
        </w:rPr>
        <w:t>а</w:t>
      </w:r>
      <w:r w:rsidRPr="00E44195">
        <w:rPr>
          <w:rFonts w:ascii="Times New Roman" w:hAnsi="Times New Roman"/>
          <w:color w:val="000000"/>
          <w:sz w:val="28"/>
          <w:szCs w:val="24"/>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период </w:t>
      </w:r>
      <w:r>
        <w:rPr>
          <w:rFonts w:ascii="Times New Roman" w:hAnsi="Times New Roman"/>
          <w:color w:val="000000"/>
          <w:sz w:val="28"/>
          <w:szCs w:val="24"/>
        </w:rPr>
        <w:t>с момента утверждения дейс</w:t>
      </w:r>
      <w:r>
        <w:rPr>
          <w:rFonts w:ascii="Times New Roman" w:hAnsi="Times New Roman"/>
          <w:color w:val="000000"/>
          <w:sz w:val="28"/>
          <w:szCs w:val="24"/>
        </w:rPr>
        <w:t>т</w:t>
      </w:r>
      <w:r>
        <w:rPr>
          <w:rFonts w:ascii="Times New Roman" w:hAnsi="Times New Roman"/>
          <w:color w:val="000000"/>
          <w:sz w:val="28"/>
          <w:szCs w:val="24"/>
        </w:rPr>
        <w:t>вующей схемы теплоснабжения</w:t>
      </w:r>
    </w:p>
    <w:p w:rsidR="003228D2" w:rsidRPr="00D84B5D" w:rsidRDefault="005B1AAE"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ф</w:t>
      </w:r>
      <w:r w:rsidR="003228D2" w:rsidRPr="00D84B5D">
        <w:rPr>
          <w:rFonts w:ascii="Times New Roman" w:hAnsi="Times New Roman"/>
          <w:color w:val="000000"/>
          <w:sz w:val="28"/>
          <w:szCs w:val="24"/>
        </w:rPr>
        <w:t>ормы статистической отчетности 11-ТЭР, 1-ТЕП за 201</w:t>
      </w:r>
      <w:r w:rsidR="00BA34BF">
        <w:rPr>
          <w:rFonts w:ascii="Times New Roman" w:hAnsi="Times New Roman"/>
          <w:color w:val="000000"/>
          <w:sz w:val="28"/>
          <w:szCs w:val="24"/>
        </w:rPr>
        <w:t>9</w:t>
      </w:r>
      <w:r w:rsidR="00C64CF5" w:rsidRPr="00D84B5D">
        <w:rPr>
          <w:rFonts w:ascii="Times New Roman" w:hAnsi="Times New Roman"/>
          <w:color w:val="000000"/>
          <w:sz w:val="28"/>
          <w:szCs w:val="24"/>
        </w:rPr>
        <w:t xml:space="preserve"> год</w:t>
      </w:r>
    </w:p>
    <w:p w:rsidR="00B03287" w:rsidRPr="00B03287" w:rsidRDefault="00B03287" w:rsidP="003450D5">
      <w:pPr>
        <w:numPr>
          <w:ilvl w:val="0"/>
          <w:numId w:val="28"/>
        </w:numPr>
        <w:jc w:val="both"/>
        <w:rPr>
          <w:rFonts w:ascii="Times New Roman" w:hAnsi="Times New Roman"/>
          <w:color w:val="000000"/>
          <w:sz w:val="28"/>
          <w:szCs w:val="24"/>
        </w:rPr>
      </w:pPr>
      <w:r w:rsidRPr="00B03287">
        <w:rPr>
          <w:rFonts w:ascii="Times New Roman" w:hAnsi="Times New Roman"/>
          <w:color w:val="000000"/>
          <w:sz w:val="28"/>
          <w:szCs w:val="24"/>
        </w:rPr>
        <w:t>сведения об изменениях в составе котлового оборудования котельной за 201</w:t>
      </w:r>
      <w:r w:rsidR="0025633D">
        <w:rPr>
          <w:rFonts w:ascii="Times New Roman" w:hAnsi="Times New Roman"/>
          <w:color w:val="000000"/>
          <w:sz w:val="28"/>
          <w:szCs w:val="24"/>
        </w:rPr>
        <w:t>9</w:t>
      </w:r>
      <w:r w:rsidR="00BA34BF">
        <w:rPr>
          <w:rFonts w:ascii="Times New Roman" w:hAnsi="Times New Roman"/>
          <w:color w:val="000000"/>
          <w:sz w:val="28"/>
          <w:szCs w:val="24"/>
        </w:rPr>
        <w:t xml:space="preserve"> – 2020 </w:t>
      </w:r>
      <w:r w:rsidRPr="00B03287">
        <w:rPr>
          <w:rFonts w:ascii="Times New Roman" w:hAnsi="Times New Roman"/>
          <w:color w:val="000000"/>
          <w:sz w:val="28"/>
          <w:szCs w:val="24"/>
        </w:rPr>
        <w:t>годы</w:t>
      </w:r>
    </w:p>
    <w:p w:rsidR="00B03287" w:rsidRPr="00B03287" w:rsidRDefault="00B03287" w:rsidP="00BA34BF">
      <w:pPr>
        <w:numPr>
          <w:ilvl w:val="0"/>
          <w:numId w:val="28"/>
        </w:numPr>
        <w:jc w:val="both"/>
        <w:rPr>
          <w:rFonts w:ascii="Times New Roman" w:hAnsi="Times New Roman"/>
          <w:color w:val="000000"/>
          <w:sz w:val="28"/>
          <w:szCs w:val="24"/>
        </w:rPr>
      </w:pPr>
      <w:r w:rsidRPr="00B03287">
        <w:rPr>
          <w:rFonts w:ascii="Times New Roman" w:hAnsi="Times New Roman"/>
          <w:color w:val="000000"/>
          <w:sz w:val="28"/>
          <w:szCs w:val="24"/>
        </w:rPr>
        <w:t xml:space="preserve">сведения об изменениях в насосном оборудовании (тип, количество, характеристики) за </w:t>
      </w:r>
      <w:r w:rsidR="00BA34BF" w:rsidRPr="00BA34BF">
        <w:rPr>
          <w:rFonts w:ascii="Times New Roman" w:hAnsi="Times New Roman"/>
          <w:color w:val="000000"/>
          <w:sz w:val="28"/>
          <w:szCs w:val="24"/>
        </w:rPr>
        <w:t xml:space="preserve">2019 – 2020 </w:t>
      </w:r>
      <w:r w:rsidRPr="00B03287">
        <w:rPr>
          <w:rFonts w:ascii="Times New Roman" w:hAnsi="Times New Roman"/>
          <w:color w:val="000000"/>
          <w:sz w:val="28"/>
          <w:szCs w:val="24"/>
        </w:rPr>
        <w:t>годы</w:t>
      </w:r>
    </w:p>
    <w:p w:rsidR="00B03287" w:rsidRPr="00B03287" w:rsidRDefault="00B03287" w:rsidP="00BA34BF">
      <w:pPr>
        <w:numPr>
          <w:ilvl w:val="0"/>
          <w:numId w:val="28"/>
        </w:numPr>
        <w:jc w:val="both"/>
        <w:rPr>
          <w:rFonts w:ascii="Times New Roman" w:hAnsi="Times New Roman"/>
          <w:color w:val="000000"/>
          <w:sz w:val="28"/>
          <w:szCs w:val="24"/>
        </w:rPr>
      </w:pPr>
      <w:r w:rsidRPr="00B03287">
        <w:rPr>
          <w:rFonts w:ascii="Times New Roman" w:hAnsi="Times New Roman"/>
          <w:color w:val="000000"/>
          <w:sz w:val="28"/>
          <w:szCs w:val="24"/>
        </w:rPr>
        <w:t xml:space="preserve">сведения об изменениях в теплообменном оборудовании котельной (состав оборудования, характеристики) за </w:t>
      </w:r>
      <w:r w:rsidR="00BA34BF" w:rsidRPr="00BA34BF">
        <w:rPr>
          <w:rFonts w:ascii="Times New Roman" w:hAnsi="Times New Roman"/>
          <w:color w:val="000000"/>
          <w:sz w:val="28"/>
          <w:szCs w:val="24"/>
        </w:rPr>
        <w:t xml:space="preserve">2019 – 2020 </w:t>
      </w:r>
      <w:r w:rsidRPr="00B03287">
        <w:rPr>
          <w:rFonts w:ascii="Times New Roman" w:hAnsi="Times New Roman"/>
          <w:color w:val="000000"/>
          <w:sz w:val="28"/>
          <w:szCs w:val="24"/>
        </w:rPr>
        <w:t>годы</w:t>
      </w:r>
    </w:p>
    <w:p w:rsidR="00BA34BF" w:rsidRDefault="00BA34BF" w:rsidP="00BA34BF">
      <w:pPr>
        <w:numPr>
          <w:ilvl w:val="0"/>
          <w:numId w:val="28"/>
        </w:numPr>
        <w:jc w:val="both"/>
        <w:rPr>
          <w:rFonts w:ascii="Times New Roman" w:hAnsi="Times New Roman"/>
          <w:color w:val="000000"/>
          <w:sz w:val="28"/>
          <w:szCs w:val="24"/>
        </w:rPr>
      </w:pPr>
      <w:proofErr w:type="gramStart"/>
      <w:r>
        <w:rPr>
          <w:rFonts w:ascii="Times New Roman" w:hAnsi="Times New Roman"/>
          <w:color w:val="000000"/>
          <w:sz w:val="28"/>
          <w:szCs w:val="24"/>
        </w:rPr>
        <w:t>с</w:t>
      </w:r>
      <w:r w:rsidRPr="00E2526F">
        <w:rPr>
          <w:rFonts w:ascii="Times New Roman" w:hAnsi="Times New Roman"/>
          <w:color w:val="000000"/>
          <w:sz w:val="28"/>
          <w:szCs w:val="24"/>
        </w:rPr>
        <w:t xml:space="preserve">ведения о системе </w:t>
      </w:r>
      <w:proofErr w:type="spellStart"/>
      <w:r w:rsidRPr="00E2526F">
        <w:rPr>
          <w:rFonts w:ascii="Times New Roman" w:hAnsi="Times New Roman"/>
          <w:color w:val="000000"/>
          <w:sz w:val="28"/>
          <w:szCs w:val="24"/>
        </w:rPr>
        <w:t>химводоподготовки</w:t>
      </w:r>
      <w:proofErr w:type="spellEnd"/>
      <w:r>
        <w:rPr>
          <w:rFonts w:ascii="Times New Roman" w:hAnsi="Times New Roman"/>
          <w:color w:val="000000"/>
          <w:sz w:val="28"/>
          <w:szCs w:val="24"/>
        </w:rPr>
        <w:t xml:space="preserve"> за 2019 год</w:t>
      </w:r>
      <w:r w:rsidRPr="00E2526F">
        <w:rPr>
          <w:rFonts w:ascii="Times New Roman" w:hAnsi="Times New Roman"/>
          <w:color w:val="000000"/>
          <w:sz w:val="28"/>
          <w:szCs w:val="24"/>
        </w:rPr>
        <w:t xml:space="preserve"> (</w:t>
      </w:r>
      <w:r w:rsidRPr="00506A64">
        <w:rPr>
          <w:rFonts w:ascii="Times New Roman" w:hAnsi="Times New Roman"/>
          <w:color w:val="000000"/>
          <w:sz w:val="28"/>
          <w:szCs w:val="24"/>
        </w:rPr>
        <w:t>установленная и располагаемая производительность ВПУ (т/ч), срок службы, собстве</w:t>
      </w:r>
      <w:r w:rsidRPr="00506A64">
        <w:rPr>
          <w:rFonts w:ascii="Times New Roman" w:hAnsi="Times New Roman"/>
          <w:color w:val="000000"/>
          <w:sz w:val="28"/>
          <w:szCs w:val="24"/>
        </w:rPr>
        <w:t>н</w:t>
      </w:r>
      <w:r w:rsidRPr="00506A64">
        <w:rPr>
          <w:rFonts w:ascii="Times New Roman" w:hAnsi="Times New Roman"/>
          <w:color w:val="000000"/>
          <w:sz w:val="28"/>
          <w:szCs w:val="24"/>
        </w:rPr>
        <w:t>ные нужды (т/ч), количество и емкость баков-аккумуляторов</w:t>
      </w:r>
      <w:r>
        <w:rPr>
          <w:rFonts w:ascii="Times New Roman" w:hAnsi="Times New Roman"/>
          <w:color w:val="000000"/>
          <w:sz w:val="28"/>
          <w:szCs w:val="24"/>
        </w:rPr>
        <w:t xml:space="preserve"> теплон</w:t>
      </w:r>
      <w:r>
        <w:rPr>
          <w:rFonts w:ascii="Times New Roman" w:hAnsi="Times New Roman"/>
          <w:color w:val="000000"/>
          <w:sz w:val="28"/>
          <w:szCs w:val="24"/>
        </w:rPr>
        <w:t>о</w:t>
      </w:r>
      <w:r>
        <w:rPr>
          <w:rFonts w:ascii="Times New Roman" w:hAnsi="Times New Roman"/>
          <w:color w:val="000000"/>
          <w:sz w:val="28"/>
          <w:szCs w:val="24"/>
        </w:rPr>
        <w:t>сителя</w:t>
      </w:r>
      <w:r w:rsidRPr="00506A64">
        <w:rPr>
          <w:rFonts w:ascii="Times New Roman" w:hAnsi="Times New Roman"/>
          <w:color w:val="000000"/>
          <w:sz w:val="28"/>
          <w:szCs w:val="24"/>
        </w:rPr>
        <w:t>, нормативные и сверхнормативные утечки теплоносителя (т/ч), отпуск теплоносителя из тепловых сетей на цели горячего водоснабж</w:t>
      </w:r>
      <w:r w:rsidRPr="00506A64">
        <w:rPr>
          <w:rFonts w:ascii="Times New Roman" w:hAnsi="Times New Roman"/>
          <w:color w:val="000000"/>
          <w:sz w:val="28"/>
          <w:szCs w:val="24"/>
        </w:rPr>
        <w:t>е</w:t>
      </w:r>
      <w:r w:rsidRPr="00506A64">
        <w:rPr>
          <w:rFonts w:ascii="Times New Roman" w:hAnsi="Times New Roman"/>
          <w:color w:val="000000"/>
          <w:sz w:val="28"/>
          <w:szCs w:val="24"/>
        </w:rPr>
        <w:t>ния (для открытых систем теплоснабжения) (т/ч</w:t>
      </w:r>
      <w:r>
        <w:rPr>
          <w:rFonts w:ascii="Times New Roman" w:hAnsi="Times New Roman"/>
          <w:color w:val="000000"/>
          <w:sz w:val="28"/>
          <w:szCs w:val="24"/>
        </w:rPr>
        <w:t>, т/год</w:t>
      </w:r>
      <w:r w:rsidRPr="00506A64">
        <w:rPr>
          <w:rFonts w:ascii="Times New Roman" w:hAnsi="Times New Roman"/>
          <w:color w:val="000000"/>
          <w:sz w:val="28"/>
          <w:szCs w:val="24"/>
        </w:rPr>
        <w:t>), максимум по</w:t>
      </w:r>
      <w:r w:rsidRPr="00506A64">
        <w:rPr>
          <w:rFonts w:ascii="Times New Roman" w:hAnsi="Times New Roman"/>
          <w:color w:val="000000"/>
          <w:sz w:val="28"/>
          <w:szCs w:val="24"/>
        </w:rPr>
        <w:t>д</w:t>
      </w:r>
      <w:r w:rsidRPr="00506A64">
        <w:rPr>
          <w:rFonts w:ascii="Times New Roman" w:hAnsi="Times New Roman"/>
          <w:color w:val="000000"/>
          <w:sz w:val="28"/>
          <w:szCs w:val="24"/>
        </w:rPr>
        <w:t xml:space="preserve">питки тепловой </w:t>
      </w:r>
      <w:bookmarkStart w:id="0" w:name="_GoBack"/>
      <w:bookmarkEnd w:id="0"/>
      <w:r w:rsidRPr="00506A64">
        <w:rPr>
          <w:rFonts w:ascii="Times New Roman" w:hAnsi="Times New Roman"/>
          <w:color w:val="000000"/>
          <w:sz w:val="28"/>
          <w:szCs w:val="24"/>
        </w:rPr>
        <w:t>сети в эксплуатационном режиме (т/ч), максимальная подпитка</w:t>
      </w:r>
      <w:proofErr w:type="gramEnd"/>
      <w:r w:rsidRPr="00506A64">
        <w:rPr>
          <w:rFonts w:ascii="Times New Roman" w:hAnsi="Times New Roman"/>
          <w:color w:val="000000"/>
          <w:sz w:val="28"/>
          <w:szCs w:val="24"/>
        </w:rPr>
        <w:t xml:space="preserve"> тепловой сети в период повреждения участка (т/ч)</w:t>
      </w:r>
      <w:r w:rsidRPr="00E2526F">
        <w:rPr>
          <w:rFonts w:ascii="Times New Roman" w:hAnsi="Times New Roman"/>
          <w:color w:val="000000"/>
          <w:sz w:val="28"/>
          <w:szCs w:val="24"/>
        </w:rPr>
        <w:t>)</w:t>
      </w:r>
    </w:p>
    <w:p w:rsidR="00E4485C" w:rsidRPr="00E4485C" w:rsidRDefault="00E4485C" w:rsidP="00D43B8E">
      <w:pPr>
        <w:numPr>
          <w:ilvl w:val="0"/>
          <w:numId w:val="28"/>
        </w:numPr>
        <w:jc w:val="both"/>
        <w:rPr>
          <w:rFonts w:ascii="Times New Roman" w:hAnsi="Times New Roman"/>
          <w:color w:val="000000"/>
          <w:sz w:val="28"/>
          <w:szCs w:val="24"/>
        </w:rPr>
      </w:pPr>
      <w:r w:rsidRPr="00E4485C">
        <w:rPr>
          <w:rFonts w:ascii="Times New Roman" w:hAnsi="Times New Roman"/>
          <w:color w:val="000000"/>
          <w:sz w:val="28"/>
          <w:szCs w:val="24"/>
        </w:rPr>
        <w:t xml:space="preserve">протоколы </w:t>
      </w:r>
      <w:proofErr w:type="spellStart"/>
      <w:r w:rsidRPr="00E4485C">
        <w:rPr>
          <w:rFonts w:ascii="Times New Roman" w:hAnsi="Times New Roman"/>
          <w:color w:val="000000"/>
          <w:sz w:val="28"/>
          <w:szCs w:val="24"/>
        </w:rPr>
        <w:t>теплосчетчиков</w:t>
      </w:r>
      <w:proofErr w:type="spellEnd"/>
      <w:r w:rsidRPr="00E4485C">
        <w:rPr>
          <w:rFonts w:ascii="Times New Roman" w:hAnsi="Times New Roman"/>
          <w:color w:val="000000"/>
          <w:sz w:val="28"/>
          <w:szCs w:val="24"/>
        </w:rPr>
        <w:t xml:space="preserve"> каждого теплового вывода со среднесуто</w:t>
      </w:r>
      <w:r w:rsidRPr="00E4485C">
        <w:rPr>
          <w:rFonts w:ascii="Times New Roman" w:hAnsi="Times New Roman"/>
          <w:color w:val="000000"/>
          <w:sz w:val="28"/>
          <w:szCs w:val="24"/>
        </w:rPr>
        <w:t>ч</w:t>
      </w:r>
      <w:r w:rsidRPr="00E4485C">
        <w:rPr>
          <w:rFonts w:ascii="Times New Roman" w:hAnsi="Times New Roman"/>
          <w:color w:val="000000"/>
          <w:sz w:val="28"/>
          <w:szCs w:val="24"/>
        </w:rPr>
        <w:t>ными параметрами за 201</w:t>
      </w:r>
      <w:r w:rsidR="00BA34BF">
        <w:rPr>
          <w:rFonts w:ascii="Times New Roman" w:hAnsi="Times New Roman"/>
          <w:color w:val="000000"/>
          <w:sz w:val="28"/>
          <w:szCs w:val="24"/>
        </w:rPr>
        <w:t>9</w:t>
      </w:r>
      <w:r w:rsidRPr="00E4485C">
        <w:rPr>
          <w:rFonts w:ascii="Times New Roman" w:hAnsi="Times New Roman"/>
          <w:color w:val="000000"/>
          <w:sz w:val="28"/>
          <w:szCs w:val="24"/>
        </w:rPr>
        <w:t xml:space="preserve"> год</w:t>
      </w:r>
    </w:p>
    <w:p w:rsidR="003228D2" w:rsidRPr="00E2526F"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д</w:t>
      </w:r>
      <w:r w:rsidR="003228D2" w:rsidRPr="00E2526F">
        <w:rPr>
          <w:rFonts w:ascii="Times New Roman" w:hAnsi="Times New Roman"/>
          <w:color w:val="000000"/>
          <w:sz w:val="28"/>
          <w:szCs w:val="24"/>
        </w:rPr>
        <w:t xml:space="preserve">ля котельных, осуществляющих отпуск теплоты в паре </w:t>
      </w:r>
      <w:r w:rsidR="00921D7D">
        <w:rPr>
          <w:rFonts w:ascii="Times New Roman" w:hAnsi="Times New Roman"/>
          <w:color w:val="000000"/>
          <w:sz w:val="28"/>
          <w:szCs w:val="24"/>
        </w:rPr>
        <w:t>–</w:t>
      </w:r>
      <w:r w:rsidR="003228D2" w:rsidRPr="00E2526F">
        <w:rPr>
          <w:rFonts w:ascii="Times New Roman" w:hAnsi="Times New Roman"/>
          <w:color w:val="000000"/>
          <w:sz w:val="28"/>
          <w:szCs w:val="24"/>
        </w:rPr>
        <w:t xml:space="preserve"> </w:t>
      </w:r>
      <w:r w:rsidR="00921D7D">
        <w:rPr>
          <w:rFonts w:ascii="Times New Roman" w:hAnsi="Times New Roman"/>
          <w:color w:val="000000"/>
          <w:sz w:val="28"/>
          <w:szCs w:val="24"/>
        </w:rPr>
        <w:t xml:space="preserve">информация о </w:t>
      </w:r>
      <w:r w:rsidR="003228D2" w:rsidRPr="00E2526F">
        <w:rPr>
          <w:rFonts w:ascii="Times New Roman" w:hAnsi="Times New Roman"/>
          <w:color w:val="000000"/>
          <w:sz w:val="28"/>
          <w:szCs w:val="24"/>
        </w:rPr>
        <w:t>потребител</w:t>
      </w:r>
      <w:r w:rsidR="00921D7D">
        <w:rPr>
          <w:rFonts w:ascii="Times New Roman" w:hAnsi="Times New Roman"/>
          <w:color w:val="000000"/>
          <w:sz w:val="28"/>
          <w:szCs w:val="24"/>
        </w:rPr>
        <w:t>ях</w:t>
      </w:r>
      <w:r w:rsidR="003228D2" w:rsidRPr="00E2526F">
        <w:rPr>
          <w:rFonts w:ascii="Times New Roman" w:hAnsi="Times New Roman"/>
          <w:color w:val="000000"/>
          <w:sz w:val="28"/>
          <w:szCs w:val="24"/>
        </w:rPr>
        <w:t xml:space="preserve"> паровой нагрузки (таблица </w:t>
      </w:r>
      <w:r w:rsidR="00702D88">
        <w:rPr>
          <w:rFonts w:ascii="Times New Roman" w:hAnsi="Times New Roman"/>
          <w:color w:val="000000"/>
          <w:sz w:val="28"/>
          <w:szCs w:val="24"/>
        </w:rPr>
        <w:t>А.</w:t>
      </w:r>
      <w:r w:rsidR="003228D2" w:rsidRPr="00E2526F">
        <w:rPr>
          <w:rFonts w:ascii="Times New Roman" w:hAnsi="Times New Roman"/>
          <w:color w:val="000000"/>
          <w:sz w:val="28"/>
          <w:szCs w:val="24"/>
        </w:rPr>
        <w:t>1)</w:t>
      </w:r>
    </w:p>
    <w:p w:rsidR="003228D2"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lastRenderedPageBreak/>
        <w:t>б</w:t>
      </w:r>
      <w:r w:rsidR="003228D2" w:rsidRPr="00E2526F">
        <w:rPr>
          <w:rFonts w:ascii="Times New Roman" w:hAnsi="Times New Roman"/>
          <w:color w:val="000000"/>
          <w:sz w:val="28"/>
          <w:szCs w:val="24"/>
        </w:rPr>
        <w:t>аза данных о потребителях, обслуживаемых котельной, с указанием величины присоединенной нагрузки каждого потребителя с разделен</w:t>
      </w:r>
      <w:r w:rsidR="003228D2" w:rsidRPr="00E2526F">
        <w:rPr>
          <w:rFonts w:ascii="Times New Roman" w:hAnsi="Times New Roman"/>
          <w:color w:val="000000"/>
          <w:sz w:val="28"/>
          <w:szCs w:val="24"/>
        </w:rPr>
        <w:t>и</w:t>
      </w:r>
      <w:r w:rsidR="003228D2" w:rsidRPr="00E2526F">
        <w:rPr>
          <w:rFonts w:ascii="Times New Roman" w:hAnsi="Times New Roman"/>
          <w:color w:val="000000"/>
          <w:sz w:val="28"/>
          <w:szCs w:val="24"/>
        </w:rPr>
        <w:t>ем по видам теплопотребления (отопление, вентиляция, ГВС, технол</w:t>
      </w:r>
      <w:r w:rsidR="003228D2" w:rsidRPr="00E2526F">
        <w:rPr>
          <w:rFonts w:ascii="Times New Roman" w:hAnsi="Times New Roman"/>
          <w:color w:val="000000"/>
          <w:sz w:val="28"/>
          <w:szCs w:val="24"/>
        </w:rPr>
        <w:t>о</w:t>
      </w:r>
      <w:r w:rsidR="003228D2" w:rsidRPr="00E2526F">
        <w:rPr>
          <w:rFonts w:ascii="Times New Roman" w:hAnsi="Times New Roman"/>
          <w:color w:val="000000"/>
          <w:sz w:val="28"/>
          <w:szCs w:val="24"/>
        </w:rPr>
        <w:t xml:space="preserve">гия) (таблица </w:t>
      </w:r>
      <w:r w:rsidR="00702D88">
        <w:rPr>
          <w:rFonts w:ascii="Times New Roman" w:hAnsi="Times New Roman"/>
          <w:color w:val="000000"/>
          <w:sz w:val="28"/>
          <w:szCs w:val="24"/>
        </w:rPr>
        <w:t>А.</w:t>
      </w:r>
      <w:r w:rsidR="003228D2" w:rsidRPr="00E2526F">
        <w:rPr>
          <w:rFonts w:ascii="Times New Roman" w:hAnsi="Times New Roman"/>
          <w:color w:val="000000"/>
          <w:sz w:val="28"/>
          <w:szCs w:val="24"/>
        </w:rPr>
        <w:t>2)</w:t>
      </w:r>
    </w:p>
    <w:p w:rsidR="00B03287" w:rsidRPr="00B03287" w:rsidRDefault="00B03287" w:rsidP="0025633D">
      <w:pPr>
        <w:numPr>
          <w:ilvl w:val="0"/>
          <w:numId w:val="28"/>
        </w:numPr>
        <w:jc w:val="both"/>
        <w:rPr>
          <w:rFonts w:ascii="Times New Roman" w:hAnsi="Times New Roman"/>
          <w:color w:val="000000"/>
          <w:sz w:val="28"/>
          <w:szCs w:val="24"/>
        </w:rPr>
      </w:pPr>
      <w:r w:rsidRPr="00B03287">
        <w:rPr>
          <w:rFonts w:ascii="Times New Roman" w:hAnsi="Times New Roman"/>
          <w:color w:val="000000"/>
          <w:sz w:val="28"/>
          <w:szCs w:val="24"/>
        </w:rPr>
        <w:t xml:space="preserve">сведения о подключенных и отключенных потребителях котельной, в период </w:t>
      </w:r>
      <w:r w:rsidR="0025633D" w:rsidRPr="0025633D">
        <w:rPr>
          <w:rFonts w:ascii="Times New Roman" w:hAnsi="Times New Roman"/>
          <w:color w:val="000000"/>
          <w:sz w:val="28"/>
          <w:szCs w:val="24"/>
        </w:rPr>
        <w:t>201</w:t>
      </w:r>
      <w:r w:rsidR="00BA34BF">
        <w:rPr>
          <w:rFonts w:ascii="Times New Roman" w:hAnsi="Times New Roman"/>
          <w:color w:val="000000"/>
          <w:sz w:val="28"/>
          <w:szCs w:val="24"/>
        </w:rPr>
        <w:t>9</w:t>
      </w:r>
      <w:r w:rsidR="0025633D" w:rsidRPr="0025633D">
        <w:rPr>
          <w:rFonts w:ascii="Times New Roman" w:hAnsi="Times New Roman"/>
          <w:color w:val="000000"/>
          <w:sz w:val="28"/>
          <w:szCs w:val="24"/>
        </w:rPr>
        <w:t xml:space="preserve"> – 20</w:t>
      </w:r>
      <w:r w:rsidR="00BA34BF">
        <w:rPr>
          <w:rFonts w:ascii="Times New Roman" w:hAnsi="Times New Roman"/>
          <w:color w:val="000000"/>
          <w:sz w:val="28"/>
          <w:szCs w:val="24"/>
        </w:rPr>
        <w:t>20</w:t>
      </w:r>
      <w:r w:rsidR="0025633D" w:rsidRPr="0025633D">
        <w:rPr>
          <w:rFonts w:ascii="Times New Roman" w:hAnsi="Times New Roman"/>
          <w:color w:val="000000"/>
          <w:sz w:val="28"/>
          <w:szCs w:val="24"/>
        </w:rPr>
        <w:t xml:space="preserve"> </w:t>
      </w:r>
      <w:r w:rsidRPr="00B03287">
        <w:rPr>
          <w:rFonts w:ascii="Times New Roman" w:hAnsi="Times New Roman"/>
          <w:color w:val="000000"/>
          <w:sz w:val="28"/>
          <w:szCs w:val="24"/>
        </w:rPr>
        <w:t>годов, с указанием величины присоединенной н</w:t>
      </w:r>
      <w:r w:rsidRPr="00B03287">
        <w:rPr>
          <w:rFonts w:ascii="Times New Roman" w:hAnsi="Times New Roman"/>
          <w:color w:val="000000"/>
          <w:sz w:val="28"/>
          <w:szCs w:val="24"/>
        </w:rPr>
        <w:t>а</w:t>
      </w:r>
      <w:r w:rsidRPr="00B03287">
        <w:rPr>
          <w:rFonts w:ascii="Times New Roman" w:hAnsi="Times New Roman"/>
          <w:color w:val="000000"/>
          <w:sz w:val="28"/>
          <w:szCs w:val="24"/>
        </w:rPr>
        <w:t xml:space="preserve">грузки каждого потребителя с разделением по видам теплопотребления (отопление, вентиляция, ГВС, технология) </w:t>
      </w:r>
    </w:p>
    <w:p w:rsidR="00C73150"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о</w:t>
      </w:r>
      <w:r w:rsidR="003228D2" w:rsidRPr="00E2526F">
        <w:rPr>
          <w:rFonts w:ascii="Times New Roman" w:hAnsi="Times New Roman"/>
          <w:color w:val="000000"/>
          <w:sz w:val="28"/>
          <w:szCs w:val="24"/>
        </w:rPr>
        <w:t xml:space="preserve">бщая информация о котельной (таблица </w:t>
      </w:r>
      <w:r w:rsidR="00702D88">
        <w:rPr>
          <w:rFonts w:ascii="Times New Roman" w:hAnsi="Times New Roman"/>
          <w:color w:val="000000"/>
          <w:sz w:val="28"/>
          <w:szCs w:val="24"/>
        </w:rPr>
        <w:t>А.</w:t>
      </w:r>
      <w:r w:rsidR="003228D2" w:rsidRPr="00E2526F">
        <w:rPr>
          <w:rFonts w:ascii="Times New Roman" w:hAnsi="Times New Roman"/>
          <w:color w:val="000000"/>
          <w:sz w:val="28"/>
          <w:szCs w:val="24"/>
        </w:rPr>
        <w:t>3)</w:t>
      </w:r>
    </w:p>
    <w:p w:rsidR="00492C7C" w:rsidRPr="00E2526F"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п</w:t>
      </w:r>
      <w:r w:rsidR="00492C7C" w:rsidRPr="00E2526F">
        <w:rPr>
          <w:rFonts w:ascii="Times New Roman" w:hAnsi="Times New Roman"/>
          <w:color w:val="000000"/>
          <w:sz w:val="28"/>
          <w:szCs w:val="24"/>
        </w:rPr>
        <w:t>аспорта потребляемого топлива (калорийность природного газа по м</w:t>
      </w:r>
      <w:r w:rsidR="00492C7C" w:rsidRPr="00E2526F">
        <w:rPr>
          <w:rFonts w:ascii="Times New Roman" w:hAnsi="Times New Roman"/>
          <w:color w:val="000000"/>
          <w:sz w:val="28"/>
          <w:szCs w:val="24"/>
        </w:rPr>
        <w:t>е</w:t>
      </w:r>
      <w:r w:rsidR="00492C7C" w:rsidRPr="00E2526F">
        <w:rPr>
          <w:rFonts w:ascii="Times New Roman" w:hAnsi="Times New Roman"/>
          <w:color w:val="000000"/>
          <w:sz w:val="28"/>
          <w:szCs w:val="24"/>
        </w:rPr>
        <w:t>сяцам, мазута, угля с указанием марок и месторождений)</w:t>
      </w:r>
      <w:r w:rsidR="00B03287">
        <w:rPr>
          <w:rFonts w:ascii="Times New Roman" w:hAnsi="Times New Roman"/>
          <w:color w:val="000000"/>
          <w:sz w:val="28"/>
          <w:szCs w:val="24"/>
        </w:rPr>
        <w:t xml:space="preserve"> за 201</w:t>
      </w:r>
      <w:r w:rsidR="00BA34BF">
        <w:rPr>
          <w:rFonts w:ascii="Times New Roman" w:hAnsi="Times New Roman"/>
          <w:color w:val="000000"/>
          <w:sz w:val="28"/>
          <w:szCs w:val="24"/>
        </w:rPr>
        <w:t>9</w:t>
      </w:r>
      <w:r w:rsidR="00B03287">
        <w:rPr>
          <w:rFonts w:ascii="Times New Roman" w:hAnsi="Times New Roman"/>
          <w:color w:val="000000"/>
          <w:sz w:val="28"/>
          <w:szCs w:val="24"/>
        </w:rPr>
        <w:t xml:space="preserve"> год</w:t>
      </w:r>
    </w:p>
    <w:p w:rsidR="0087741C" w:rsidRDefault="00D168F0" w:rsidP="00B03287">
      <w:pPr>
        <w:numPr>
          <w:ilvl w:val="0"/>
          <w:numId w:val="28"/>
        </w:numPr>
        <w:jc w:val="both"/>
        <w:rPr>
          <w:rFonts w:ascii="Times New Roman" w:hAnsi="Times New Roman"/>
          <w:sz w:val="28"/>
          <w:szCs w:val="24"/>
        </w:rPr>
      </w:pPr>
      <w:r>
        <w:rPr>
          <w:rFonts w:ascii="Times New Roman" w:hAnsi="Times New Roman"/>
          <w:sz w:val="28"/>
          <w:szCs w:val="24"/>
        </w:rPr>
        <w:t>о</w:t>
      </w:r>
      <w:r w:rsidR="00C16CF9">
        <w:rPr>
          <w:rFonts w:ascii="Times New Roman" w:hAnsi="Times New Roman"/>
          <w:sz w:val="28"/>
          <w:szCs w:val="24"/>
        </w:rPr>
        <w:t>босновывающие м</w:t>
      </w:r>
      <w:r w:rsidR="0087741C" w:rsidRPr="00021047">
        <w:rPr>
          <w:rFonts w:ascii="Times New Roman" w:hAnsi="Times New Roman"/>
          <w:sz w:val="28"/>
          <w:szCs w:val="24"/>
        </w:rPr>
        <w:t>атериалы по разработке нормативов создания зап</w:t>
      </w:r>
      <w:r w:rsidR="0087741C" w:rsidRPr="00021047">
        <w:rPr>
          <w:rFonts w:ascii="Times New Roman" w:hAnsi="Times New Roman"/>
          <w:sz w:val="28"/>
          <w:szCs w:val="24"/>
        </w:rPr>
        <w:t>а</w:t>
      </w:r>
      <w:r w:rsidR="0087741C" w:rsidRPr="00021047">
        <w:rPr>
          <w:rFonts w:ascii="Times New Roman" w:hAnsi="Times New Roman"/>
          <w:sz w:val="28"/>
          <w:szCs w:val="24"/>
        </w:rPr>
        <w:t xml:space="preserve">сов топлива </w:t>
      </w:r>
      <w:r w:rsidR="00921D7D">
        <w:rPr>
          <w:rFonts w:ascii="Times New Roman" w:hAnsi="Times New Roman"/>
          <w:sz w:val="28"/>
          <w:szCs w:val="24"/>
        </w:rPr>
        <w:t xml:space="preserve">и удельных расходов топлива </w:t>
      </w:r>
      <w:r w:rsidR="0087741C">
        <w:rPr>
          <w:rFonts w:ascii="Times New Roman" w:hAnsi="Times New Roman"/>
          <w:sz w:val="28"/>
          <w:szCs w:val="24"/>
        </w:rPr>
        <w:t xml:space="preserve">на </w:t>
      </w:r>
      <w:r w:rsidR="00B03287">
        <w:rPr>
          <w:rFonts w:ascii="Times New Roman" w:hAnsi="Times New Roman"/>
          <w:sz w:val="28"/>
          <w:szCs w:val="24"/>
        </w:rPr>
        <w:t xml:space="preserve"> </w:t>
      </w:r>
      <w:r w:rsidR="0025633D">
        <w:rPr>
          <w:rFonts w:ascii="Times New Roman" w:hAnsi="Times New Roman"/>
          <w:sz w:val="28"/>
          <w:szCs w:val="24"/>
        </w:rPr>
        <w:t>20</w:t>
      </w:r>
      <w:r w:rsidR="00BA34BF">
        <w:rPr>
          <w:rFonts w:ascii="Times New Roman" w:hAnsi="Times New Roman"/>
          <w:sz w:val="28"/>
          <w:szCs w:val="24"/>
        </w:rPr>
        <w:t>20</w:t>
      </w:r>
      <w:r w:rsidR="0025633D">
        <w:rPr>
          <w:rFonts w:ascii="Times New Roman" w:hAnsi="Times New Roman"/>
          <w:sz w:val="28"/>
          <w:szCs w:val="24"/>
        </w:rPr>
        <w:t xml:space="preserve"> </w:t>
      </w:r>
      <w:r w:rsidR="0087741C">
        <w:rPr>
          <w:rFonts w:ascii="Times New Roman" w:hAnsi="Times New Roman"/>
          <w:sz w:val="28"/>
          <w:szCs w:val="24"/>
        </w:rPr>
        <w:t>г</w:t>
      </w:r>
      <w:r w:rsidR="00C64CF5">
        <w:rPr>
          <w:rFonts w:ascii="Times New Roman" w:hAnsi="Times New Roman"/>
          <w:sz w:val="28"/>
          <w:szCs w:val="24"/>
        </w:rPr>
        <w:t>од</w:t>
      </w:r>
    </w:p>
    <w:p w:rsidR="0087741C"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д</w:t>
      </w:r>
      <w:r w:rsidR="0087741C" w:rsidRPr="0087741C">
        <w:rPr>
          <w:rFonts w:ascii="Times New Roman" w:hAnsi="Times New Roman"/>
          <w:color w:val="000000"/>
          <w:sz w:val="28"/>
          <w:szCs w:val="24"/>
        </w:rPr>
        <w:t xml:space="preserve">анные по среднегодовой загрузке оборудования и особенностям его загрузки в период зимнего максимума потребления тепловой энергии и летнего минимума потребления тепловой энергии  за </w:t>
      </w:r>
      <w:r w:rsidR="0087741C">
        <w:rPr>
          <w:rFonts w:ascii="Times New Roman" w:hAnsi="Times New Roman"/>
          <w:color w:val="000000"/>
          <w:sz w:val="28"/>
          <w:szCs w:val="24"/>
        </w:rPr>
        <w:t>201</w:t>
      </w:r>
      <w:r w:rsidR="00BA34BF">
        <w:rPr>
          <w:rFonts w:ascii="Times New Roman" w:hAnsi="Times New Roman"/>
          <w:color w:val="000000"/>
          <w:sz w:val="28"/>
          <w:szCs w:val="24"/>
        </w:rPr>
        <w:t>9</w:t>
      </w:r>
      <w:r w:rsidR="00C64CF5">
        <w:rPr>
          <w:rFonts w:ascii="Times New Roman" w:hAnsi="Times New Roman"/>
          <w:color w:val="000000"/>
          <w:sz w:val="28"/>
          <w:szCs w:val="24"/>
        </w:rPr>
        <w:t xml:space="preserve"> год</w:t>
      </w:r>
    </w:p>
    <w:p w:rsidR="0087741C" w:rsidRPr="00021047" w:rsidRDefault="00D168F0" w:rsidP="00C64CF5">
      <w:pPr>
        <w:numPr>
          <w:ilvl w:val="0"/>
          <w:numId w:val="28"/>
        </w:numPr>
        <w:jc w:val="both"/>
        <w:rPr>
          <w:rFonts w:ascii="Times New Roman" w:hAnsi="Times New Roman"/>
          <w:sz w:val="28"/>
          <w:szCs w:val="24"/>
        </w:rPr>
      </w:pPr>
      <w:r>
        <w:rPr>
          <w:rFonts w:ascii="Times New Roman" w:hAnsi="Times New Roman"/>
          <w:sz w:val="28"/>
          <w:szCs w:val="24"/>
        </w:rPr>
        <w:t>д</w:t>
      </w:r>
      <w:r w:rsidR="0087741C" w:rsidRPr="00021047">
        <w:rPr>
          <w:rFonts w:ascii="Times New Roman" w:hAnsi="Times New Roman"/>
          <w:sz w:val="28"/>
          <w:szCs w:val="24"/>
        </w:rPr>
        <w:t xml:space="preserve">анные по расходам условного топлива и выработке тепловой  энергии по каждому </w:t>
      </w:r>
      <w:proofErr w:type="spellStart"/>
      <w:r w:rsidR="0087741C" w:rsidRPr="00021047">
        <w:rPr>
          <w:rFonts w:ascii="Times New Roman" w:hAnsi="Times New Roman"/>
          <w:sz w:val="28"/>
          <w:szCs w:val="24"/>
        </w:rPr>
        <w:t>котлоагрегату</w:t>
      </w:r>
      <w:proofErr w:type="spellEnd"/>
      <w:r w:rsidR="0087741C" w:rsidRPr="00021047">
        <w:rPr>
          <w:rFonts w:ascii="Times New Roman" w:hAnsi="Times New Roman"/>
          <w:sz w:val="28"/>
          <w:szCs w:val="24"/>
        </w:rPr>
        <w:t xml:space="preserve"> помесячно за </w:t>
      </w:r>
      <w:r w:rsidR="0087741C">
        <w:rPr>
          <w:rFonts w:ascii="Times New Roman" w:hAnsi="Times New Roman"/>
          <w:sz w:val="28"/>
          <w:szCs w:val="24"/>
        </w:rPr>
        <w:t>20</w:t>
      </w:r>
      <w:r w:rsidR="00584FD7">
        <w:rPr>
          <w:rFonts w:ascii="Times New Roman" w:hAnsi="Times New Roman"/>
          <w:sz w:val="28"/>
          <w:szCs w:val="24"/>
        </w:rPr>
        <w:t>1</w:t>
      </w:r>
      <w:r w:rsidR="00BA34BF">
        <w:rPr>
          <w:rFonts w:ascii="Times New Roman" w:hAnsi="Times New Roman"/>
          <w:sz w:val="28"/>
          <w:szCs w:val="24"/>
        </w:rPr>
        <w:t>9</w:t>
      </w:r>
      <w:r w:rsidR="00C64CF5">
        <w:rPr>
          <w:rFonts w:ascii="Times New Roman" w:hAnsi="Times New Roman"/>
          <w:sz w:val="28"/>
          <w:szCs w:val="24"/>
        </w:rPr>
        <w:t xml:space="preserve"> год</w:t>
      </w:r>
    </w:p>
    <w:p w:rsidR="00B62E22" w:rsidRDefault="00B62E22" w:rsidP="00B62E22">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техническая часть материалов тарифных дел, подаваемых </w:t>
      </w:r>
      <w:r w:rsidRPr="00D2354F">
        <w:rPr>
          <w:rFonts w:ascii="Times New Roman" w:hAnsi="Times New Roman"/>
          <w:color w:val="000000"/>
          <w:sz w:val="28"/>
          <w:szCs w:val="24"/>
        </w:rPr>
        <w:t>в органы р</w:t>
      </w:r>
      <w:r w:rsidRPr="00D2354F">
        <w:rPr>
          <w:rFonts w:ascii="Times New Roman" w:hAnsi="Times New Roman"/>
          <w:color w:val="000000"/>
          <w:sz w:val="28"/>
          <w:szCs w:val="24"/>
        </w:rPr>
        <w:t>е</w:t>
      </w:r>
      <w:r w:rsidRPr="00D2354F">
        <w:rPr>
          <w:rFonts w:ascii="Times New Roman" w:hAnsi="Times New Roman"/>
          <w:color w:val="000000"/>
          <w:sz w:val="28"/>
          <w:szCs w:val="24"/>
        </w:rPr>
        <w:t>гулирования цен (тарифов)</w:t>
      </w:r>
      <w:r>
        <w:rPr>
          <w:rFonts w:ascii="Times New Roman" w:hAnsi="Times New Roman"/>
          <w:color w:val="000000"/>
          <w:sz w:val="28"/>
          <w:szCs w:val="24"/>
        </w:rPr>
        <w:t xml:space="preserve"> на </w:t>
      </w:r>
      <w:r w:rsidR="00B03287">
        <w:rPr>
          <w:rFonts w:ascii="Times New Roman" w:hAnsi="Times New Roman"/>
          <w:color w:val="000000"/>
          <w:sz w:val="28"/>
          <w:szCs w:val="24"/>
        </w:rPr>
        <w:t xml:space="preserve"> 20</w:t>
      </w:r>
      <w:r w:rsidR="00BA34BF">
        <w:rPr>
          <w:rFonts w:ascii="Times New Roman" w:hAnsi="Times New Roman"/>
          <w:color w:val="000000"/>
          <w:sz w:val="28"/>
          <w:szCs w:val="24"/>
        </w:rPr>
        <w:t>20</w:t>
      </w:r>
      <w:r w:rsidR="00B03287">
        <w:rPr>
          <w:rFonts w:ascii="Times New Roman" w:hAnsi="Times New Roman"/>
          <w:color w:val="000000"/>
          <w:sz w:val="28"/>
          <w:szCs w:val="24"/>
        </w:rPr>
        <w:t xml:space="preserve"> </w:t>
      </w:r>
      <w:r>
        <w:rPr>
          <w:rFonts w:ascii="Times New Roman" w:hAnsi="Times New Roman"/>
          <w:color w:val="000000"/>
          <w:sz w:val="28"/>
          <w:szCs w:val="24"/>
        </w:rPr>
        <w:t>год (с указанием плановых знач</w:t>
      </w:r>
      <w:r>
        <w:rPr>
          <w:rFonts w:ascii="Times New Roman" w:hAnsi="Times New Roman"/>
          <w:color w:val="000000"/>
          <w:sz w:val="28"/>
          <w:szCs w:val="24"/>
        </w:rPr>
        <w:t>е</w:t>
      </w:r>
      <w:r>
        <w:rPr>
          <w:rFonts w:ascii="Times New Roman" w:hAnsi="Times New Roman"/>
          <w:color w:val="000000"/>
          <w:sz w:val="28"/>
          <w:szCs w:val="24"/>
        </w:rPr>
        <w:t xml:space="preserve">ний предлагаемых предприятием и значений принятых </w:t>
      </w:r>
      <w:r w:rsidRPr="00D2354F">
        <w:rPr>
          <w:rFonts w:ascii="Times New Roman" w:hAnsi="Times New Roman"/>
          <w:color w:val="000000"/>
          <w:sz w:val="28"/>
          <w:szCs w:val="24"/>
        </w:rPr>
        <w:t>в орган</w:t>
      </w:r>
      <w:r>
        <w:rPr>
          <w:rFonts w:ascii="Times New Roman" w:hAnsi="Times New Roman"/>
          <w:color w:val="000000"/>
          <w:sz w:val="28"/>
          <w:szCs w:val="24"/>
        </w:rPr>
        <w:t>е</w:t>
      </w:r>
      <w:r w:rsidRPr="00D2354F">
        <w:rPr>
          <w:rFonts w:ascii="Times New Roman" w:hAnsi="Times New Roman"/>
          <w:color w:val="000000"/>
          <w:sz w:val="28"/>
          <w:szCs w:val="24"/>
        </w:rPr>
        <w:t xml:space="preserve"> рег</w:t>
      </w:r>
      <w:r w:rsidRPr="00D2354F">
        <w:rPr>
          <w:rFonts w:ascii="Times New Roman" w:hAnsi="Times New Roman"/>
          <w:color w:val="000000"/>
          <w:sz w:val="28"/>
          <w:szCs w:val="24"/>
        </w:rPr>
        <w:t>у</w:t>
      </w:r>
      <w:r w:rsidRPr="00D2354F">
        <w:rPr>
          <w:rFonts w:ascii="Times New Roman" w:hAnsi="Times New Roman"/>
          <w:color w:val="000000"/>
          <w:sz w:val="28"/>
          <w:szCs w:val="24"/>
        </w:rPr>
        <w:t>лирования цен (тарифов)</w:t>
      </w:r>
      <w:r>
        <w:rPr>
          <w:rFonts w:ascii="Times New Roman" w:hAnsi="Times New Roman"/>
          <w:color w:val="000000"/>
          <w:sz w:val="28"/>
          <w:szCs w:val="24"/>
        </w:rPr>
        <w:t xml:space="preserve"> при установлении тарифов), в том числе: </w:t>
      </w:r>
    </w:p>
    <w:p w:rsidR="00B62E22" w:rsidRDefault="00B62E22" w:rsidP="00B62E22">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для котельных, осуществляющих отпуск теплоты в паре </w:t>
      </w:r>
      <w:r>
        <w:rPr>
          <w:rFonts w:ascii="Times New Roman" w:hAnsi="Times New Roman"/>
          <w:color w:val="000000"/>
          <w:sz w:val="28"/>
          <w:szCs w:val="24"/>
        </w:rPr>
        <w:t>–</w:t>
      </w:r>
      <w:r w:rsidRPr="00C306AD">
        <w:rPr>
          <w:rFonts w:ascii="Times New Roman" w:hAnsi="Times New Roman"/>
          <w:color w:val="000000"/>
          <w:sz w:val="28"/>
          <w:szCs w:val="24"/>
        </w:rPr>
        <w:t xml:space="preserve"> </w:t>
      </w:r>
      <w:r>
        <w:rPr>
          <w:rFonts w:ascii="Times New Roman" w:hAnsi="Times New Roman"/>
          <w:color w:val="000000"/>
          <w:sz w:val="28"/>
          <w:szCs w:val="24"/>
        </w:rPr>
        <w:t>и</w:t>
      </w:r>
      <w:r>
        <w:rPr>
          <w:rFonts w:ascii="Times New Roman" w:hAnsi="Times New Roman"/>
          <w:color w:val="000000"/>
          <w:sz w:val="28"/>
          <w:szCs w:val="24"/>
        </w:rPr>
        <w:t>н</w:t>
      </w:r>
      <w:r>
        <w:rPr>
          <w:rFonts w:ascii="Times New Roman" w:hAnsi="Times New Roman"/>
          <w:color w:val="000000"/>
          <w:sz w:val="28"/>
          <w:szCs w:val="24"/>
        </w:rPr>
        <w:t xml:space="preserve">формация о </w:t>
      </w:r>
      <w:r w:rsidRPr="00C306AD">
        <w:rPr>
          <w:rFonts w:ascii="Times New Roman" w:hAnsi="Times New Roman"/>
          <w:color w:val="000000"/>
          <w:sz w:val="28"/>
          <w:szCs w:val="24"/>
        </w:rPr>
        <w:t>потребител</w:t>
      </w:r>
      <w:r>
        <w:rPr>
          <w:rFonts w:ascii="Times New Roman" w:hAnsi="Times New Roman"/>
          <w:color w:val="000000"/>
          <w:sz w:val="28"/>
          <w:szCs w:val="24"/>
        </w:rPr>
        <w:t>ях</w:t>
      </w:r>
      <w:r w:rsidRPr="00C306AD">
        <w:rPr>
          <w:rFonts w:ascii="Times New Roman" w:hAnsi="Times New Roman"/>
          <w:color w:val="000000"/>
          <w:sz w:val="28"/>
          <w:szCs w:val="24"/>
        </w:rPr>
        <w:t xml:space="preserve"> паровой нагрузки </w:t>
      </w:r>
    </w:p>
    <w:p w:rsidR="00B62E22" w:rsidRDefault="00B62E22" w:rsidP="00B62E22">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база данных о потребителях, обслуживаемых котельной, с ук</w:t>
      </w:r>
      <w:r w:rsidRPr="00C306AD">
        <w:rPr>
          <w:rFonts w:ascii="Times New Roman" w:hAnsi="Times New Roman"/>
          <w:color w:val="000000"/>
          <w:sz w:val="28"/>
          <w:szCs w:val="24"/>
        </w:rPr>
        <w:t>а</w:t>
      </w:r>
      <w:r w:rsidRPr="00C306AD">
        <w:rPr>
          <w:rFonts w:ascii="Times New Roman" w:hAnsi="Times New Roman"/>
          <w:color w:val="000000"/>
          <w:sz w:val="28"/>
          <w:szCs w:val="24"/>
        </w:rPr>
        <w:t>занием величины присоединенной нагрузки каждого потребит</w:t>
      </w:r>
      <w:r w:rsidRPr="00C306AD">
        <w:rPr>
          <w:rFonts w:ascii="Times New Roman" w:hAnsi="Times New Roman"/>
          <w:color w:val="000000"/>
          <w:sz w:val="28"/>
          <w:szCs w:val="24"/>
        </w:rPr>
        <w:t>е</w:t>
      </w:r>
      <w:r w:rsidRPr="00C306AD">
        <w:rPr>
          <w:rFonts w:ascii="Times New Roman" w:hAnsi="Times New Roman"/>
          <w:color w:val="000000"/>
          <w:sz w:val="28"/>
          <w:szCs w:val="24"/>
        </w:rPr>
        <w:t>ля с разделением по видам теплопотребления (отопление, ве</w:t>
      </w:r>
      <w:r w:rsidRPr="00C306AD">
        <w:rPr>
          <w:rFonts w:ascii="Times New Roman" w:hAnsi="Times New Roman"/>
          <w:color w:val="000000"/>
          <w:sz w:val="28"/>
          <w:szCs w:val="24"/>
        </w:rPr>
        <w:t>н</w:t>
      </w:r>
      <w:r w:rsidRPr="00C306AD">
        <w:rPr>
          <w:rFonts w:ascii="Times New Roman" w:hAnsi="Times New Roman"/>
          <w:color w:val="000000"/>
          <w:sz w:val="28"/>
          <w:szCs w:val="24"/>
        </w:rPr>
        <w:t xml:space="preserve">тиляция, ГВС, технология) </w:t>
      </w:r>
    </w:p>
    <w:p w:rsidR="00B62E22" w:rsidRDefault="00B62E22" w:rsidP="00B62E22">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общая информация о котельной </w:t>
      </w:r>
    </w:p>
    <w:p w:rsidR="00B62E22" w:rsidRPr="00C306AD" w:rsidRDefault="00B62E22" w:rsidP="00B62E22">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lastRenderedPageBreak/>
        <w:t>калорийность сжигаемого топлива</w:t>
      </w:r>
    </w:p>
    <w:p w:rsidR="00B62E22" w:rsidRDefault="00B62E22" w:rsidP="00B62E22">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характеристики котлового оборудования котельной </w:t>
      </w:r>
    </w:p>
    <w:p w:rsidR="00B62E22" w:rsidRPr="00C306AD" w:rsidRDefault="00B62E22" w:rsidP="00B62E22">
      <w:pPr>
        <w:numPr>
          <w:ilvl w:val="0"/>
          <w:numId w:val="36"/>
        </w:numPr>
        <w:tabs>
          <w:tab w:val="left" w:pos="1560"/>
        </w:tabs>
        <w:ind w:left="1560" w:hanging="426"/>
        <w:jc w:val="both"/>
        <w:rPr>
          <w:rFonts w:ascii="Times New Roman" w:hAnsi="Times New Roman"/>
          <w:sz w:val="28"/>
          <w:szCs w:val="24"/>
        </w:rPr>
      </w:pPr>
      <w:r w:rsidRPr="00C306AD">
        <w:rPr>
          <w:rFonts w:ascii="Times New Roman" w:hAnsi="Times New Roman"/>
          <w:color w:val="000000"/>
          <w:sz w:val="28"/>
          <w:szCs w:val="24"/>
        </w:rPr>
        <w:t xml:space="preserve">данные баланса установленной тепловой мощности и тепловой нагрузки в зоне действия котельной </w:t>
      </w:r>
    </w:p>
    <w:p w:rsidR="00B62E22" w:rsidRPr="00C306AD" w:rsidRDefault="00B62E22" w:rsidP="00B62E22">
      <w:pPr>
        <w:numPr>
          <w:ilvl w:val="0"/>
          <w:numId w:val="36"/>
        </w:numPr>
        <w:tabs>
          <w:tab w:val="left" w:pos="1560"/>
        </w:tabs>
        <w:ind w:left="1560" w:hanging="426"/>
        <w:jc w:val="both"/>
        <w:rPr>
          <w:rFonts w:ascii="Times New Roman" w:hAnsi="Times New Roman"/>
          <w:sz w:val="28"/>
          <w:szCs w:val="24"/>
        </w:rPr>
      </w:pPr>
      <w:r w:rsidRPr="00C306AD">
        <w:rPr>
          <w:rFonts w:ascii="Times New Roman" w:hAnsi="Times New Roman"/>
          <w:sz w:val="28"/>
          <w:szCs w:val="24"/>
        </w:rPr>
        <w:t>данные по проектному и установленному топливном</w:t>
      </w:r>
      <w:r>
        <w:rPr>
          <w:rFonts w:ascii="Times New Roman" w:hAnsi="Times New Roman"/>
          <w:sz w:val="28"/>
          <w:szCs w:val="24"/>
        </w:rPr>
        <w:t>у режиму;</w:t>
      </w:r>
    </w:p>
    <w:p w:rsidR="00B62E22" w:rsidRPr="00021047" w:rsidRDefault="00B62E22" w:rsidP="00B62E22">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t>д</w:t>
      </w:r>
      <w:r w:rsidRPr="00021047">
        <w:rPr>
          <w:rFonts w:ascii="Times New Roman" w:hAnsi="Times New Roman"/>
          <w:sz w:val="28"/>
          <w:szCs w:val="24"/>
        </w:rPr>
        <w:t xml:space="preserve">анные по расходам условного топлива и выработке тепловой  энергии </w:t>
      </w:r>
      <w:r>
        <w:rPr>
          <w:rFonts w:ascii="Times New Roman" w:hAnsi="Times New Roman"/>
          <w:sz w:val="28"/>
          <w:szCs w:val="24"/>
        </w:rPr>
        <w:t>(плановые и фактические значения)</w:t>
      </w:r>
    </w:p>
    <w:p w:rsidR="00B62E22" w:rsidRDefault="00B62E22" w:rsidP="00B62E22">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t>данные по затратам тепла на собственные нужды</w:t>
      </w:r>
    </w:p>
    <w:p w:rsidR="00B62E22" w:rsidRPr="00AE3B47" w:rsidRDefault="00B62E22" w:rsidP="00B62E22">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t>сведения о потреблении тепловой энергии каждым абонентом и суммарно для всех абонентов раздельно по разным видам н</w:t>
      </w:r>
      <w:r>
        <w:rPr>
          <w:rFonts w:ascii="Times New Roman" w:hAnsi="Times New Roman"/>
          <w:sz w:val="28"/>
          <w:szCs w:val="24"/>
        </w:rPr>
        <w:t>а</w:t>
      </w:r>
      <w:r>
        <w:rPr>
          <w:rFonts w:ascii="Times New Roman" w:hAnsi="Times New Roman"/>
          <w:sz w:val="28"/>
          <w:szCs w:val="24"/>
        </w:rPr>
        <w:t>грузки (отопление, горячее водоснабжение)</w:t>
      </w:r>
    </w:p>
    <w:p w:rsidR="00B62E22" w:rsidRDefault="00B62E22" w:rsidP="00B03287">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экономическая часть материалов тарифных дел, подаваемых в органы регулирования цен (тарифов) на </w:t>
      </w:r>
      <w:r w:rsidR="00B03287" w:rsidRPr="00B03287">
        <w:rPr>
          <w:rFonts w:ascii="Times New Roman" w:hAnsi="Times New Roman"/>
          <w:color w:val="000000"/>
          <w:sz w:val="28"/>
          <w:szCs w:val="24"/>
        </w:rPr>
        <w:t>20</w:t>
      </w:r>
      <w:r w:rsidR="00BA34BF">
        <w:rPr>
          <w:rFonts w:ascii="Times New Roman" w:hAnsi="Times New Roman"/>
          <w:color w:val="000000"/>
          <w:sz w:val="28"/>
          <w:szCs w:val="24"/>
        </w:rPr>
        <w:t>20</w:t>
      </w:r>
      <w:r w:rsidR="00B03287" w:rsidRPr="00B03287">
        <w:rPr>
          <w:rFonts w:ascii="Times New Roman" w:hAnsi="Times New Roman"/>
          <w:color w:val="000000"/>
          <w:sz w:val="28"/>
          <w:szCs w:val="24"/>
        </w:rPr>
        <w:t xml:space="preserve"> </w:t>
      </w:r>
      <w:r>
        <w:rPr>
          <w:rFonts w:ascii="Times New Roman" w:hAnsi="Times New Roman"/>
          <w:color w:val="000000"/>
          <w:sz w:val="28"/>
          <w:szCs w:val="24"/>
        </w:rPr>
        <w:t xml:space="preserve">год </w:t>
      </w:r>
      <w:r w:rsidRPr="00122EED">
        <w:rPr>
          <w:rFonts w:ascii="Times New Roman" w:hAnsi="Times New Roman"/>
          <w:color w:val="000000"/>
          <w:sz w:val="28"/>
          <w:szCs w:val="24"/>
        </w:rPr>
        <w:t>(с указанием плановых зн</w:t>
      </w:r>
      <w:r w:rsidRPr="00122EED">
        <w:rPr>
          <w:rFonts w:ascii="Times New Roman" w:hAnsi="Times New Roman"/>
          <w:color w:val="000000"/>
          <w:sz w:val="28"/>
          <w:szCs w:val="24"/>
        </w:rPr>
        <w:t>а</w:t>
      </w:r>
      <w:r w:rsidRPr="00122EED">
        <w:rPr>
          <w:rFonts w:ascii="Times New Roman" w:hAnsi="Times New Roman"/>
          <w:color w:val="000000"/>
          <w:sz w:val="28"/>
          <w:szCs w:val="24"/>
        </w:rPr>
        <w:t xml:space="preserve">чений предлагаемых предприятием и значений принятых </w:t>
      </w:r>
      <w:r w:rsidRPr="00D2354F">
        <w:rPr>
          <w:rFonts w:ascii="Times New Roman" w:hAnsi="Times New Roman"/>
          <w:color w:val="000000"/>
          <w:sz w:val="28"/>
          <w:szCs w:val="24"/>
        </w:rPr>
        <w:t>в орган</w:t>
      </w:r>
      <w:r>
        <w:rPr>
          <w:rFonts w:ascii="Times New Roman" w:hAnsi="Times New Roman"/>
          <w:color w:val="000000"/>
          <w:sz w:val="28"/>
          <w:szCs w:val="24"/>
        </w:rPr>
        <w:t>е</w:t>
      </w:r>
      <w:r w:rsidRPr="00D2354F">
        <w:rPr>
          <w:rFonts w:ascii="Times New Roman" w:hAnsi="Times New Roman"/>
          <w:color w:val="000000"/>
          <w:sz w:val="28"/>
          <w:szCs w:val="24"/>
        </w:rPr>
        <w:t xml:space="preserve"> р</w:t>
      </w:r>
      <w:r w:rsidRPr="00D2354F">
        <w:rPr>
          <w:rFonts w:ascii="Times New Roman" w:hAnsi="Times New Roman"/>
          <w:color w:val="000000"/>
          <w:sz w:val="28"/>
          <w:szCs w:val="24"/>
        </w:rPr>
        <w:t>е</w:t>
      </w:r>
      <w:r w:rsidRPr="00D2354F">
        <w:rPr>
          <w:rFonts w:ascii="Times New Roman" w:hAnsi="Times New Roman"/>
          <w:color w:val="000000"/>
          <w:sz w:val="28"/>
          <w:szCs w:val="24"/>
        </w:rPr>
        <w:t>гулирования цен (тарифов)</w:t>
      </w:r>
      <w:r w:rsidRPr="00122EED">
        <w:rPr>
          <w:rFonts w:ascii="Times New Roman" w:hAnsi="Times New Roman"/>
          <w:color w:val="000000"/>
          <w:sz w:val="28"/>
          <w:szCs w:val="24"/>
        </w:rPr>
        <w:t xml:space="preserve"> при установлении тарифов)</w:t>
      </w:r>
      <w:r>
        <w:rPr>
          <w:rFonts w:ascii="Times New Roman" w:hAnsi="Times New Roman"/>
          <w:color w:val="000000"/>
          <w:sz w:val="28"/>
          <w:szCs w:val="24"/>
        </w:rPr>
        <w:t xml:space="preserve">, том числе: </w:t>
      </w:r>
    </w:p>
    <w:p w:rsidR="00B62E22" w:rsidRPr="00E45972" w:rsidRDefault="00B62E22" w:rsidP="00B62E22">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д</w:t>
      </w:r>
      <w:r w:rsidRPr="00E45972">
        <w:rPr>
          <w:rFonts w:ascii="Times New Roman" w:hAnsi="Times New Roman"/>
          <w:color w:val="000000"/>
          <w:sz w:val="28"/>
          <w:szCs w:val="24"/>
        </w:rPr>
        <w:t>анные  по утверждённым тарифам, устанавливаемы</w:t>
      </w:r>
      <w:r>
        <w:rPr>
          <w:rFonts w:ascii="Times New Roman" w:hAnsi="Times New Roman"/>
          <w:color w:val="000000"/>
          <w:sz w:val="28"/>
          <w:szCs w:val="24"/>
        </w:rPr>
        <w:t>м</w:t>
      </w:r>
      <w:r w:rsidRPr="00E45972">
        <w:rPr>
          <w:rFonts w:ascii="Times New Roman" w:hAnsi="Times New Roman"/>
          <w:color w:val="000000"/>
          <w:sz w:val="28"/>
          <w:szCs w:val="24"/>
        </w:rPr>
        <w:t xml:space="preserve"> органами исполнительной власти субъекта Российской Федерации в о</w:t>
      </w:r>
      <w:r w:rsidRPr="00E45972">
        <w:rPr>
          <w:rFonts w:ascii="Times New Roman" w:hAnsi="Times New Roman"/>
          <w:color w:val="000000"/>
          <w:sz w:val="28"/>
          <w:szCs w:val="24"/>
        </w:rPr>
        <w:t>б</w:t>
      </w:r>
      <w:r w:rsidRPr="00E45972">
        <w:rPr>
          <w:rFonts w:ascii="Times New Roman" w:hAnsi="Times New Roman"/>
          <w:color w:val="000000"/>
          <w:sz w:val="28"/>
          <w:szCs w:val="24"/>
        </w:rPr>
        <w:t>ласти государственного регулирования цен (тарифов) по кажд</w:t>
      </w:r>
      <w:r w:rsidRPr="00E45972">
        <w:rPr>
          <w:rFonts w:ascii="Times New Roman" w:hAnsi="Times New Roman"/>
          <w:color w:val="000000"/>
          <w:sz w:val="28"/>
          <w:szCs w:val="24"/>
        </w:rPr>
        <w:t>о</w:t>
      </w:r>
      <w:r w:rsidRPr="00E45972">
        <w:rPr>
          <w:rFonts w:ascii="Times New Roman" w:hAnsi="Times New Roman"/>
          <w:color w:val="000000"/>
          <w:sz w:val="28"/>
          <w:szCs w:val="24"/>
        </w:rPr>
        <w:t>му из регулируемых видов деятельности</w:t>
      </w:r>
      <w:r>
        <w:rPr>
          <w:rFonts w:ascii="Times New Roman" w:hAnsi="Times New Roman"/>
          <w:color w:val="000000"/>
          <w:sz w:val="28"/>
          <w:szCs w:val="24"/>
        </w:rPr>
        <w:t>;</w:t>
      </w:r>
      <w:r w:rsidRPr="00E45972">
        <w:rPr>
          <w:rFonts w:ascii="Times New Roman" w:hAnsi="Times New Roman"/>
          <w:color w:val="000000"/>
          <w:sz w:val="28"/>
          <w:szCs w:val="24"/>
        </w:rPr>
        <w:t xml:space="preserve"> </w:t>
      </w:r>
    </w:p>
    <w:p w:rsidR="00B62E22" w:rsidRPr="00E2526F" w:rsidRDefault="00B62E22" w:rsidP="00B62E22">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с</w:t>
      </w:r>
      <w:r w:rsidRPr="00E45972">
        <w:rPr>
          <w:rFonts w:ascii="Times New Roman" w:hAnsi="Times New Roman"/>
          <w:color w:val="000000"/>
          <w:sz w:val="28"/>
          <w:szCs w:val="24"/>
        </w:rPr>
        <w:t xml:space="preserve">труктура цен (тарифов), установленных на момент </w:t>
      </w:r>
      <w:r>
        <w:rPr>
          <w:rFonts w:ascii="Times New Roman" w:hAnsi="Times New Roman"/>
          <w:color w:val="000000"/>
          <w:sz w:val="28"/>
          <w:szCs w:val="24"/>
        </w:rPr>
        <w:t>актуализ</w:t>
      </w:r>
      <w:r>
        <w:rPr>
          <w:rFonts w:ascii="Times New Roman" w:hAnsi="Times New Roman"/>
          <w:color w:val="000000"/>
          <w:sz w:val="28"/>
          <w:szCs w:val="24"/>
        </w:rPr>
        <w:t>а</w:t>
      </w:r>
      <w:r>
        <w:rPr>
          <w:rFonts w:ascii="Times New Roman" w:hAnsi="Times New Roman"/>
          <w:color w:val="000000"/>
          <w:sz w:val="28"/>
          <w:szCs w:val="24"/>
        </w:rPr>
        <w:t>ции</w:t>
      </w:r>
      <w:r w:rsidRPr="00E45972">
        <w:rPr>
          <w:rFonts w:ascii="Times New Roman" w:hAnsi="Times New Roman"/>
          <w:color w:val="000000"/>
          <w:sz w:val="28"/>
          <w:szCs w:val="24"/>
        </w:rPr>
        <w:t xml:space="preserve"> схемы</w:t>
      </w:r>
      <w:r w:rsidRPr="00E2526F">
        <w:rPr>
          <w:rFonts w:ascii="Times New Roman" w:hAnsi="Times New Roman"/>
          <w:color w:val="000000"/>
          <w:sz w:val="28"/>
          <w:szCs w:val="24"/>
        </w:rPr>
        <w:t xml:space="preserve"> теплоснабжения</w:t>
      </w:r>
      <w:r>
        <w:rPr>
          <w:rFonts w:ascii="Times New Roman" w:hAnsi="Times New Roman"/>
          <w:color w:val="000000"/>
          <w:sz w:val="28"/>
          <w:szCs w:val="24"/>
        </w:rPr>
        <w:t xml:space="preserve"> по видам потребителей;</w:t>
      </w:r>
    </w:p>
    <w:p w:rsidR="00B62E22" w:rsidRDefault="00B62E22" w:rsidP="00B62E22">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п</w:t>
      </w:r>
      <w:r w:rsidRPr="00E2526F">
        <w:rPr>
          <w:rFonts w:ascii="Times New Roman" w:hAnsi="Times New Roman"/>
          <w:color w:val="000000"/>
          <w:sz w:val="28"/>
          <w:szCs w:val="24"/>
        </w:rPr>
        <w:t xml:space="preserve">лата за подключение к системе теплоснабжения </w:t>
      </w:r>
      <w:r>
        <w:rPr>
          <w:rFonts w:ascii="Times New Roman" w:hAnsi="Times New Roman"/>
          <w:color w:val="000000"/>
          <w:sz w:val="28"/>
          <w:szCs w:val="24"/>
        </w:rPr>
        <w:t xml:space="preserve">котельной </w:t>
      </w:r>
      <w:r w:rsidRPr="00E2526F">
        <w:rPr>
          <w:rFonts w:ascii="Times New Roman" w:hAnsi="Times New Roman"/>
          <w:color w:val="000000"/>
          <w:sz w:val="28"/>
          <w:szCs w:val="24"/>
        </w:rPr>
        <w:t>(за 1 Гкал/ч)</w:t>
      </w:r>
      <w:r>
        <w:rPr>
          <w:rFonts w:ascii="Times New Roman" w:hAnsi="Times New Roman"/>
          <w:color w:val="000000"/>
          <w:sz w:val="28"/>
          <w:szCs w:val="24"/>
        </w:rPr>
        <w:t>;</w:t>
      </w:r>
      <w:r w:rsidRPr="00E2526F">
        <w:rPr>
          <w:rFonts w:ascii="Times New Roman" w:hAnsi="Times New Roman"/>
          <w:color w:val="000000"/>
          <w:sz w:val="28"/>
          <w:szCs w:val="24"/>
        </w:rPr>
        <w:t xml:space="preserve"> </w:t>
      </w:r>
    </w:p>
    <w:p w:rsidR="00B62E22" w:rsidRDefault="00B62E22" w:rsidP="00B62E22">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ш</w:t>
      </w:r>
      <w:r w:rsidRPr="00E2526F">
        <w:rPr>
          <w:rFonts w:ascii="Times New Roman" w:hAnsi="Times New Roman"/>
          <w:color w:val="000000"/>
          <w:sz w:val="28"/>
          <w:szCs w:val="24"/>
        </w:rPr>
        <w:t>татное расписание по каждой котельной с указанием колич</w:t>
      </w:r>
      <w:r w:rsidRPr="00E2526F">
        <w:rPr>
          <w:rFonts w:ascii="Times New Roman" w:hAnsi="Times New Roman"/>
          <w:color w:val="000000"/>
          <w:sz w:val="28"/>
          <w:szCs w:val="24"/>
        </w:rPr>
        <w:t>е</w:t>
      </w:r>
      <w:r w:rsidRPr="00E2526F">
        <w:rPr>
          <w:rFonts w:ascii="Times New Roman" w:hAnsi="Times New Roman"/>
          <w:color w:val="000000"/>
          <w:sz w:val="28"/>
          <w:szCs w:val="24"/>
        </w:rPr>
        <w:t xml:space="preserve">ства и заработной платы штатных единиц по каждой </w:t>
      </w:r>
      <w:r>
        <w:rPr>
          <w:rFonts w:ascii="Times New Roman" w:hAnsi="Times New Roman"/>
          <w:color w:val="000000"/>
          <w:sz w:val="28"/>
          <w:szCs w:val="24"/>
        </w:rPr>
        <w:t>должности;</w:t>
      </w:r>
    </w:p>
    <w:p w:rsidR="00C16CF9" w:rsidRDefault="00D168F0" w:rsidP="00C64CF5">
      <w:pPr>
        <w:numPr>
          <w:ilvl w:val="0"/>
          <w:numId w:val="28"/>
        </w:numPr>
        <w:jc w:val="both"/>
        <w:rPr>
          <w:rFonts w:ascii="Times New Roman" w:hAnsi="Times New Roman"/>
          <w:sz w:val="28"/>
          <w:szCs w:val="24"/>
        </w:rPr>
      </w:pPr>
      <w:r>
        <w:rPr>
          <w:rFonts w:ascii="Times New Roman" w:hAnsi="Times New Roman"/>
          <w:sz w:val="28"/>
          <w:szCs w:val="24"/>
        </w:rPr>
        <w:t>д</w:t>
      </w:r>
      <w:r w:rsidR="00C16CF9">
        <w:rPr>
          <w:rFonts w:ascii="Times New Roman" w:hAnsi="Times New Roman"/>
          <w:sz w:val="28"/>
          <w:szCs w:val="24"/>
        </w:rPr>
        <w:t xml:space="preserve">анные по затратам тепла на собственные нужды </w:t>
      </w:r>
      <w:r w:rsidR="00C16CF9" w:rsidRPr="00021047">
        <w:rPr>
          <w:rFonts w:ascii="Times New Roman" w:hAnsi="Times New Roman"/>
          <w:sz w:val="28"/>
          <w:szCs w:val="24"/>
        </w:rPr>
        <w:t xml:space="preserve">помесячно за </w:t>
      </w:r>
      <w:r w:rsidR="00B03287">
        <w:rPr>
          <w:rFonts w:ascii="Times New Roman" w:hAnsi="Times New Roman"/>
          <w:sz w:val="28"/>
          <w:szCs w:val="24"/>
        </w:rPr>
        <w:t xml:space="preserve">        </w:t>
      </w:r>
      <w:r w:rsidR="00C16CF9">
        <w:rPr>
          <w:rFonts w:ascii="Times New Roman" w:hAnsi="Times New Roman"/>
          <w:sz w:val="28"/>
          <w:szCs w:val="24"/>
        </w:rPr>
        <w:t>20</w:t>
      </w:r>
      <w:r w:rsidR="00584FD7">
        <w:rPr>
          <w:rFonts w:ascii="Times New Roman" w:hAnsi="Times New Roman"/>
          <w:sz w:val="28"/>
          <w:szCs w:val="24"/>
        </w:rPr>
        <w:t>1</w:t>
      </w:r>
      <w:r w:rsidR="00BA34BF">
        <w:rPr>
          <w:rFonts w:ascii="Times New Roman" w:hAnsi="Times New Roman"/>
          <w:sz w:val="28"/>
          <w:szCs w:val="24"/>
        </w:rPr>
        <w:t>9</w:t>
      </w:r>
      <w:r w:rsidR="00B62E22">
        <w:rPr>
          <w:rFonts w:ascii="Times New Roman" w:hAnsi="Times New Roman"/>
          <w:sz w:val="28"/>
          <w:szCs w:val="24"/>
        </w:rPr>
        <w:t xml:space="preserve"> </w:t>
      </w:r>
      <w:r w:rsidR="00C16CF9">
        <w:rPr>
          <w:rFonts w:ascii="Times New Roman" w:hAnsi="Times New Roman"/>
          <w:sz w:val="28"/>
          <w:szCs w:val="24"/>
        </w:rPr>
        <w:t xml:space="preserve"> </w:t>
      </w:r>
      <w:r w:rsidR="00C64CF5">
        <w:rPr>
          <w:rFonts w:ascii="Times New Roman" w:hAnsi="Times New Roman"/>
          <w:sz w:val="28"/>
          <w:szCs w:val="24"/>
        </w:rPr>
        <w:t>год</w:t>
      </w:r>
    </w:p>
    <w:p w:rsidR="00C16CF9" w:rsidRDefault="00D168F0" w:rsidP="00C64CF5">
      <w:pPr>
        <w:numPr>
          <w:ilvl w:val="0"/>
          <w:numId w:val="28"/>
        </w:numPr>
        <w:jc w:val="both"/>
        <w:rPr>
          <w:rFonts w:ascii="Times New Roman" w:hAnsi="Times New Roman"/>
          <w:sz w:val="28"/>
          <w:szCs w:val="24"/>
        </w:rPr>
      </w:pPr>
      <w:r>
        <w:rPr>
          <w:rFonts w:ascii="Times New Roman" w:hAnsi="Times New Roman"/>
          <w:sz w:val="28"/>
          <w:szCs w:val="24"/>
        </w:rPr>
        <w:t>д</w:t>
      </w:r>
      <w:r w:rsidR="00C16CF9">
        <w:rPr>
          <w:rFonts w:ascii="Times New Roman" w:hAnsi="Times New Roman"/>
          <w:sz w:val="28"/>
          <w:szCs w:val="24"/>
        </w:rPr>
        <w:t>анные по средневзвешенной за год калорийности топлива за</w:t>
      </w:r>
      <w:r w:rsidR="00C64CF5">
        <w:rPr>
          <w:rFonts w:ascii="Times New Roman" w:hAnsi="Times New Roman"/>
          <w:sz w:val="28"/>
          <w:szCs w:val="24"/>
        </w:rPr>
        <w:t xml:space="preserve"> 20</w:t>
      </w:r>
      <w:r w:rsidR="00584FD7">
        <w:rPr>
          <w:rFonts w:ascii="Times New Roman" w:hAnsi="Times New Roman"/>
          <w:sz w:val="28"/>
          <w:szCs w:val="24"/>
        </w:rPr>
        <w:t>1</w:t>
      </w:r>
      <w:r w:rsidR="00BA34BF">
        <w:rPr>
          <w:rFonts w:ascii="Times New Roman" w:hAnsi="Times New Roman"/>
          <w:sz w:val="28"/>
          <w:szCs w:val="24"/>
        </w:rPr>
        <w:t>9</w:t>
      </w:r>
      <w:r w:rsidR="0058244E">
        <w:rPr>
          <w:rFonts w:ascii="Times New Roman" w:hAnsi="Times New Roman"/>
          <w:sz w:val="28"/>
          <w:szCs w:val="24"/>
        </w:rPr>
        <w:t xml:space="preserve"> </w:t>
      </w:r>
      <w:r>
        <w:rPr>
          <w:rFonts w:ascii="Times New Roman" w:hAnsi="Times New Roman"/>
          <w:sz w:val="28"/>
          <w:szCs w:val="24"/>
        </w:rPr>
        <w:t>год</w:t>
      </w:r>
      <w:r w:rsidR="0058244E">
        <w:rPr>
          <w:rFonts w:ascii="Times New Roman" w:hAnsi="Times New Roman"/>
          <w:sz w:val="28"/>
          <w:szCs w:val="24"/>
        </w:rPr>
        <w:t xml:space="preserve"> </w:t>
      </w:r>
    </w:p>
    <w:p w:rsidR="005B1AAE" w:rsidRPr="00021047" w:rsidRDefault="005B1AAE" w:rsidP="00C64CF5">
      <w:pPr>
        <w:numPr>
          <w:ilvl w:val="0"/>
          <w:numId w:val="28"/>
        </w:numPr>
        <w:jc w:val="both"/>
        <w:rPr>
          <w:rFonts w:ascii="Times New Roman" w:hAnsi="Times New Roman"/>
          <w:sz w:val="28"/>
          <w:szCs w:val="24"/>
        </w:rPr>
      </w:pPr>
      <w:r>
        <w:rPr>
          <w:rFonts w:ascii="Times New Roman" w:hAnsi="Times New Roman"/>
          <w:sz w:val="28"/>
          <w:szCs w:val="24"/>
        </w:rPr>
        <w:t>сведения о потреблении топлива за 201</w:t>
      </w:r>
      <w:r w:rsidR="00BA34BF">
        <w:rPr>
          <w:rFonts w:ascii="Times New Roman" w:hAnsi="Times New Roman"/>
          <w:sz w:val="28"/>
          <w:szCs w:val="24"/>
        </w:rPr>
        <w:t>9</w:t>
      </w:r>
      <w:r>
        <w:rPr>
          <w:rFonts w:ascii="Times New Roman" w:hAnsi="Times New Roman"/>
          <w:sz w:val="28"/>
          <w:szCs w:val="24"/>
        </w:rPr>
        <w:t xml:space="preserve"> год</w:t>
      </w:r>
    </w:p>
    <w:p w:rsidR="00747D0B" w:rsidRPr="00E45972"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lastRenderedPageBreak/>
        <w:t>д</w:t>
      </w:r>
      <w:r w:rsidR="00747D0B" w:rsidRPr="00E45972">
        <w:rPr>
          <w:rFonts w:ascii="Times New Roman" w:hAnsi="Times New Roman"/>
          <w:color w:val="000000"/>
          <w:sz w:val="28"/>
          <w:szCs w:val="24"/>
        </w:rPr>
        <w:t xml:space="preserve">анные  </w:t>
      </w:r>
      <w:r w:rsidR="006A5368" w:rsidRPr="00E45972">
        <w:rPr>
          <w:rFonts w:ascii="Times New Roman" w:hAnsi="Times New Roman"/>
          <w:color w:val="000000"/>
          <w:sz w:val="28"/>
          <w:szCs w:val="24"/>
        </w:rPr>
        <w:t xml:space="preserve">по </w:t>
      </w:r>
      <w:r w:rsidR="00747D0B" w:rsidRPr="00E45972">
        <w:rPr>
          <w:rFonts w:ascii="Times New Roman" w:hAnsi="Times New Roman"/>
          <w:color w:val="000000"/>
          <w:sz w:val="28"/>
          <w:szCs w:val="24"/>
        </w:rPr>
        <w:t>утверждённы</w:t>
      </w:r>
      <w:r w:rsidR="006A5368" w:rsidRPr="00E45972">
        <w:rPr>
          <w:rFonts w:ascii="Times New Roman" w:hAnsi="Times New Roman"/>
          <w:color w:val="000000"/>
          <w:sz w:val="28"/>
          <w:szCs w:val="24"/>
        </w:rPr>
        <w:t>м</w:t>
      </w:r>
      <w:r w:rsidR="00747D0B" w:rsidRPr="00E45972">
        <w:rPr>
          <w:rFonts w:ascii="Times New Roman" w:hAnsi="Times New Roman"/>
          <w:color w:val="000000"/>
          <w:sz w:val="28"/>
          <w:szCs w:val="24"/>
        </w:rPr>
        <w:t xml:space="preserve"> тариф</w:t>
      </w:r>
      <w:r w:rsidR="006A5368" w:rsidRPr="00E45972">
        <w:rPr>
          <w:rFonts w:ascii="Times New Roman" w:hAnsi="Times New Roman"/>
          <w:color w:val="000000"/>
          <w:sz w:val="28"/>
          <w:szCs w:val="24"/>
        </w:rPr>
        <w:t>ам</w:t>
      </w:r>
      <w:r w:rsidR="00747D0B" w:rsidRPr="00E45972">
        <w:rPr>
          <w:rFonts w:ascii="Times New Roman" w:hAnsi="Times New Roman"/>
          <w:color w:val="000000"/>
          <w:sz w:val="28"/>
          <w:szCs w:val="24"/>
        </w:rPr>
        <w:t>, устанавливаемы</w:t>
      </w:r>
      <w:r w:rsidR="00473FC8">
        <w:rPr>
          <w:rFonts w:ascii="Times New Roman" w:hAnsi="Times New Roman"/>
          <w:color w:val="000000"/>
          <w:sz w:val="28"/>
          <w:szCs w:val="24"/>
        </w:rPr>
        <w:t>м</w:t>
      </w:r>
      <w:r w:rsidR="00747D0B" w:rsidRPr="00E45972">
        <w:rPr>
          <w:rFonts w:ascii="Times New Roman" w:hAnsi="Times New Roman"/>
          <w:color w:val="000000"/>
          <w:sz w:val="28"/>
          <w:szCs w:val="24"/>
        </w:rPr>
        <w:t xml:space="preserve"> органами испо</w:t>
      </w:r>
      <w:r w:rsidR="00747D0B" w:rsidRPr="00E45972">
        <w:rPr>
          <w:rFonts w:ascii="Times New Roman" w:hAnsi="Times New Roman"/>
          <w:color w:val="000000"/>
          <w:sz w:val="28"/>
          <w:szCs w:val="24"/>
        </w:rPr>
        <w:t>л</w:t>
      </w:r>
      <w:r w:rsidR="00747D0B" w:rsidRPr="00E45972">
        <w:rPr>
          <w:rFonts w:ascii="Times New Roman" w:hAnsi="Times New Roman"/>
          <w:color w:val="000000"/>
          <w:sz w:val="28"/>
          <w:szCs w:val="24"/>
        </w:rPr>
        <w:t>нительной власти субъекта Российской Федерации в области госуда</w:t>
      </w:r>
      <w:r w:rsidR="00747D0B" w:rsidRPr="00E45972">
        <w:rPr>
          <w:rFonts w:ascii="Times New Roman" w:hAnsi="Times New Roman"/>
          <w:color w:val="000000"/>
          <w:sz w:val="28"/>
          <w:szCs w:val="24"/>
        </w:rPr>
        <w:t>р</w:t>
      </w:r>
      <w:r w:rsidR="00747D0B" w:rsidRPr="00E45972">
        <w:rPr>
          <w:rFonts w:ascii="Times New Roman" w:hAnsi="Times New Roman"/>
          <w:color w:val="000000"/>
          <w:sz w:val="28"/>
          <w:szCs w:val="24"/>
        </w:rPr>
        <w:t xml:space="preserve">ственного регулирования цен (тарифов) по каждому из регулируемых видов деятельности </w:t>
      </w:r>
      <w:r w:rsidR="00D01210">
        <w:rPr>
          <w:rFonts w:ascii="Times New Roman" w:hAnsi="Times New Roman"/>
          <w:color w:val="000000"/>
          <w:sz w:val="28"/>
          <w:szCs w:val="24"/>
        </w:rPr>
        <w:t>на</w:t>
      </w:r>
      <w:r w:rsidR="00747D0B" w:rsidRPr="00E45972">
        <w:rPr>
          <w:rFonts w:ascii="Times New Roman" w:hAnsi="Times New Roman"/>
          <w:color w:val="000000"/>
          <w:sz w:val="28"/>
          <w:szCs w:val="24"/>
        </w:rPr>
        <w:t xml:space="preserve"> </w:t>
      </w:r>
      <w:r w:rsidR="00D01210">
        <w:rPr>
          <w:rFonts w:ascii="Times New Roman" w:hAnsi="Times New Roman"/>
          <w:color w:val="000000"/>
          <w:sz w:val="28"/>
          <w:szCs w:val="24"/>
        </w:rPr>
        <w:t>20</w:t>
      </w:r>
      <w:r w:rsidR="00BA34BF">
        <w:rPr>
          <w:rFonts w:ascii="Times New Roman" w:hAnsi="Times New Roman"/>
          <w:color w:val="000000"/>
          <w:sz w:val="28"/>
          <w:szCs w:val="24"/>
        </w:rPr>
        <w:t>20</w:t>
      </w:r>
      <w:r w:rsidR="00D01210">
        <w:rPr>
          <w:rFonts w:ascii="Times New Roman" w:hAnsi="Times New Roman"/>
          <w:color w:val="000000"/>
          <w:sz w:val="28"/>
          <w:szCs w:val="24"/>
        </w:rPr>
        <w:t xml:space="preserve"> год</w:t>
      </w:r>
    </w:p>
    <w:p w:rsidR="003228D2" w:rsidRPr="00E2526F" w:rsidRDefault="00D168F0" w:rsidP="00C64CF5">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00B03A18" w:rsidRPr="00E2526F">
        <w:rPr>
          <w:rFonts w:ascii="Times New Roman" w:hAnsi="Times New Roman"/>
          <w:color w:val="000000"/>
          <w:sz w:val="28"/>
          <w:szCs w:val="24"/>
        </w:rPr>
        <w:t>ведения  о</w:t>
      </w:r>
      <w:r w:rsidR="0096193C" w:rsidRPr="00E2526F">
        <w:rPr>
          <w:rFonts w:ascii="Times New Roman" w:hAnsi="Times New Roman"/>
          <w:color w:val="000000"/>
          <w:sz w:val="28"/>
          <w:szCs w:val="24"/>
        </w:rPr>
        <w:t>б</w:t>
      </w:r>
      <w:r w:rsidR="00B03A18" w:rsidRPr="00E2526F">
        <w:rPr>
          <w:rFonts w:ascii="Times New Roman" w:hAnsi="Times New Roman"/>
          <w:color w:val="000000"/>
          <w:sz w:val="28"/>
          <w:szCs w:val="24"/>
        </w:rPr>
        <w:t xml:space="preserve"> аварийно-восстановительных ремонтах на</w:t>
      </w:r>
      <w:r w:rsidR="0096193C" w:rsidRPr="00E2526F">
        <w:rPr>
          <w:rFonts w:ascii="Times New Roman" w:hAnsi="Times New Roman"/>
          <w:color w:val="000000"/>
          <w:sz w:val="28"/>
          <w:szCs w:val="24"/>
        </w:rPr>
        <w:t xml:space="preserve"> </w:t>
      </w:r>
      <w:proofErr w:type="spellStart"/>
      <w:r w:rsidR="0096193C" w:rsidRPr="00E2526F">
        <w:rPr>
          <w:rFonts w:ascii="Times New Roman" w:hAnsi="Times New Roman"/>
          <w:color w:val="000000"/>
          <w:sz w:val="28"/>
          <w:szCs w:val="24"/>
        </w:rPr>
        <w:t>теплоисточн</w:t>
      </w:r>
      <w:r w:rsidR="0096193C" w:rsidRPr="00E2526F">
        <w:rPr>
          <w:rFonts w:ascii="Times New Roman" w:hAnsi="Times New Roman"/>
          <w:color w:val="000000"/>
          <w:sz w:val="28"/>
          <w:szCs w:val="24"/>
        </w:rPr>
        <w:t>и</w:t>
      </w:r>
      <w:r w:rsidR="0096193C" w:rsidRPr="00E2526F">
        <w:rPr>
          <w:rFonts w:ascii="Times New Roman" w:hAnsi="Times New Roman"/>
          <w:color w:val="000000"/>
          <w:sz w:val="28"/>
          <w:szCs w:val="24"/>
        </w:rPr>
        <w:t>ках</w:t>
      </w:r>
      <w:proofErr w:type="spellEnd"/>
      <w:r w:rsidR="0096193C" w:rsidRPr="00E2526F">
        <w:rPr>
          <w:rFonts w:ascii="Times New Roman" w:hAnsi="Times New Roman"/>
          <w:color w:val="000000"/>
          <w:sz w:val="28"/>
          <w:szCs w:val="24"/>
        </w:rPr>
        <w:t xml:space="preserve"> с указанием причины и времени устранения</w:t>
      </w:r>
      <w:r w:rsidR="00B03287">
        <w:rPr>
          <w:rFonts w:ascii="Times New Roman" w:hAnsi="Times New Roman"/>
          <w:color w:val="000000"/>
          <w:sz w:val="28"/>
          <w:szCs w:val="24"/>
        </w:rPr>
        <w:t xml:space="preserve"> за 201</w:t>
      </w:r>
      <w:r w:rsidR="00BA34BF">
        <w:rPr>
          <w:rFonts w:ascii="Times New Roman" w:hAnsi="Times New Roman"/>
          <w:color w:val="000000"/>
          <w:sz w:val="28"/>
          <w:szCs w:val="24"/>
        </w:rPr>
        <w:t>9</w:t>
      </w:r>
      <w:r w:rsidR="00B03287">
        <w:rPr>
          <w:rFonts w:ascii="Times New Roman" w:hAnsi="Times New Roman"/>
          <w:color w:val="000000"/>
          <w:sz w:val="28"/>
          <w:szCs w:val="24"/>
        </w:rPr>
        <w:t xml:space="preserve"> год</w:t>
      </w:r>
    </w:p>
    <w:p w:rsidR="003228D2" w:rsidRPr="00E2526F" w:rsidRDefault="00D168F0" w:rsidP="00B03287">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003228D2" w:rsidRPr="00E2526F">
        <w:rPr>
          <w:rFonts w:ascii="Times New Roman" w:hAnsi="Times New Roman"/>
          <w:color w:val="000000"/>
          <w:sz w:val="28"/>
          <w:szCs w:val="24"/>
        </w:rPr>
        <w:t>ведения о планируемом развитии котельной (расширение, модерниз</w:t>
      </w:r>
      <w:r w:rsidR="003228D2" w:rsidRPr="00E2526F">
        <w:rPr>
          <w:rFonts w:ascii="Times New Roman" w:hAnsi="Times New Roman"/>
          <w:color w:val="000000"/>
          <w:sz w:val="28"/>
          <w:szCs w:val="24"/>
        </w:rPr>
        <w:t>а</w:t>
      </w:r>
      <w:r w:rsidR="003228D2" w:rsidRPr="00E2526F">
        <w:rPr>
          <w:rFonts w:ascii="Times New Roman" w:hAnsi="Times New Roman"/>
          <w:color w:val="000000"/>
          <w:sz w:val="28"/>
          <w:szCs w:val="24"/>
        </w:rPr>
        <w:t>ция, реконструкция</w:t>
      </w:r>
      <w:r w:rsidR="0096193C" w:rsidRPr="00E2526F">
        <w:rPr>
          <w:rFonts w:ascii="Times New Roman" w:hAnsi="Times New Roman"/>
          <w:color w:val="000000"/>
          <w:sz w:val="28"/>
          <w:szCs w:val="24"/>
        </w:rPr>
        <w:t>)</w:t>
      </w:r>
      <w:r w:rsidR="00B03287">
        <w:rPr>
          <w:rFonts w:ascii="Times New Roman" w:hAnsi="Times New Roman"/>
          <w:color w:val="000000"/>
          <w:sz w:val="28"/>
          <w:szCs w:val="24"/>
        </w:rPr>
        <w:t xml:space="preserve">, закрытии или </w:t>
      </w:r>
      <w:r w:rsidR="00B03287" w:rsidRPr="00B03287">
        <w:rPr>
          <w:rFonts w:ascii="Times New Roman" w:hAnsi="Times New Roman"/>
          <w:color w:val="000000"/>
          <w:sz w:val="28"/>
          <w:szCs w:val="24"/>
        </w:rPr>
        <w:t>ликвидации котельной</w:t>
      </w:r>
    </w:p>
    <w:p w:rsidR="006D60C4" w:rsidRPr="006D60C4" w:rsidRDefault="00D168F0" w:rsidP="00B03287">
      <w:pPr>
        <w:numPr>
          <w:ilvl w:val="0"/>
          <w:numId w:val="28"/>
        </w:numPr>
        <w:jc w:val="both"/>
        <w:rPr>
          <w:rFonts w:ascii="Times New Roman" w:hAnsi="Times New Roman"/>
          <w:color w:val="000000"/>
          <w:sz w:val="28"/>
          <w:szCs w:val="24"/>
        </w:rPr>
      </w:pPr>
      <w:r>
        <w:rPr>
          <w:rFonts w:ascii="Times New Roman" w:hAnsi="Times New Roman"/>
          <w:color w:val="000000"/>
          <w:sz w:val="28"/>
          <w:szCs w:val="24"/>
        </w:rPr>
        <w:t>д</w:t>
      </w:r>
      <w:r w:rsidR="004318C1" w:rsidRPr="004009F4">
        <w:rPr>
          <w:rFonts w:ascii="Times New Roman" w:hAnsi="Times New Roman"/>
          <w:color w:val="000000"/>
          <w:sz w:val="28"/>
          <w:szCs w:val="24"/>
        </w:rPr>
        <w:t>анные по предписаниям надзорных органов по запрещению дальне</w:t>
      </w:r>
      <w:r w:rsidR="004318C1" w:rsidRPr="004009F4">
        <w:rPr>
          <w:rFonts w:ascii="Times New Roman" w:hAnsi="Times New Roman"/>
          <w:color w:val="000000"/>
          <w:sz w:val="28"/>
          <w:szCs w:val="24"/>
        </w:rPr>
        <w:t>й</w:t>
      </w:r>
      <w:r w:rsidR="004318C1" w:rsidRPr="004009F4">
        <w:rPr>
          <w:rFonts w:ascii="Times New Roman" w:hAnsi="Times New Roman"/>
          <w:color w:val="000000"/>
          <w:sz w:val="28"/>
          <w:szCs w:val="24"/>
        </w:rPr>
        <w:t>шей эксплуатации оборудования источников тепловой энергии по с</w:t>
      </w:r>
      <w:r w:rsidR="004318C1" w:rsidRPr="004009F4">
        <w:rPr>
          <w:rFonts w:ascii="Times New Roman" w:hAnsi="Times New Roman"/>
          <w:color w:val="000000"/>
          <w:sz w:val="28"/>
          <w:szCs w:val="24"/>
        </w:rPr>
        <w:t>о</w:t>
      </w:r>
      <w:r w:rsidR="004318C1" w:rsidRPr="004009F4">
        <w:rPr>
          <w:rFonts w:ascii="Times New Roman" w:hAnsi="Times New Roman"/>
          <w:color w:val="000000"/>
          <w:sz w:val="28"/>
          <w:szCs w:val="24"/>
        </w:rPr>
        <w:t xml:space="preserve">стоянию на </w:t>
      </w:r>
      <w:r w:rsidR="0025633D">
        <w:rPr>
          <w:rFonts w:ascii="Times New Roman" w:hAnsi="Times New Roman"/>
          <w:color w:val="000000"/>
          <w:sz w:val="28"/>
          <w:szCs w:val="24"/>
        </w:rPr>
        <w:t>2019</w:t>
      </w:r>
      <w:r w:rsidR="00BA34BF">
        <w:rPr>
          <w:rFonts w:ascii="Times New Roman" w:hAnsi="Times New Roman"/>
          <w:color w:val="000000"/>
          <w:sz w:val="28"/>
          <w:szCs w:val="24"/>
        </w:rPr>
        <w:t xml:space="preserve"> – 2020 </w:t>
      </w:r>
      <w:r w:rsidR="00C64CF5">
        <w:rPr>
          <w:rFonts w:ascii="Times New Roman" w:hAnsi="Times New Roman"/>
          <w:color w:val="000000"/>
          <w:sz w:val="28"/>
          <w:szCs w:val="24"/>
        </w:rPr>
        <w:t>годы</w:t>
      </w:r>
      <w:r w:rsidR="004009F4" w:rsidRPr="004009F4">
        <w:rPr>
          <w:rFonts w:ascii="Times New Roman" w:hAnsi="Times New Roman"/>
          <w:sz w:val="28"/>
          <w:szCs w:val="24"/>
        </w:rPr>
        <w:t xml:space="preserve"> </w:t>
      </w:r>
    </w:p>
    <w:p w:rsidR="00C16CF9" w:rsidRDefault="00D168F0" w:rsidP="00B03287">
      <w:pPr>
        <w:numPr>
          <w:ilvl w:val="0"/>
          <w:numId w:val="28"/>
        </w:numPr>
        <w:jc w:val="both"/>
        <w:rPr>
          <w:rFonts w:ascii="Times New Roman" w:hAnsi="Times New Roman"/>
          <w:sz w:val="28"/>
          <w:szCs w:val="24"/>
        </w:rPr>
      </w:pPr>
      <w:r>
        <w:rPr>
          <w:rFonts w:ascii="Times New Roman" w:hAnsi="Times New Roman"/>
          <w:sz w:val="28"/>
          <w:szCs w:val="24"/>
        </w:rPr>
        <w:t>д</w:t>
      </w:r>
      <w:r w:rsidR="006D60C4" w:rsidRPr="002441CD">
        <w:rPr>
          <w:rFonts w:ascii="Times New Roman" w:hAnsi="Times New Roman"/>
          <w:sz w:val="28"/>
          <w:szCs w:val="24"/>
        </w:rPr>
        <w:t>анные по поставкам топлива в периоды расчётных температур нару</w:t>
      </w:r>
      <w:r w:rsidR="006D60C4" w:rsidRPr="002441CD">
        <w:rPr>
          <w:rFonts w:ascii="Times New Roman" w:hAnsi="Times New Roman"/>
          <w:sz w:val="28"/>
          <w:szCs w:val="24"/>
        </w:rPr>
        <w:t>ж</w:t>
      </w:r>
      <w:r w:rsidR="006D60C4" w:rsidRPr="002441CD">
        <w:rPr>
          <w:rFonts w:ascii="Times New Roman" w:hAnsi="Times New Roman"/>
          <w:sz w:val="28"/>
          <w:szCs w:val="24"/>
        </w:rPr>
        <w:t>ного воздуха за 201</w:t>
      </w:r>
      <w:r w:rsidR="00BA34BF">
        <w:rPr>
          <w:rFonts w:ascii="Times New Roman" w:hAnsi="Times New Roman"/>
          <w:sz w:val="28"/>
          <w:szCs w:val="24"/>
        </w:rPr>
        <w:t>9</w:t>
      </w:r>
      <w:r w:rsidR="006D60C4" w:rsidRPr="002441CD">
        <w:rPr>
          <w:rFonts w:ascii="Times New Roman" w:hAnsi="Times New Roman"/>
          <w:sz w:val="28"/>
          <w:szCs w:val="24"/>
        </w:rPr>
        <w:t xml:space="preserve"> </w:t>
      </w:r>
      <w:r w:rsidR="00C64CF5">
        <w:rPr>
          <w:rFonts w:ascii="Times New Roman" w:hAnsi="Times New Roman"/>
          <w:sz w:val="28"/>
          <w:szCs w:val="24"/>
        </w:rPr>
        <w:t>год</w:t>
      </w:r>
    </w:p>
    <w:p w:rsidR="00C16CF9" w:rsidRDefault="00D168F0" w:rsidP="00C64CF5">
      <w:pPr>
        <w:numPr>
          <w:ilvl w:val="0"/>
          <w:numId w:val="28"/>
        </w:numPr>
        <w:jc w:val="both"/>
        <w:rPr>
          <w:rFonts w:ascii="Times New Roman" w:hAnsi="Times New Roman"/>
          <w:sz w:val="28"/>
          <w:szCs w:val="24"/>
        </w:rPr>
      </w:pPr>
      <w:r>
        <w:rPr>
          <w:rFonts w:ascii="Times New Roman" w:hAnsi="Times New Roman"/>
          <w:sz w:val="28"/>
          <w:szCs w:val="24"/>
        </w:rPr>
        <w:t>с</w:t>
      </w:r>
      <w:r w:rsidR="00C16CF9">
        <w:rPr>
          <w:rFonts w:ascii="Times New Roman" w:hAnsi="Times New Roman"/>
          <w:sz w:val="28"/>
          <w:szCs w:val="24"/>
        </w:rPr>
        <w:t>ведения  о потреблении тепловой энергии каждым абонентом и су</w:t>
      </w:r>
      <w:r w:rsidR="00C16CF9">
        <w:rPr>
          <w:rFonts w:ascii="Times New Roman" w:hAnsi="Times New Roman"/>
          <w:sz w:val="28"/>
          <w:szCs w:val="24"/>
        </w:rPr>
        <w:t>м</w:t>
      </w:r>
      <w:r w:rsidR="00C16CF9">
        <w:rPr>
          <w:rFonts w:ascii="Times New Roman" w:hAnsi="Times New Roman"/>
          <w:sz w:val="28"/>
          <w:szCs w:val="24"/>
        </w:rPr>
        <w:t>марно для всех абонентов помесячно за 201</w:t>
      </w:r>
      <w:r w:rsidR="00BA34BF">
        <w:rPr>
          <w:rFonts w:ascii="Times New Roman" w:hAnsi="Times New Roman"/>
          <w:sz w:val="28"/>
          <w:szCs w:val="24"/>
        </w:rPr>
        <w:t>9</w:t>
      </w:r>
      <w:r w:rsidR="00C16CF9">
        <w:rPr>
          <w:rFonts w:ascii="Times New Roman" w:hAnsi="Times New Roman"/>
          <w:sz w:val="28"/>
          <w:szCs w:val="24"/>
        </w:rPr>
        <w:t xml:space="preserve"> год раздельно по разным видам нагрузки (отопление, горячее водоснабжение)</w:t>
      </w:r>
    </w:p>
    <w:p w:rsidR="0025633D" w:rsidRPr="00AE3B47" w:rsidRDefault="0025633D" w:rsidP="0025633D">
      <w:pPr>
        <w:ind w:left="720"/>
        <w:jc w:val="both"/>
        <w:rPr>
          <w:rFonts w:ascii="Times New Roman" w:hAnsi="Times New Roman"/>
          <w:sz w:val="28"/>
          <w:szCs w:val="24"/>
        </w:rPr>
      </w:pPr>
    </w:p>
    <w:p w:rsidR="003228D2" w:rsidRDefault="003228D2" w:rsidP="00DA5906">
      <w:pPr>
        <w:spacing w:line="240" w:lineRule="auto"/>
        <w:outlineLvl w:val="0"/>
        <w:rPr>
          <w:rFonts w:ascii="Times New Roman" w:eastAsia="Times New Roman" w:hAnsi="Times New Roman"/>
          <w:sz w:val="28"/>
          <w:szCs w:val="24"/>
          <w:lang w:eastAsia="ru-RU"/>
        </w:rPr>
      </w:pPr>
      <w:r w:rsidRPr="00E53203">
        <w:rPr>
          <w:rFonts w:ascii="Times New Roman" w:eastAsia="Times New Roman" w:hAnsi="Times New Roman"/>
          <w:sz w:val="28"/>
          <w:szCs w:val="24"/>
          <w:lang w:eastAsia="ru-RU"/>
        </w:rPr>
        <w:t xml:space="preserve">Таблица </w:t>
      </w:r>
      <w:r w:rsidR="00702D88">
        <w:rPr>
          <w:rFonts w:ascii="Times New Roman" w:eastAsia="Times New Roman" w:hAnsi="Times New Roman"/>
          <w:sz w:val="28"/>
          <w:szCs w:val="24"/>
          <w:lang w:eastAsia="ru-RU"/>
        </w:rPr>
        <w:t>А.</w:t>
      </w:r>
      <w:r>
        <w:rPr>
          <w:rFonts w:ascii="Times New Roman" w:eastAsia="Times New Roman" w:hAnsi="Times New Roman"/>
          <w:sz w:val="28"/>
          <w:szCs w:val="24"/>
          <w:lang w:eastAsia="ru-RU"/>
        </w:rPr>
        <w:t>1</w:t>
      </w:r>
      <w:r w:rsidR="00702D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Сведения о потребителях пара</w:t>
      </w:r>
      <w:r w:rsidR="000A5CDD">
        <w:rPr>
          <w:rFonts w:ascii="Times New Roman" w:eastAsia="Times New Roman" w:hAnsi="Times New Roman"/>
          <w:sz w:val="28"/>
          <w:szCs w:val="24"/>
          <w:lang w:eastAsia="ru-RU"/>
        </w:rPr>
        <w:t xml:space="preserve"> </w:t>
      </w:r>
    </w:p>
    <w:p w:rsidR="003228D2" w:rsidRPr="00E53203" w:rsidRDefault="003228D2" w:rsidP="003228D2">
      <w:pPr>
        <w:spacing w:line="240" w:lineRule="auto"/>
        <w:rPr>
          <w:rFonts w:ascii="Times New Roman" w:eastAsia="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977"/>
        <w:gridCol w:w="1480"/>
        <w:gridCol w:w="1239"/>
        <w:gridCol w:w="1239"/>
        <w:gridCol w:w="1238"/>
        <w:gridCol w:w="1237"/>
      </w:tblGrid>
      <w:tr w:rsidR="003228D2" w:rsidRPr="00206D92" w:rsidTr="00C953D8">
        <w:trPr>
          <w:tblHeader/>
        </w:trPr>
        <w:tc>
          <w:tcPr>
            <w:tcW w:w="2977" w:type="dxa"/>
          </w:tcPr>
          <w:p w:rsidR="003228D2" w:rsidRPr="00E53203" w:rsidRDefault="003228D2" w:rsidP="003228D2">
            <w:pPr>
              <w:spacing w:line="240" w:lineRule="auto"/>
              <w:ind w:left="-142"/>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Показатель</w:t>
            </w:r>
          </w:p>
        </w:tc>
        <w:tc>
          <w:tcPr>
            <w:tcW w:w="1480" w:type="dxa"/>
          </w:tcPr>
          <w:p w:rsidR="003228D2" w:rsidRPr="00E53203" w:rsidRDefault="003228D2" w:rsidP="003228D2">
            <w:pPr>
              <w:spacing w:line="240" w:lineRule="auto"/>
              <w:ind w:left="-142"/>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Ед.</w:t>
            </w:r>
            <w:r w:rsidR="00D168F0">
              <w:rPr>
                <w:rFonts w:ascii="Times New Roman" w:eastAsia="Times New Roman" w:hAnsi="Times New Roman"/>
                <w:sz w:val="24"/>
                <w:szCs w:val="24"/>
                <w:lang w:eastAsia="ru-RU"/>
              </w:rPr>
              <w:t xml:space="preserve"> </w:t>
            </w:r>
            <w:proofErr w:type="spellStart"/>
            <w:r w:rsidRPr="00E53203">
              <w:rPr>
                <w:rFonts w:ascii="Times New Roman" w:eastAsia="Times New Roman" w:hAnsi="Times New Roman"/>
                <w:sz w:val="24"/>
                <w:szCs w:val="24"/>
                <w:lang w:eastAsia="ru-RU"/>
              </w:rPr>
              <w:t>изм</w:t>
            </w:r>
            <w:proofErr w:type="spellEnd"/>
            <w:r w:rsidR="00D168F0">
              <w:rPr>
                <w:rFonts w:ascii="Times New Roman" w:eastAsia="Times New Roman" w:hAnsi="Times New Roman"/>
                <w:sz w:val="24"/>
                <w:szCs w:val="24"/>
                <w:lang w:eastAsia="ru-RU"/>
              </w:rPr>
              <w:t>.</w:t>
            </w:r>
          </w:p>
        </w:tc>
        <w:tc>
          <w:tcPr>
            <w:tcW w:w="4953" w:type="dxa"/>
            <w:gridSpan w:val="4"/>
          </w:tcPr>
          <w:p w:rsidR="003228D2" w:rsidRPr="00E53203" w:rsidRDefault="003228D2" w:rsidP="003228D2">
            <w:pPr>
              <w:spacing w:line="240" w:lineRule="auto"/>
              <w:ind w:left="-142"/>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 xml:space="preserve">Параметры пара, </w:t>
            </w:r>
            <w:proofErr w:type="spellStart"/>
            <w:r w:rsidRPr="00E53203">
              <w:rPr>
                <w:rFonts w:ascii="Times New Roman" w:eastAsia="Times New Roman" w:hAnsi="Times New Roman"/>
                <w:sz w:val="24"/>
                <w:szCs w:val="24"/>
                <w:lang w:eastAsia="ru-RU"/>
              </w:rPr>
              <w:t>ат</w:t>
            </w:r>
            <w:proofErr w:type="spellEnd"/>
            <w:r w:rsidRPr="00E53203">
              <w:rPr>
                <w:rFonts w:ascii="Times New Roman" w:eastAsia="Times New Roman" w:hAnsi="Times New Roman"/>
                <w:sz w:val="24"/>
                <w:szCs w:val="24"/>
                <w:lang w:eastAsia="ru-RU"/>
              </w:rPr>
              <w:t xml:space="preserve"> (кгс/см</w:t>
            </w:r>
            <w:proofErr w:type="gramStart"/>
            <w:r w:rsidRPr="00E53203">
              <w:rPr>
                <w:rFonts w:ascii="Times New Roman" w:eastAsia="Times New Roman" w:hAnsi="Times New Roman"/>
                <w:sz w:val="24"/>
                <w:szCs w:val="24"/>
                <w:vertAlign w:val="superscript"/>
                <w:lang w:eastAsia="ru-RU"/>
              </w:rPr>
              <w:t>2</w:t>
            </w:r>
            <w:proofErr w:type="gramEnd"/>
            <w:r w:rsidRPr="00E53203">
              <w:rPr>
                <w:rFonts w:ascii="Times New Roman" w:eastAsia="Times New Roman" w:hAnsi="Times New Roman"/>
                <w:sz w:val="24"/>
                <w:szCs w:val="24"/>
                <w:lang w:eastAsia="ru-RU"/>
              </w:rPr>
              <w:t>)</w:t>
            </w:r>
          </w:p>
        </w:tc>
      </w:tr>
      <w:tr w:rsidR="003228D2" w:rsidRPr="00206D92" w:rsidTr="008E62E2">
        <w:tc>
          <w:tcPr>
            <w:tcW w:w="297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480"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val="restart"/>
            <w:vAlign w:val="center"/>
          </w:tcPr>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 xml:space="preserve">Нагрузка потребителей, </w:t>
            </w:r>
          </w:p>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в том числе:</w:t>
            </w: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Гкал/</w:t>
            </w:r>
            <w:proofErr w:type="gramStart"/>
            <w:r w:rsidRPr="00E53203">
              <w:rPr>
                <w:rFonts w:ascii="Times New Roman" w:eastAsia="Times New Roman" w:hAnsi="Times New Roman"/>
                <w:sz w:val="24"/>
                <w:szCs w:val="24"/>
                <w:lang w:eastAsia="ru-RU"/>
              </w:rPr>
              <w:t>ч</w:t>
            </w:r>
            <w:proofErr w:type="gramEnd"/>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tcPr>
          <w:p w:rsidR="003228D2" w:rsidRPr="00E53203" w:rsidRDefault="003228D2" w:rsidP="008E62E2">
            <w:pPr>
              <w:spacing w:line="240" w:lineRule="auto"/>
              <w:rPr>
                <w:rFonts w:ascii="Times New Roman" w:eastAsia="Times New Roman" w:hAnsi="Times New Roman"/>
                <w:sz w:val="24"/>
                <w:szCs w:val="24"/>
                <w:lang w:eastAsia="ru-RU"/>
              </w:rPr>
            </w:pP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т/ч</w:t>
            </w: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val="restart"/>
          </w:tcPr>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Потребитель 1 (наименов</w:t>
            </w:r>
            <w:r w:rsidRPr="00E53203">
              <w:rPr>
                <w:rFonts w:ascii="Times New Roman" w:eastAsia="Times New Roman" w:hAnsi="Times New Roman"/>
                <w:sz w:val="24"/>
                <w:szCs w:val="24"/>
                <w:lang w:eastAsia="ru-RU"/>
              </w:rPr>
              <w:t>а</w:t>
            </w:r>
            <w:r w:rsidRPr="00E53203">
              <w:rPr>
                <w:rFonts w:ascii="Times New Roman" w:eastAsia="Times New Roman" w:hAnsi="Times New Roman"/>
                <w:sz w:val="24"/>
                <w:szCs w:val="24"/>
                <w:lang w:eastAsia="ru-RU"/>
              </w:rPr>
              <w:t>ние)</w:t>
            </w: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Гкал/</w:t>
            </w:r>
            <w:proofErr w:type="gramStart"/>
            <w:r w:rsidRPr="00E53203">
              <w:rPr>
                <w:rFonts w:ascii="Times New Roman" w:eastAsia="Times New Roman" w:hAnsi="Times New Roman"/>
                <w:sz w:val="24"/>
                <w:szCs w:val="24"/>
                <w:lang w:eastAsia="ru-RU"/>
              </w:rPr>
              <w:t>ч</w:t>
            </w:r>
            <w:proofErr w:type="gramEnd"/>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tcPr>
          <w:p w:rsidR="003228D2" w:rsidRPr="00E53203" w:rsidRDefault="003228D2" w:rsidP="008E62E2">
            <w:pPr>
              <w:spacing w:line="240" w:lineRule="auto"/>
              <w:rPr>
                <w:rFonts w:ascii="Times New Roman" w:eastAsia="Times New Roman" w:hAnsi="Times New Roman"/>
                <w:sz w:val="24"/>
                <w:szCs w:val="24"/>
                <w:lang w:eastAsia="ru-RU"/>
              </w:rPr>
            </w:pP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т/ч</w:t>
            </w: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val="restart"/>
          </w:tcPr>
          <w:p w:rsidR="003228D2" w:rsidRPr="00E53203" w:rsidRDefault="003228D2" w:rsidP="008E62E2">
            <w:pPr>
              <w:spacing w:line="240" w:lineRule="auto"/>
              <w:rPr>
                <w:rFonts w:ascii="Times New Roman" w:eastAsia="Times New Roman" w:hAnsi="Times New Roman"/>
                <w:sz w:val="24"/>
                <w:szCs w:val="24"/>
                <w:lang w:val="en-US" w:eastAsia="ru-RU"/>
              </w:rPr>
            </w:pPr>
            <w:r w:rsidRPr="00E53203">
              <w:rPr>
                <w:rFonts w:ascii="Times New Roman" w:eastAsia="Times New Roman" w:hAnsi="Times New Roman"/>
                <w:sz w:val="24"/>
                <w:szCs w:val="24"/>
                <w:lang w:eastAsia="ru-RU"/>
              </w:rPr>
              <w:t xml:space="preserve">Потребитель </w:t>
            </w:r>
            <w:r w:rsidRPr="00E53203">
              <w:rPr>
                <w:rFonts w:ascii="Times New Roman" w:eastAsia="Times New Roman" w:hAnsi="Times New Roman"/>
                <w:sz w:val="24"/>
                <w:szCs w:val="24"/>
                <w:lang w:val="en-US" w:eastAsia="ru-RU"/>
              </w:rPr>
              <w:t>N</w:t>
            </w: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Гкал/</w:t>
            </w:r>
            <w:proofErr w:type="gramStart"/>
            <w:r w:rsidRPr="00E53203">
              <w:rPr>
                <w:rFonts w:ascii="Times New Roman" w:eastAsia="Times New Roman" w:hAnsi="Times New Roman"/>
                <w:sz w:val="24"/>
                <w:szCs w:val="24"/>
                <w:lang w:eastAsia="ru-RU"/>
              </w:rPr>
              <w:t>ч</w:t>
            </w:r>
            <w:proofErr w:type="gramEnd"/>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vMerge/>
          </w:tcPr>
          <w:p w:rsidR="003228D2" w:rsidRPr="00E53203" w:rsidRDefault="003228D2" w:rsidP="008E62E2">
            <w:pPr>
              <w:spacing w:line="240" w:lineRule="auto"/>
              <w:rPr>
                <w:rFonts w:ascii="Times New Roman" w:eastAsia="Times New Roman" w:hAnsi="Times New Roman"/>
                <w:sz w:val="24"/>
                <w:szCs w:val="24"/>
                <w:lang w:eastAsia="ru-RU"/>
              </w:rPr>
            </w:pP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т/ч</w:t>
            </w: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tcPr>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Вывод (диаметр)</w:t>
            </w: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мм</w:t>
            </w: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tcPr>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Вывод (протяженность)</w:t>
            </w:r>
          </w:p>
        </w:tc>
        <w:tc>
          <w:tcPr>
            <w:tcW w:w="1480" w:type="dxa"/>
          </w:tcPr>
          <w:p w:rsidR="003228D2" w:rsidRPr="00E53203" w:rsidRDefault="003228D2" w:rsidP="00D168F0">
            <w:pPr>
              <w:spacing w:line="240" w:lineRule="auto"/>
              <w:jc w:val="center"/>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м</w:t>
            </w: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r w:rsidR="003228D2" w:rsidRPr="00206D92" w:rsidTr="008E62E2">
        <w:tc>
          <w:tcPr>
            <w:tcW w:w="2977" w:type="dxa"/>
          </w:tcPr>
          <w:p w:rsidR="003228D2" w:rsidRPr="00E53203" w:rsidRDefault="003228D2" w:rsidP="008E62E2">
            <w:pPr>
              <w:spacing w:line="240" w:lineRule="auto"/>
              <w:rPr>
                <w:rFonts w:ascii="Times New Roman" w:eastAsia="Times New Roman" w:hAnsi="Times New Roman"/>
                <w:sz w:val="24"/>
                <w:szCs w:val="24"/>
                <w:lang w:eastAsia="ru-RU"/>
              </w:rPr>
            </w:pPr>
            <w:r w:rsidRPr="00E53203">
              <w:rPr>
                <w:rFonts w:ascii="Times New Roman" w:eastAsia="Times New Roman" w:hAnsi="Times New Roman"/>
                <w:sz w:val="24"/>
                <w:szCs w:val="24"/>
                <w:lang w:eastAsia="ru-RU"/>
              </w:rPr>
              <w:t>Возврат конденсата (</w:t>
            </w:r>
            <w:proofErr w:type="gramStart"/>
            <w:r w:rsidRPr="00E53203">
              <w:rPr>
                <w:rFonts w:ascii="Times New Roman" w:eastAsia="Times New Roman" w:hAnsi="Times New Roman"/>
                <w:sz w:val="24"/>
                <w:szCs w:val="24"/>
                <w:lang w:eastAsia="ru-RU"/>
              </w:rPr>
              <w:t>есть</w:t>
            </w:r>
            <w:proofErr w:type="gramEnd"/>
            <w:r w:rsidRPr="00E53203">
              <w:rPr>
                <w:rFonts w:ascii="Times New Roman" w:eastAsia="Times New Roman" w:hAnsi="Times New Roman"/>
                <w:sz w:val="24"/>
                <w:szCs w:val="24"/>
                <w:lang w:eastAsia="ru-RU"/>
              </w:rPr>
              <w:t>/нет)</w:t>
            </w:r>
          </w:p>
        </w:tc>
        <w:tc>
          <w:tcPr>
            <w:tcW w:w="1480" w:type="dxa"/>
          </w:tcPr>
          <w:p w:rsidR="003228D2" w:rsidRPr="00E53203" w:rsidRDefault="003228D2" w:rsidP="008E62E2">
            <w:pPr>
              <w:spacing w:line="240" w:lineRule="auto"/>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9"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8"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c>
          <w:tcPr>
            <w:tcW w:w="1237" w:type="dxa"/>
          </w:tcPr>
          <w:p w:rsidR="003228D2" w:rsidRPr="00E53203" w:rsidRDefault="003228D2" w:rsidP="008E62E2">
            <w:pPr>
              <w:spacing w:line="240" w:lineRule="auto"/>
              <w:ind w:left="720"/>
              <w:rPr>
                <w:rFonts w:ascii="Times New Roman" w:eastAsia="Times New Roman" w:hAnsi="Times New Roman"/>
                <w:sz w:val="24"/>
                <w:szCs w:val="24"/>
                <w:lang w:eastAsia="ru-RU"/>
              </w:rPr>
            </w:pPr>
          </w:p>
        </w:tc>
      </w:tr>
    </w:tbl>
    <w:p w:rsidR="003228D2" w:rsidRPr="007343C4" w:rsidRDefault="003228D2" w:rsidP="003228D2">
      <w:pPr>
        <w:spacing w:after="200" w:line="276" w:lineRule="auto"/>
        <w:sectPr w:rsidR="003228D2" w:rsidRPr="007343C4" w:rsidSect="00176D34">
          <w:footerReference w:type="default" r:id="rId7"/>
          <w:pgSz w:w="11906" w:h="16838"/>
          <w:pgMar w:top="851" w:right="850" w:bottom="851" w:left="1701" w:header="708" w:footer="708" w:gutter="0"/>
          <w:cols w:space="708"/>
          <w:docGrid w:linePitch="360"/>
        </w:sectPr>
      </w:pPr>
    </w:p>
    <w:p w:rsidR="003228D2" w:rsidRPr="00E45972" w:rsidRDefault="003228D2" w:rsidP="003228D2">
      <w:pPr>
        <w:spacing w:line="240" w:lineRule="auto"/>
        <w:rPr>
          <w:rFonts w:ascii="Times New Roman" w:eastAsia="Times New Roman" w:hAnsi="Times New Roman"/>
          <w:sz w:val="28"/>
          <w:szCs w:val="24"/>
          <w:lang w:eastAsia="ru-RU"/>
        </w:rPr>
      </w:pPr>
      <w:r w:rsidRPr="00E45972">
        <w:rPr>
          <w:rFonts w:ascii="Times New Roman" w:eastAsia="Times New Roman" w:hAnsi="Times New Roman"/>
          <w:sz w:val="28"/>
          <w:szCs w:val="24"/>
          <w:lang w:eastAsia="ru-RU"/>
        </w:rPr>
        <w:lastRenderedPageBreak/>
        <w:t xml:space="preserve">Таблица </w:t>
      </w:r>
      <w:r w:rsidR="00702D88">
        <w:rPr>
          <w:rFonts w:ascii="Times New Roman" w:eastAsia="Times New Roman" w:hAnsi="Times New Roman"/>
          <w:sz w:val="28"/>
          <w:szCs w:val="24"/>
          <w:lang w:eastAsia="ru-RU"/>
        </w:rPr>
        <w:t>А.</w:t>
      </w:r>
      <w:r w:rsidRPr="00E45972">
        <w:rPr>
          <w:rFonts w:ascii="Times New Roman" w:eastAsia="Times New Roman" w:hAnsi="Times New Roman"/>
          <w:sz w:val="28"/>
          <w:szCs w:val="24"/>
          <w:lang w:eastAsia="ru-RU"/>
        </w:rPr>
        <w:t>2</w:t>
      </w:r>
      <w:r w:rsidR="00702D88">
        <w:rPr>
          <w:rFonts w:ascii="Times New Roman" w:eastAsia="Times New Roman" w:hAnsi="Times New Roman"/>
          <w:sz w:val="28"/>
          <w:szCs w:val="24"/>
          <w:lang w:eastAsia="ru-RU"/>
        </w:rPr>
        <w:t xml:space="preserve"> -</w:t>
      </w:r>
      <w:r w:rsidRPr="00E45972">
        <w:rPr>
          <w:rFonts w:ascii="Times New Roman" w:eastAsia="Times New Roman" w:hAnsi="Times New Roman"/>
          <w:sz w:val="28"/>
          <w:szCs w:val="24"/>
          <w:lang w:eastAsia="ru-RU"/>
        </w:rPr>
        <w:t xml:space="preserve"> База данных о потребителях</w:t>
      </w:r>
    </w:p>
    <w:p w:rsidR="003228D2" w:rsidRPr="00E45972" w:rsidRDefault="003228D2" w:rsidP="003228D2">
      <w:pPr>
        <w:spacing w:line="240" w:lineRule="auto"/>
        <w:rPr>
          <w:rFonts w:ascii="Times New Roman" w:eastAsia="Times New Roman" w:hAnsi="Times New Roman"/>
          <w:sz w:val="28"/>
          <w:szCs w:val="24"/>
          <w:lang w:eastAsia="ru-RU"/>
        </w:rPr>
      </w:pPr>
    </w:p>
    <w:tbl>
      <w:tblPr>
        <w:tblW w:w="0" w:type="auto"/>
        <w:tblLook w:val="0000"/>
      </w:tblPr>
      <w:tblGrid>
        <w:gridCol w:w="673"/>
        <w:gridCol w:w="1425"/>
        <w:gridCol w:w="435"/>
        <w:gridCol w:w="435"/>
        <w:gridCol w:w="435"/>
        <w:gridCol w:w="1112"/>
        <w:gridCol w:w="1112"/>
        <w:gridCol w:w="1200"/>
        <w:gridCol w:w="1200"/>
        <w:gridCol w:w="732"/>
        <w:gridCol w:w="732"/>
        <w:gridCol w:w="735"/>
        <w:gridCol w:w="443"/>
        <w:gridCol w:w="443"/>
        <w:gridCol w:w="567"/>
        <w:gridCol w:w="567"/>
        <w:gridCol w:w="567"/>
        <w:gridCol w:w="567"/>
        <w:gridCol w:w="435"/>
        <w:gridCol w:w="435"/>
      </w:tblGrid>
      <w:tr w:rsidR="003228D2" w:rsidRPr="00206D92" w:rsidTr="008E62E2">
        <w:trPr>
          <w:trHeight w:val="58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3228D2" w:rsidRPr="00E45972" w:rsidRDefault="003228D2" w:rsidP="008E62E2">
            <w:pPr>
              <w:spacing w:line="240" w:lineRule="auto"/>
              <w:rPr>
                <w:rFonts w:ascii="Times New Roman" w:eastAsia="Times New Roman" w:hAnsi="Times New Roman"/>
                <w:bCs/>
                <w:sz w:val="18"/>
                <w:szCs w:val="18"/>
                <w:lang w:eastAsia="ru-RU"/>
              </w:rPr>
            </w:pPr>
            <w:r w:rsidRPr="00E45972">
              <w:rPr>
                <w:rFonts w:ascii="Times New Roman" w:eastAsia="Times New Roman" w:hAnsi="Times New Roman"/>
                <w:bCs/>
                <w:sz w:val="18"/>
                <w:szCs w:val="18"/>
                <w:lang w:eastAsia="ru-RU"/>
              </w:rPr>
              <w:t>№ ТП</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228D2" w:rsidRPr="00E45972" w:rsidRDefault="003228D2" w:rsidP="008E62E2">
            <w:pPr>
              <w:spacing w:line="240" w:lineRule="auto"/>
              <w:rPr>
                <w:rFonts w:ascii="Times New Roman" w:eastAsia="Times New Roman" w:hAnsi="Times New Roman"/>
                <w:bCs/>
                <w:sz w:val="18"/>
                <w:szCs w:val="18"/>
                <w:lang w:eastAsia="ru-RU"/>
              </w:rPr>
            </w:pPr>
            <w:r w:rsidRPr="00E45972">
              <w:rPr>
                <w:rFonts w:ascii="Times New Roman" w:eastAsia="Times New Roman" w:hAnsi="Times New Roman"/>
                <w:bCs/>
                <w:sz w:val="18"/>
                <w:szCs w:val="18"/>
                <w:lang w:eastAsia="ru-RU"/>
              </w:rPr>
              <w:t>Адрес абонента</w:t>
            </w:r>
          </w:p>
        </w:tc>
        <w:tc>
          <w:tcPr>
            <w:tcW w:w="0" w:type="auto"/>
            <w:gridSpan w:val="10"/>
            <w:tcBorders>
              <w:top w:val="single" w:sz="8" w:space="0" w:color="auto"/>
              <w:left w:val="nil"/>
              <w:bottom w:val="single" w:sz="4" w:space="0" w:color="auto"/>
              <w:right w:val="single" w:sz="4" w:space="0" w:color="auto"/>
            </w:tcBorders>
            <w:shd w:val="clear" w:color="auto" w:fill="auto"/>
            <w:vAlign w:val="center"/>
          </w:tcPr>
          <w:p w:rsidR="003228D2" w:rsidRPr="00E45972" w:rsidRDefault="003228D2" w:rsidP="00E00BEC">
            <w:pPr>
              <w:spacing w:line="240" w:lineRule="auto"/>
              <w:jc w:val="center"/>
              <w:rPr>
                <w:rFonts w:ascii="Times New Roman" w:eastAsia="Times New Roman" w:hAnsi="Times New Roman"/>
                <w:bCs/>
                <w:sz w:val="18"/>
                <w:szCs w:val="18"/>
                <w:lang w:eastAsia="ru-RU"/>
              </w:rPr>
            </w:pPr>
            <w:r w:rsidRPr="00E45972">
              <w:rPr>
                <w:rFonts w:ascii="Times New Roman" w:eastAsia="Times New Roman" w:hAnsi="Times New Roman"/>
                <w:bCs/>
                <w:sz w:val="18"/>
                <w:szCs w:val="18"/>
                <w:lang w:eastAsia="ru-RU"/>
              </w:rPr>
              <w:t>Системы отопления (вентиляции)</w:t>
            </w:r>
          </w:p>
        </w:tc>
        <w:tc>
          <w:tcPr>
            <w:tcW w:w="0" w:type="auto"/>
            <w:gridSpan w:val="8"/>
            <w:tcBorders>
              <w:top w:val="single" w:sz="8" w:space="0" w:color="auto"/>
              <w:left w:val="nil"/>
              <w:bottom w:val="single" w:sz="4" w:space="0" w:color="auto"/>
              <w:right w:val="single" w:sz="8" w:space="0" w:color="000000"/>
            </w:tcBorders>
            <w:shd w:val="clear" w:color="auto" w:fill="auto"/>
            <w:vAlign w:val="center"/>
          </w:tcPr>
          <w:p w:rsidR="003228D2" w:rsidRPr="00E53203" w:rsidRDefault="003228D2" w:rsidP="00E00BEC">
            <w:pPr>
              <w:spacing w:line="240" w:lineRule="auto"/>
              <w:jc w:val="center"/>
              <w:rPr>
                <w:rFonts w:ascii="Times New Roman" w:eastAsia="Times New Roman" w:hAnsi="Times New Roman"/>
                <w:bCs/>
                <w:sz w:val="18"/>
                <w:szCs w:val="18"/>
                <w:lang w:eastAsia="ru-RU"/>
              </w:rPr>
            </w:pPr>
            <w:r w:rsidRPr="00E45972">
              <w:rPr>
                <w:rFonts w:ascii="Times New Roman" w:eastAsia="Times New Roman" w:hAnsi="Times New Roman"/>
                <w:bCs/>
                <w:sz w:val="18"/>
                <w:szCs w:val="18"/>
                <w:lang w:eastAsia="ru-RU"/>
              </w:rPr>
              <w:t>Системы ГВС</w:t>
            </w:r>
          </w:p>
        </w:tc>
      </w:tr>
      <w:tr w:rsidR="003228D2" w:rsidRPr="00206D92" w:rsidTr="008E62E2">
        <w:trPr>
          <w:trHeight w:val="529"/>
        </w:trPr>
        <w:tc>
          <w:tcPr>
            <w:tcW w:w="0" w:type="auto"/>
            <w:vMerge/>
            <w:tcBorders>
              <w:top w:val="single" w:sz="8" w:space="0" w:color="auto"/>
              <w:left w:val="single" w:sz="8"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схема присоединения системы ОТ</w:t>
            </w:r>
            <w:r w:rsidRPr="00E53203">
              <w:rPr>
                <w:rFonts w:ascii="Times New Roman" w:eastAsia="Times New Roman" w:hAnsi="Times New Roman"/>
                <w:bCs/>
                <w:sz w:val="18"/>
                <w:szCs w:val="18"/>
                <w:lang w:eastAsia="ru-RU"/>
              </w:rPr>
              <w:t>О</w:t>
            </w:r>
            <w:r w:rsidRPr="00E53203">
              <w:rPr>
                <w:rFonts w:ascii="Times New Roman" w:eastAsia="Times New Roman" w:hAnsi="Times New Roman"/>
                <w:bCs/>
                <w:sz w:val="18"/>
                <w:szCs w:val="18"/>
                <w:lang w:eastAsia="ru-RU"/>
              </w:rPr>
              <w:t>ПЛЕНИЯ</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температурный график в распредел</w:t>
            </w:r>
            <w:r w:rsidRPr="00E53203">
              <w:rPr>
                <w:rFonts w:ascii="Times New Roman" w:eastAsia="Times New Roman" w:hAnsi="Times New Roman"/>
                <w:bCs/>
                <w:sz w:val="18"/>
                <w:szCs w:val="18"/>
                <w:lang w:eastAsia="ru-RU"/>
              </w:rPr>
              <w:t>и</w:t>
            </w:r>
            <w:r w:rsidRPr="00E53203">
              <w:rPr>
                <w:rFonts w:ascii="Times New Roman" w:eastAsia="Times New Roman" w:hAnsi="Times New Roman"/>
                <w:bCs/>
                <w:sz w:val="18"/>
                <w:szCs w:val="18"/>
                <w:lang w:eastAsia="ru-RU"/>
              </w:rPr>
              <w:t>тельных сетях ОТОПЛЕНИЯ</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схема присоединения системы ВЕНТ</w:t>
            </w:r>
            <w:r w:rsidRPr="00E53203">
              <w:rPr>
                <w:rFonts w:ascii="Times New Roman" w:eastAsia="Times New Roman" w:hAnsi="Times New Roman"/>
                <w:bCs/>
                <w:sz w:val="18"/>
                <w:szCs w:val="18"/>
                <w:lang w:eastAsia="ru-RU"/>
              </w:rPr>
              <w:t>И</w:t>
            </w:r>
            <w:r w:rsidRPr="00E53203">
              <w:rPr>
                <w:rFonts w:ascii="Times New Roman" w:eastAsia="Times New Roman" w:hAnsi="Times New Roman"/>
                <w:bCs/>
                <w:sz w:val="18"/>
                <w:szCs w:val="18"/>
                <w:lang w:eastAsia="ru-RU"/>
              </w:rPr>
              <w:t>ЛЯЦИИ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зависимое присоединение</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независимое присоединение</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регулирование отопления</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нагрузка</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схема присоединения ГВС</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наличие</w:t>
            </w:r>
          </w:p>
        </w:tc>
      </w:tr>
      <w:tr w:rsidR="003228D2" w:rsidRPr="00206D92" w:rsidTr="008E62E2">
        <w:trPr>
          <w:trHeight w:val="2640"/>
        </w:trPr>
        <w:tc>
          <w:tcPr>
            <w:tcW w:w="0" w:type="auto"/>
            <w:vMerge/>
            <w:tcBorders>
              <w:top w:val="single" w:sz="8" w:space="0" w:color="auto"/>
              <w:left w:val="single" w:sz="8"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3228D2" w:rsidRPr="00E53203" w:rsidRDefault="003228D2" w:rsidP="008E62E2">
            <w:pPr>
              <w:spacing w:line="240" w:lineRule="auto"/>
              <w:rPr>
                <w:rFonts w:ascii="Times New Roman" w:eastAsia="Times New Roman" w:hAnsi="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расчетная среднечасовая тепловая нагрузка на ОТОПЛЕНИЕ и СУШКУ,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расчетная среднечасовая тепловая нагрузка на ВЕНТИЛЯЦИЮ,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расчетная среднечасовая тепловая нагрузка на ОТОПЛЕНИЕ и СУШКУ,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расчетная среднечасовая тепловая нагрузка на ВЕНТИЛЯЦИЮ,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без регулятора</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регулятор расхода, давления (т</w:t>
            </w:r>
            <w:r w:rsidRPr="00E53203">
              <w:rPr>
                <w:rFonts w:ascii="Times New Roman" w:eastAsia="Times New Roman" w:hAnsi="Times New Roman"/>
                <w:bCs/>
                <w:sz w:val="18"/>
                <w:szCs w:val="18"/>
                <w:lang w:eastAsia="ru-RU"/>
              </w:rPr>
              <w:t>и</w:t>
            </w:r>
            <w:r w:rsidRPr="00E53203">
              <w:rPr>
                <w:rFonts w:ascii="Times New Roman" w:eastAsia="Times New Roman" w:hAnsi="Times New Roman"/>
                <w:bCs/>
                <w:sz w:val="18"/>
                <w:szCs w:val="18"/>
                <w:lang w:eastAsia="ru-RU"/>
              </w:rPr>
              <w:t>па РР, РД)</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регулятор тепловой нагрузки (температуры воды)</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среднечасовая тепловая нагрузка,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максимальная тепловая нагрузка, Гкал/</w:t>
            </w:r>
            <w:proofErr w:type="gramStart"/>
            <w:r w:rsidRPr="00E53203">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 xml:space="preserve">непосредственный </w:t>
            </w:r>
            <w:proofErr w:type="spellStart"/>
            <w:r w:rsidRPr="00E53203">
              <w:rPr>
                <w:rFonts w:ascii="Times New Roman" w:eastAsia="Times New Roman" w:hAnsi="Times New Roman"/>
                <w:bCs/>
                <w:sz w:val="18"/>
                <w:szCs w:val="18"/>
                <w:lang w:eastAsia="ru-RU"/>
              </w:rPr>
              <w:t>водоразбор</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смешанная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последовательная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параллельная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регуляторов температуры в си</w:t>
            </w:r>
            <w:r w:rsidRPr="00E53203">
              <w:rPr>
                <w:rFonts w:ascii="Times New Roman" w:eastAsia="Times New Roman" w:hAnsi="Times New Roman"/>
                <w:bCs/>
                <w:sz w:val="18"/>
                <w:szCs w:val="18"/>
                <w:lang w:eastAsia="ru-RU"/>
              </w:rPr>
              <w:t>с</w:t>
            </w:r>
            <w:r w:rsidRPr="00E53203">
              <w:rPr>
                <w:rFonts w:ascii="Times New Roman" w:eastAsia="Times New Roman" w:hAnsi="Times New Roman"/>
                <w:bCs/>
                <w:sz w:val="18"/>
                <w:szCs w:val="18"/>
                <w:lang w:eastAsia="ru-RU"/>
              </w:rPr>
              <w:t>теме ГВС</w:t>
            </w:r>
          </w:p>
        </w:tc>
        <w:tc>
          <w:tcPr>
            <w:tcW w:w="0" w:type="auto"/>
            <w:tcBorders>
              <w:top w:val="nil"/>
              <w:left w:val="nil"/>
              <w:bottom w:val="single" w:sz="4" w:space="0" w:color="auto"/>
              <w:right w:val="single" w:sz="8" w:space="0" w:color="auto"/>
            </w:tcBorders>
            <w:shd w:val="clear" w:color="auto" w:fill="auto"/>
            <w:textDirection w:val="btLr"/>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циркуляции в ГВС</w:t>
            </w: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13</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14</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16</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19</w:t>
            </w:r>
          </w:p>
        </w:tc>
        <w:tc>
          <w:tcPr>
            <w:tcW w:w="0" w:type="auto"/>
            <w:tcBorders>
              <w:top w:val="nil"/>
              <w:left w:val="nil"/>
              <w:bottom w:val="single" w:sz="4" w:space="0" w:color="auto"/>
              <w:right w:val="single" w:sz="8"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20</w:t>
            </w:r>
          </w:p>
        </w:tc>
      </w:tr>
      <w:tr w:rsidR="003228D2" w:rsidRPr="00206D92" w:rsidTr="008E62E2">
        <w:trPr>
          <w:trHeight w:val="255"/>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3228D2" w:rsidRPr="00E53203" w:rsidRDefault="003228D2" w:rsidP="0038227F">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 xml:space="preserve">ТП, находящиеся на балансе </w:t>
            </w:r>
            <w:r w:rsidR="0038227F">
              <w:rPr>
                <w:rFonts w:ascii="Times New Roman" w:eastAsia="Times New Roman" w:hAnsi="Times New Roman"/>
                <w:bCs/>
                <w:sz w:val="18"/>
                <w:szCs w:val="18"/>
                <w:lang w:eastAsia="ru-RU"/>
              </w:rPr>
              <w:t>п</w:t>
            </w:r>
            <w:r w:rsidRPr="00E53203">
              <w:rPr>
                <w:rFonts w:ascii="Times New Roman" w:eastAsia="Times New Roman" w:hAnsi="Times New Roman"/>
                <w:bCs/>
                <w:sz w:val="18"/>
                <w:szCs w:val="18"/>
                <w:lang w:eastAsia="ru-RU"/>
              </w:rPr>
              <w:t>редприятия</w:t>
            </w: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r>
      <w:tr w:rsidR="003228D2" w:rsidRPr="00206D92" w:rsidTr="008E62E2">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r>
      <w:tr w:rsidR="003228D2" w:rsidRPr="00206D92" w:rsidTr="008E62E2">
        <w:trPr>
          <w:trHeight w:val="255"/>
        </w:trPr>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9"/>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3228D2" w:rsidRPr="00E53203" w:rsidRDefault="003228D2" w:rsidP="0038227F">
            <w:pPr>
              <w:spacing w:line="240" w:lineRule="auto"/>
              <w:rPr>
                <w:rFonts w:ascii="Times New Roman" w:eastAsia="Times New Roman" w:hAnsi="Times New Roman"/>
                <w:bCs/>
                <w:sz w:val="18"/>
                <w:szCs w:val="18"/>
                <w:lang w:eastAsia="ru-RU"/>
              </w:rPr>
            </w:pPr>
            <w:r w:rsidRPr="00E53203">
              <w:rPr>
                <w:rFonts w:ascii="Times New Roman" w:eastAsia="Times New Roman" w:hAnsi="Times New Roman"/>
                <w:bCs/>
                <w:sz w:val="18"/>
                <w:szCs w:val="18"/>
                <w:lang w:eastAsia="ru-RU"/>
              </w:rPr>
              <w:t xml:space="preserve">ТП, </w:t>
            </w:r>
            <w:proofErr w:type="gramStart"/>
            <w:r w:rsidRPr="00E53203">
              <w:rPr>
                <w:rFonts w:ascii="Times New Roman" w:eastAsia="Times New Roman" w:hAnsi="Times New Roman"/>
                <w:bCs/>
                <w:sz w:val="18"/>
                <w:szCs w:val="18"/>
                <w:lang w:eastAsia="ru-RU"/>
              </w:rPr>
              <w:t>находящиеся</w:t>
            </w:r>
            <w:proofErr w:type="gramEnd"/>
            <w:r w:rsidRPr="00E53203">
              <w:rPr>
                <w:rFonts w:ascii="Times New Roman" w:eastAsia="Times New Roman" w:hAnsi="Times New Roman"/>
                <w:bCs/>
                <w:sz w:val="18"/>
                <w:szCs w:val="18"/>
                <w:lang w:eastAsia="ru-RU"/>
              </w:rPr>
              <w:t xml:space="preserve"> на балансе </w:t>
            </w:r>
            <w:r w:rsidR="0038227F">
              <w:rPr>
                <w:rFonts w:ascii="Times New Roman" w:eastAsia="Times New Roman" w:hAnsi="Times New Roman"/>
                <w:bCs/>
                <w:sz w:val="18"/>
                <w:szCs w:val="18"/>
                <w:lang w:eastAsia="ru-RU"/>
              </w:rPr>
              <w:t>а</w:t>
            </w:r>
            <w:r w:rsidRPr="00E53203">
              <w:rPr>
                <w:rFonts w:ascii="Times New Roman" w:eastAsia="Times New Roman" w:hAnsi="Times New Roman"/>
                <w:bCs/>
                <w:sz w:val="18"/>
                <w:szCs w:val="18"/>
                <w:lang w:eastAsia="ru-RU"/>
              </w:rPr>
              <w:t>бонентов</w:t>
            </w:r>
          </w:p>
        </w:tc>
      </w:tr>
      <w:tr w:rsidR="003228D2" w:rsidRPr="00206D92" w:rsidTr="008E62E2">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r>
      <w:tr w:rsidR="003228D2" w:rsidRPr="00206D92" w:rsidTr="008E62E2">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p>
        </w:tc>
      </w:tr>
      <w:tr w:rsidR="003228D2" w:rsidRPr="00206D92" w:rsidTr="008E62E2">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3228D2" w:rsidRPr="00E53203" w:rsidRDefault="003228D2" w:rsidP="008E62E2">
            <w:pPr>
              <w:spacing w:line="240" w:lineRule="auto"/>
              <w:rPr>
                <w:rFonts w:ascii="Times New Roman" w:eastAsia="Times New Roman" w:hAnsi="Times New Roman"/>
                <w:sz w:val="18"/>
                <w:szCs w:val="18"/>
                <w:lang w:eastAsia="ru-RU"/>
              </w:rPr>
            </w:pPr>
            <w:r w:rsidRPr="00E53203">
              <w:rPr>
                <w:rFonts w:ascii="Times New Roman" w:eastAsia="Times New Roman" w:hAnsi="Times New Roman"/>
                <w:sz w:val="18"/>
                <w:szCs w:val="18"/>
                <w:lang w:eastAsia="ru-RU"/>
              </w:rPr>
              <w:t> </w:t>
            </w:r>
          </w:p>
        </w:tc>
      </w:tr>
    </w:tbl>
    <w:p w:rsidR="003228D2" w:rsidRDefault="003228D2" w:rsidP="003228D2">
      <w:pPr>
        <w:spacing w:line="240" w:lineRule="auto"/>
        <w:rPr>
          <w:rFonts w:ascii="Times New Roman" w:eastAsia="Times New Roman" w:hAnsi="Times New Roman"/>
          <w:sz w:val="28"/>
          <w:szCs w:val="24"/>
          <w:lang w:eastAsia="ru-RU"/>
        </w:rPr>
      </w:pPr>
    </w:p>
    <w:p w:rsidR="003228D2" w:rsidRDefault="003228D2" w:rsidP="003228D2">
      <w:pPr>
        <w:sectPr w:rsidR="003228D2" w:rsidSect="008E62E2">
          <w:pgSz w:w="16838" w:h="11906" w:orient="landscape"/>
          <w:pgMar w:top="1701" w:right="1134" w:bottom="851" w:left="1134" w:header="709" w:footer="709" w:gutter="0"/>
          <w:cols w:space="708"/>
          <w:docGrid w:linePitch="360"/>
        </w:sectPr>
      </w:pPr>
    </w:p>
    <w:p w:rsidR="003228D2" w:rsidRDefault="003228D2" w:rsidP="003228D2">
      <w:pPr>
        <w:spacing w:line="240" w:lineRule="auto"/>
        <w:rPr>
          <w:rFonts w:ascii="Times New Roman" w:eastAsia="Times New Roman" w:hAnsi="Times New Roman"/>
          <w:sz w:val="28"/>
          <w:szCs w:val="24"/>
          <w:lang w:eastAsia="ru-RU"/>
        </w:rPr>
      </w:pPr>
      <w:r w:rsidRPr="00E53203">
        <w:rPr>
          <w:rFonts w:ascii="Times New Roman" w:eastAsia="Times New Roman" w:hAnsi="Times New Roman"/>
          <w:sz w:val="28"/>
          <w:szCs w:val="24"/>
          <w:lang w:eastAsia="ru-RU"/>
        </w:rPr>
        <w:lastRenderedPageBreak/>
        <w:t xml:space="preserve">Таблица </w:t>
      </w:r>
      <w:r w:rsidR="00702D88">
        <w:rPr>
          <w:rFonts w:ascii="Times New Roman" w:eastAsia="Times New Roman" w:hAnsi="Times New Roman"/>
          <w:sz w:val="28"/>
          <w:szCs w:val="24"/>
          <w:lang w:eastAsia="ru-RU"/>
        </w:rPr>
        <w:t>А.</w:t>
      </w:r>
      <w:r>
        <w:rPr>
          <w:rFonts w:ascii="Times New Roman" w:eastAsia="Times New Roman" w:hAnsi="Times New Roman"/>
          <w:sz w:val="28"/>
          <w:szCs w:val="24"/>
          <w:lang w:eastAsia="ru-RU"/>
        </w:rPr>
        <w:t>3</w:t>
      </w:r>
      <w:r w:rsidR="00702D8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Общая информация о котельной</w:t>
      </w:r>
      <w:r w:rsidR="00575BB7">
        <w:rPr>
          <w:rFonts w:ascii="Times New Roman" w:eastAsia="Times New Roman" w:hAnsi="Times New Roman"/>
          <w:sz w:val="28"/>
          <w:szCs w:val="24"/>
          <w:lang w:eastAsia="ru-RU"/>
        </w:rPr>
        <w:t xml:space="preserve"> </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1"/>
        <w:gridCol w:w="7796"/>
        <w:gridCol w:w="1417"/>
      </w:tblGrid>
      <w:tr w:rsidR="00B03287" w:rsidRPr="003456F9" w:rsidTr="0030274E">
        <w:tc>
          <w:tcPr>
            <w:tcW w:w="801" w:type="dxa"/>
            <w:tcBorders>
              <w:top w:val="single" w:sz="4" w:space="0" w:color="000000"/>
              <w:bottom w:val="single" w:sz="4" w:space="0" w:color="000000"/>
            </w:tcBorders>
            <w:vAlign w:val="center"/>
          </w:tcPr>
          <w:p w:rsidR="00B03287" w:rsidRPr="003456F9" w:rsidRDefault="00B03287" w:rsidP="0030274E">
            <w:pPr>
              <w:spacing w:line="240" w:lineRule="auto"/>
              <w:jc w:val="center"/>
              <w:rPr>
                <w:rFonts w:ascii="Times New Roman" w:eastAsia="Times New Roman" w:hAnsi="Times New Roman"/>
              </w:rPr>
            </w:pPr>
            <w:r w:rsidRPr="003456F9">
              <w:rPr>
                <w:rFonts w:ascii="Times New Roman" w:eastAsia="Times New Roman" w:hAnsi="Times New Roman"/>
              </w:rPr>
              <w:t>№</w:t>
            </w:r>
          </w:p>
          <w:p w:rsidR="00B03287" w:rsidRPr="003456F9" w:rsidRDefault="00B03287" w:rsidP="0030274E">
            <w:pPr>
              <w:spacing w:line="240" w:lineRule="auto"/>
              <w:jc w:val="center"/>
              <w:rPr>
                <w:rFonts w:ascii="Times New Roman" w:eastAsia="Times New Roman" w:hAnsi="Times New Roman"/>
              </w:rPr>
            </w:pPr>
            <w:proofErr w:type="spellStart"/>
            <w:proofErr w:type="gramStart"/>
            <w:r w:rsidRPr="003456F9">
              <w:rPr>
                <w:rFonts w:ascii="Times New Roman" w:eastAsia="Times New Roman" w:hAnsi="Times New Roman"/>
              </w:rPr>
              <w:t>п</w:t>
            </w:r>
            <w:proofErr w:type="spellEnd"/>
            <w:proofErr w:type="gramEnd"/>
            <w:r w:rsidRPr="003456F9">
              <w:rPr>
                <w:rFonts w:ascii="Times New Roman" w:eastAsia="Times New Roman" w:hAnsi="Times New Roman"/>
              </w:rPr>
              <w:t>/</w:t>
            </w:r>
            <w:proofErr w:type="spellStart"/>
            <w:r w:rsidRPr="003456F9">
              <w:rPr>
                <w:rFonts w:ascii="Times New Roman" w:eastAsia="Times New Roman" w:hAnsi="Times New Roman"/>
              </w:rPr>
              <w:t>п</w:t>
            </w:r>
            <w:proofErr w:type="spellEnd"/>
          </w:p>
        </w:tc>
        <w:tc>
          <w:tcPr>
            <w:tcW w:w="7796" w:type="dxa"/>
            <w:tcBorders>
              <w:top w:val="single" w:sz="4" w:space="0" w:color="000000"/>
              <w:bottom w:val="single" w:sz="4" w:space="0" w:color="000000"/>
            </w:tcBorders>
            <w:vAlign w:val="center"/>
          </w:tcPr>
          <w:p w:rsidR="00B03287" w:rsidRPr="003456F9" w:rsidRDefault="00B03287" w:rsidP="0030274E">
            <w:pPr>
              <w:tabs>
                <w:tab w:val="left" w:pos="1211"/>
              </w:tabs>
              <w:spacing w:line="240" w:lineRule="auto"/>
              <w:jc w:val="center"/>
              <w:rPr>
                <w:rFonts w:ascii="Times New Roman" w:eastAsia="Times New Roman" w:hAnsi="Times New Roman"/>
              </w:rPr>
            </w:pPr>
            <w:r w:rsidRPr="003456F9">
              <w:rPr>
                <w:rFonts w:ascii="Times New Roman" w:eastAsia="Times New Roman" w:hAnsi="Times New Roman"/>
              </w:rPr>
              <w:t>Наименование показателей</w:t>
            </w:r>
          </w:p>
        </w:tc>
        <w:tc>
          <w:tcPr>
            <w:tcW w:w="1417" w:type="dxa"/>
            <w:tcBorders>
              <w:top w:val="single" w:sz="4" w:space="0" w:color="000000"/>
              <w:bottom w:val="single" w:sz="4" w:space="0" w:color="000000"/>
            </w:tcBorders>
            <w:vAlign w:val="center"/>
          </w:tcPr>
          <w:p w:rsidR="00B03287" w:rsidRPr="003456F9" w:rsidRDefault="00B03287" w:rsidP="0030274E">
            <w:pPr>
              <w:spacing w:line="240" w:lineRule="auto"/>
              <w:jc w:val="center"/>
              <w:rPr>
                <w:rFonts w:ascii="Times New Roman" w:eastAsia="Times New Roman" w:hAnsi="Times New Roman"/>
              </w:rPr>
            </w:pPr>
            <w:r w:rsidRPr="003456F9">
              <w:rPr>
                <w:rFonts w:ascii="Times New Roman" w:eastAsia="Times New Roman" w:hAnsi="Times New Roman"/>
              </w:rPr>
              <w:t>Показатели</w:t>
            </w:r>
          </w:p>
        </w:tc>
      </w:tr>
      <w:tr w:rsidR="00B03287" w:rsidRPr="00C64CF5" w:rsidTr="0030274E">
        <w:tc>
          <w:tcPr>
            <w:tcW w:w="801" w:type="dxa"/>
            <w:tcBorders>
              <w:top w:val="single" w:sz="4" w:space="0" w:color="000000"/>
            </w:tcBorders>
          </w:tcPr>
          <w:p w:rsidR="00B03287" w:rsidRPr="00C64CF5" w:rsidRDefault="00B03287" w:rsidP="0030274E">
            <w:pPr>
              <w:spacing w:line="240" w:lineRule="auto"/>
              <w:jc w:val="center"/>
              <w:rPr>
                <w:rFonts w:ascii="Times New Roman" w:eastAsia="Times New Roman" w:hAnsi="Times New Roman"/>
              </w:rPr>
            </w:pPr>
            <w:r w:rsidRPr="00C64CF5">
              <w:rPr>
                <w:rFonts w:ascii="Times New Roman" w:eastAsia="Times New Roman" w:hAnsi="Times New Roman"/>
              </w:rPr>
              <w:t>1</w:t>
            </w:r>
          </w:p>
        </w:tc>
        <w:tc>
          <w:tcPr>
            <w:tcW w:w="7796" w:type="dxa"/>
            <w:tcBorders>
              <w:top w:val="single" w:sz="4" w:space="0" w:color="000000"/>
            </w:tcBorders>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xml:space="preserve">Наименование и адрес котельной </w:t>
            </w:r>
          </w:p>
        </w:tc>
        <w:tc>
          <w:tcPr>
            <w:tcW w:w="1417" w:type="dxa"/>
            <w:tcBorders>
              <w:top w:val="single" w:sz="4" w:space="0" w:color="000000"/>
            </w:tcBorders>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c>
          <w:tcPr>
            <w:tcW w:w="801" w:type="dxa"/>
            <w:tcBorders>
              <w:top w:val="single" w:sz="4" w:space="0" w:color="000000"/>
            </w:tcBorders>
          </w:tcPr>
          <w:p w:rsidR="00B03287" w:rsidRPr="00C64CF5" w:rsidRDefault="00B03287" w:rsidP="0030274E">
            <w:pPr>
              <w:spacing w:line="240" w:lineRule="auto"/>
              <w:jc w:val="center"/>
              <w:rPr>
                <w:rFonts w:ascii="Times New Roman" w:eastAsia="Times New Roman" w:hAnsi="Times New Roman"/>
              </w:rPr>
            </w:pPr>
            <w:r w:rsidRPr="00C64CF5">
              <w:rPr>
                <w:rFonts w:ascii="Times New Roman" w:eastAsia="Times New Roman" w:hAnsi="Times New Roman"/>
              </w:rPr>
              <w:t>2</w:t>
            </w:r>
          </w:p>
        </w:tc>
        <w:tc>
          <w:tcPr>
            <w:tcW w:w="7796" w:type="dxa"/>
            <w:tcBorders>
              <w:top w:val="single" w:sz="4" w:space="0" w:color="000000"/>
            </w:tcBorders>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Установленная и располагаемая тепловая мощность котельной (Гкал/ч) с указ</w:t>
            </w:r>
            <w:r w:rsidRPr="00C64CF5">
              <w:rPr>
                <w:rFonts w:ascii="Times New Roman" w:eastAsia="Times New Roman" w:hAnsi="Times New Roman"/>
              </w:rPr>
              <w:t>а</w:t>
            </w:r>
            <w:r w:rsidRPr="00C64CF5">
              <w:rPr>
                <w:rFonts w:ascii="Times New Roman" w:eastAsia="Times New Roman" w:hAnsi="Times New Roman"/>
              </w:rPr>
              <w:t>нием причины снижения установленной мощности (ремонт котла</w:t>
            </w:r>
            <w:proofErr w:type="gramStart"/>
            <w:r w:rsidRPr="00C64CF5">
              <w:rPr>
                <w:rFonts w:ascii="Times New Roman" w:eastAsia="Times New Roman" w:hAnsi="Times New Roman"/>
              </w:rPr>
              <w:t>, …)</w:t>
            </w:r>
            <w:proofErr w:type="gramEnd"/>
          </w:p>
        </w:tc>
        <w:tc>
          <w:tcPr>
            <w:tcW w:w="1417" w:type="dxa"/>
            <w:tcBorders>
              <w:top w:val="single" w:sz="4" w:space="0" w:color="000000"/>
            </w:tcBorders>
          </w:tcPr>
          <w:p w:rsidR="00B03287" w:rsidRPr="00C64CF5" w:rsidRDefault="00B03287" w:rsidP="0030274E">
            <w:pPr>
              <w:spacing w:line="240" w:lineRule="auto"/>
              <w:jc w:val="both"/>
              <w:rPr>
                <w:rFonts w:ascii="Times New Roman" w:eastAsia="Times New Roman" w:hAnsi="Times New Roman"/>
              </w:rPr>
            </w:pPr>
          </w:p>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c>
          <w:tcPr>
            <w:tcW w:w="801" w:type="dxa"/>
          </w:tcPr>
          <w:p w:rsidR="00B03287" w:rsidRPr="00C64CF5" w:rsidRDefault="00B03287" w:rsidP="0030274E">
            <w:pPr>
              <w:spacing w:line="240" w:lineRule="auto"/>
              <w:jc w:val="center"/>
              <w:rPr>
                <w:rFonts w:ascii="Times New Roman" w:eastAsia="Times New Roman" w:hAnsi="Times New Roman"/>
              </w:rPr>
            </w:pPr>
            <w:r w:rsidRPr="00C64CF5">
              <w:rPr>
                <w:rFonts w:ascii="Times New Roman" w:eastAsia="Times New Roman" w:hAnsi="Times New Roman"/>
              </w:rPr>
              <w:t>3</w:t>
            </w:r>
          </w:p>
        </w:tc>
        <w:tc>
          <w:tcPr>
            <w:tcW w:w="7796" w:type="dxa"/>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Присоединенная нагрузка</w:t>
            </w:r>
            <w:r>
              <w:rPr>
                <w:rFonts w:ascii="Times New Roman" w:eastAsia="Times New Roman" w:hAnsi="Times New Roman"/>
              </w:rPr>
              <w:t xml:space="preserve"> (теплоноситель – вода)</w:t>
            </w:r>
            <w:r w:rsidRPr="00C64CF5">
              <w:rPr>
                <w:rFonts w:ascii="Times New Roman" w:eastAsia="Times New Roman" w:hAnsi="Times New Roman"/>
              </w:rPr>
              <w:t>, Гкал/</w:t>
            </w:r>
            <w:proofErr w:type="gramStart"/>
            <w:r w:rsidRPr="00C64CF5">
              <w:rPr>
                <w:rFonts w:ascii="Times New Roman" w:eastAsia="Times New Roman" w:hAnsi="Times New Roman"/>
              </w:rPr>
              <w:t>ч</w:t>
            </w:r>
            <w:proofErr w:type="gramEnd"/>
            <w:r w:rsidRPr="00C64CF5">
              <w:rPr>
                <w:rFonts w:ascii="Times New Roman" w:eastAsia="Times New Roman" w:hAnsi="Times New Roman"/>
              </w:rPr>
              <w:t xml:space="preserve"> </w:t>
            </w:r>
          </w:p>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отопление</w:t>
            </w:r>
          </w:p>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вентиляция</w:t>
            </w:r>
          </w:p>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xml:space="preserve">- ГВС </w:t>
            </w:r>
            <w:proofErr w:type="gramStart"/>
            <w:r w:rsidRPr="00C64CF5">
              <w:rPr>
                <w:rFonts w:ascii="Times New Roman" w:eastAsia="Times New Roman" w:hAnsi="Times New Roman"/>
              </w:rPr>
              <w:t>среднечасовая</w:t>
            </w:r>
            <w:proofErr w:type="gramEnd"/>
            <w:r w:rsidRPr="00C64CF5">
              <w:rPr>
                <w:rFonts w:ascii="Times New Roman" w:eastAsia="Times New Roman" w:hAnsi="Times New Roman"/>
              </w:rPr>
              <w:t xml:space="preserve"> за неделю и максимальная</w:t>
            </w:r>
          </w:p>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технологические нужды (Гкал/ч)</w:t>
            </w:r>
          </w:p>
          <w:p w:rsidR="00B03287" w:rsidRPr="00C64CF5" w:rsidRDefault="00B03287" w:rsidP="00BA34BF">
            <w:pPr>
              <w:spacing w:line="240" w:lineRule="auto"/>
              <w:jc w:val="both"/>
              <w:rPr>
                <w:rFonts w:ascii="Times New Roman" w:eastAsia="Times New Roman" w:hAnsi="Times New Roman"/>
              </w:rPr>
            </w:pPr>
            <w:r w:rsidRPr="00C64CF5">
              <w:rPr>
                <w:rFonts w:ascii="Times New Roman" w:eastAsia="Times New Roman" w:hAnsi="Times New Roman"/>
              </w:rPr>
              <w:t xml:space="preserve">-  </w:t>
            </w:r>
            <w:r>
              <w:rPr>
                <w:rFonts w:ascii="Times New Roman" w:eastAsia="Times New Roman" w:hAnsi="Times New Roman"/>
              </w:rPr>
              <w:t>п</w:t>
            </w:r>
            <w:r w:rsidRPr="00C64CF5">
              <w:rPr>
                <w:rFonts w:ascii="Times New Roman" w:eastAsia="Times New Roman" w:hAnsi="Times New Roman"/>
              </w:rPr>
              <w:t>рисоединенная  (договорная)  тепловая нагрузка (теплоноситель – пар), Гкал/</w:t>
            </w:r>
            <w:proofErr w:type="gramStart"/>
            <w:r w:rsidRPr="00C64CF5">
              <w:rPr>
                <w:rFonts w:ascii="Times New Roman" w:eastAsia="Times New Roman" w:hAnsi="Times New Roman"/>
              </w:rPr>
              <w:t>ч</w:t>
            </w:r>
            <w:proofErr w:type="gramEnd"/>
            <w:r w:rsidRPr="00C64CF5">
              <w:rPr>
                <w:rFonts w:ascii="Times New Roman" w:eastAsia="Times New Roman" w:hAnsi="Times New Roman"/>
              </w:rPr>
              <w:t xml:space="preserve"> (т/ч)</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4</w:t>
            </w:r>
          </w:p>
        </w:tc>
        <w:tc>
          <w:tcPr>
            <w:tcW w:w="7796" w:type="dxa"/>
          </w:tcPr>
          <w:p w:rsidR="00B03287" w:rsidRPr="00C64CF5" w:rsidRDefault="00B03287" w:rsidP="00BA34BF">
            <w:pPr>
              <w:spacing w:line="240" w:lineRule="auto"/>
              <w:jc w:val="both"/>
              <w:rPr>
                <w:rFonts w:ascii="Times New Roman" w:eastAsia="Times New Roman" w:hAnsi="Times New Roman"/>
              </w:rPr>
            </w:pPr>
            <w:r w:rsidRPr="00C64CF5">
              <w:rPr>
                <w:rFonts w:ascii="Times New Roman" w:eastAsia="Times New Roman" w:hAnsi="Times New Roman"/>
              </w:rPr>
              <w:t xml:space="preserve">Фактический и плановый удельный расход условного и натурального топлива на единицу выработанной и полезно отпущенной теплоты за </w:t>
            </w:r>
            <w:r>
              <w:rPr>
                <w:rFonts w:ascii="Times New Roman" w:eastAsia="Times New Roman" w:hAnsi="Times New Roman"/>
              </w:rPr>
              <w:t>201</w:t>
            </w:r>
            <w:r w:rsidR="00BA34BF">
              <w:rPr>
                <w:rFonts w:ascii="Times New Roman" w:eastAsia="Times New Roman" w:hAnsi="Times New Roman"/>
              </w:rPr>
              <w:t>9</w:t>
            </w:r>
            <w:r>
              <w:rPr>
                <w:rFonts w:ascii="Times New Roman" w:eastAsia="Times New Roman" w:hAnsi="Times New Roman"/>
              </w:rPr>
              <w:t xml:space="preserve"> г.</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358"/>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5</w:t>
            </w:r>
          </w:p>
        </w:tc>
        <w:tc>
          <w:tcPr>
            <w:tcW w:w="7796" w:type="dxa"/>
          </w:tcPr>
          <w:p w:rsidR="00B03287" w:rsidRPr="00C64CF5" w:rsidRDefault="00B03287" w:rsidP="00BA34BF">
            <w:pPr>
              <w:spacing w:line="240" w:lineRule="auto"/>
              <w:jc w:val="both"/>
              <w:rPr>
                <w:rFonts w:ascii="Times New Roman" w:eastAsia="Times New Roman" w:hAnsi="Times New Roman"/>
              </w:rPr>
            </w:pPr>
            <w:r w:rsidRPr="00C64CF5">
              <w:rPr>
                <w:rFonts w:ascii="Times New Roman" w:eastAsia="Times New Roman" w:hAnsi="Times New Roman"/>
              </w:rPr>
              <w:t xml:space="preserve">Температурный график (расчетный и фактический) регулирования отпуска тепла в </w:t>
            </w:r>
            <w:r>
              <w:rPr>
                <w:rFonts w:ascii="Times New Roman" w:eastAsia="Times New Roman" w:hAnsi="Times New Roman"/>
              </w:rPr>
              <w:t>201</w:t>
            </w:r>
            <w:r w:rsidR="00BA34BF">
              <w:rPr>
                <w:rFonts w:ascii="Times New Roman" w:eastAsia="Times New Roman" w:hAnsi="Times New Roman"/>
              </w:rPr>
              <w:t>9</w:t>
            </w:r>
            <w:r>
              <w:rPr>
                <w:rFonts w:ascii="Times New Roman" w:eastAsia="Times New Roman" w:hAnsi="Times New Roman"/>
              </w:rPr>
              <w:t>/20</w:t>
            </w:r>
            <w:r w:rsidR="00BA34BF">
              <w:rPr>
                <w:rFonts w:ascii="Times New Roman" w:eastAsia="Times New Roman" w:hAnsi="Times New Roman"/>
              </w:rPr>
              <w:t>20</w:t>
            </w:r>
            <w:r>
              <w:rPr>
                <w:rFonts w:ascii="Times New Roman" w:eastAsia="Times New Roman" w:hAnsi="Times New Roman"/>
              </w:rPr>
              <w:t xml:space="preserve"> гг.</w:t>
            </w:r>
            <w:r w:rsidRPr="00C64CF5">
              <w:rPr>
                <w:rFonts w:ascii="Times New Roman" w:eastAsia="Times New Roman" w:hAnsi="Times New Roman"/>
              </w:rPr>
              <w:t xml:space="preserve"> </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523"/>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6</w:t>
            </w:r>
          </w:p>
        </w:tc>
        <w:tc>
          <w:tcPr>
            <w:tcW w:w="7796" w:type="dxa"/>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 xml:space="preserve">Расчетное и фактическое давление в </w:t>
            </w:r>
            <w:proofErr w:type="gramStart"/>
            <w:r w:rsidRPr="00C64CF5">
              <w:rPr>
                <w:rFonts w:ascii="Times New Roman" w:eastAsia="Times New Roman" w:hAnsi="Times New Roman"/>
              </w:rPr>
              <w:t>подающей</w:t>
            </w:r>
            <w:proofErr w:type="gramEnd"/>
            <w:r w:rsidRPr="00C64CF5">
              <w:rPr>
                <w:rFonts w:ascii="Times New Roman" w:eastAsia="Times New Roman" w:hAnsi="Times New Roman"/>
              </w:rPr>
              <w:t xml:space="preserve"> </w:t>
            </w:r>
            <w:proofErr w:type="spellStart"/>
            <w:r w:rsidRPr="00C64CF5">
              <w:rPr>
                <w:rFonts w:ascii="Times New Roman" w:eastAsia="Times New Roman" w:hAnsi="Times New Roman"/>
              </w:rPr>
              <w:t>тепломагистрали</w:t>
            </w:r>
            <w:proofErr w:type="spellEnd"/>
            <w:r w:rsidRPr="00C64CF5">
              <w:rPr>
                <w:rFonts w:ascii="Times New Roman" w:eastAsia="Times New Roman" w:hAnsi="Times New Roman"/>
              </w:rPr>
              <w:t xml:space="preserve"> (зимний и ле</w:t>
            </w:r>
            <w:r w:rsidRPr="00C64CF5">
              <w:rPr>
                <w:rFonts w:ascii="Times New Roman" w:eastAsia="Times New Roman" w:hAnsi="Times New Roman"/>
              </w:rPr>
              <w:t>т</w:t>
            </w:r>
            <w:r w:rsidRPr="00C64CF5">
              <w:rPr>
                <w:rFonts w:ascii="Times New Roman" w:eastAsia="Times New Roman" w:hAnsi="Times New Roman"/>
              </w:rPr>
              <w:t>ний режим)</w:t>
            </w:r>
          </w:p>
          <w:p w:rsidR="00B03287" w:rsidRPr="00C64CF5" w:rsidRDefault="00B03287" w:rsidP="00B03287">
            <w:pPr>
              <w:spacing w:line="240" w:lineRule="auto"/>
              <w:jc w:val="both"/>
              <w:rPr>
                <w:rFonts w:ascii="Times New Roman" w:eastAsia="Times New Roman" w:hAnsi="Times New Roman"/>
              </w:rPr>
            </w:pPr>
            <w:r w:rsidRPr="00C64CF5">
              <w:rPr>
                <w:rFonts w:ascii="Times New Roman" w:eastAsia="Times New Roman" w:hAnsi="Times New Roman"/>
              </w:rPr>
              <w:t xml:space="preserve">Расчетное и фактическое давление в </w:t>
            </w:r>
            <w:proofErr w:type="gramStart"/>
            <w:r w:rsidRPr="00C64CF5">
              <w:rPr>
                <w:rFonts w:ascii="Times New Roman" w:eastAsia="Times New Roman" w:hAnsi="Times New Roman"/>
              </w:rPr>
              <w:t>обратной</w:t>
            </w:r>
            <w:proofErr w:type="gramEnd"/>
            <w:r w:rsidRPr="00C64CF5">
              <w:rPr>
                <w:rFonts w:ascii="Times New Roman" w:eastAsia="Times New Roman" w:hAnsi="Times New Roman"/>
              </w:rPr>
              <w:t xml:space="preserve"> </w:t>
            </w:r>
            <w:proofErr w:type="spellStart"/>
            <w:r w:rsidRPr="00C64CF5">
              <w:rPr>
                <w:rFonts w:ascii="Times New Roman" w:eastAsia="Times New Roman" w:hAnsi="Times New Roman"/>
              </w:rPr>
              <w:t>тепломагистрали</w:t>
            </w:r>
            <w:proofErr w:type="spellEnd"/>
            <w:r w:rsidRPr="00C64CF5">
              <w:rPr>
                <w:rFonts w:ascii="Times New Roman" w:eastAsia="Times New Roman" w:hAnsi="Times New Roman"/>
              </w:rPr>
              <w:t xml:space="preserve"> (зимний и ле</w:t>
            </w:r>
            <w:r w:rsidRPr="00C64CF5">
              <w:rPr>
                <w:rFonts w:ascii="Times New Roman" w:eastAsia="Times New Roman" w:hAnsi="Times New Roman"/>
              </w:rPr>
              <w:t>т</w:t>
            </w:r>
            <w:r w:rsidRPr="00C64CF5">
              <w:rPr>
                <w:rFonts w:ascii="Times New Roman" w:eastAsia="Times New Roman" w:hAnsi="Times New Roman"/>
              </w:rPr>
              <w:t>ний режим)</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321"/>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7</w:t>
            </w:r>
          </w:p>
        </w:tc>
        <w:tc>
          <w:tcPr>
            <w:tcW w:w="7796" w:type="dxa"/>
          </w:tcPr>
          <w:p w:rsidR="00B03287" w:rsidRPr="00C64CF5" w:rsidRDefault="00B03287" w:rsidP="00BA34BF">
            <w:pPr>
              <w:spacing w:line="240" w:lineRule="auto"/>
              <w:jc w:val="both"/>
              <w:rPr>
                <w:rFonts w:ascii="Times New Roman" w:eastAsia="Times New Roman" w:hAnsi="Times New Roman"/>
              </w:rPr>
            </w:pPr>
            <w:r>
              <w:rPr>
                <w:rFonts w:ascii="Times New Roman" w:eastAsia="Times New Roman" w:hAnsi="Times New Roman"/>
              </w:rPr>
              <w:t>Расход воды на котельной в 201</w:t>
            </w:r>
            <w:r w:rsidR="00BA34BF">
              <w:rPr>
                <w:rFonts w:ascii="Times New Roman" w:eastAsia="Times New Roman" w:hAnsi="Times New Roman"/>
              </w:rPr>
              <w:t>9</w:t>
            </w:r>
            <w:r>
              <w:rPr>
                <w:rFonts w:ascii="Times New Roman" w:eastAsia="Times New Roman" w:hAnsi="Times New Roman"/>
              </w:rPr>
              <w:t xml:space="preserve"> году</w:t>
            </w:r>
            <w:r>
              <w:t xml:space="preserve"> </w:t>
            </w:r>
            <w:r w:rsidRPr="00B62E22">
              <w:rPr>
                <w:rFonts w:ascii="Times New Roman" w:eastAsia="Times New Roman" w:hAnsi="Times New Roman"/>
              </w:rPr>
              <w:t>помесячно</w:t>
            </w:r>
            <w:r w:rsidRPr="00C64CF5">
              <w:rPr>
                <w:rFonts w:ascii="Times New Roman" w:eastAsia="Times New Roman" w:hAnsi="Times New Roman"/>
              </w:rPr>
              <w:t>,</w:t>
            </w:r>
            <w:r>
              <w:rPr>
                <w:rFonts w:ascii="Times New Roman" w:eastAsia="Times New Roman" w:hAnsi="Times New Roman"/>
              </w:rPr>
              <w:t xml:space="preserve"> с выделением подпитки те</w:t>
            </w:r>
            <w:r>
              <w:rPr>
                <w:rFonts w:ascii="Times New Roman" w:eastAsia="Times New Roman" w:hAnsi="Times New Roman"/>
              </w:rPr>
              <w:t>п</w:t>
            </w:r>
            <w:r>
              <w:rPr>
                <w:rFonts w:ascii="Times New Roman" w:eastAsia="Times New Roman" w:hAnsi="Times New Roman"/>
              </w:rPr>
              <w:t xml:space="preserve">ловых сетей, </w:t>
            </w:r>
            <w:r w:rsidRPr="00C64CF5">
              <w:rPr>
                <w:rFonts w:ascii="Times New Roman" w:eastAsia="Times New Roman" w:hAnsi="Times New Roman"/>
              </w:rPr>
              <w:t xml:space="preserve"> м</w:t>
            </w:r>
            <w:r w:rsidRPr="00C64CF5">
              <w:rPr>
                <w:rFonts w:ascii="Times New Roman" w:eastAsia="Times New Roman" w:hAnsi="Times New Roman"/>
                <w:vertAlign w:val="superscript"/>
              </w:rPr>
              <w:t>3</w:t>
            </w:r>
            <w:r w:rsidRPr="00C64CF5">
              <w:rPr>
                <w:rFonts w:ascii="Times New Roman" w:eastAsia="Times New Roman" w:hAnsi="Times New Roman"/>
              </w:rPr>
              <w:t xml:space="preserve"> </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447"/>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8</w:t>
            </w:r>
          </w:p>
        </w:tc>
        <w:tc>
          <w:tcPr>
            <w:tcW w:w="7796" w:type="dxa"/>
          </w:tcPr>
          <w:p w:rsidR="00B03287" w:rsidRPr="00C64CF5" w:rsidRDefault="00B03287" w:rsidP="00BA34BF">
            <w:pPr>
              <w:spacing w:line="240" w:lineRule="auto"/>
              <w:jc w:val="both"/>
              <w:rPr>
                <w:rFonts w:ascii="Times New Roman" w:eastAsia="Times New Roman" w:hAnsi="Times New Roman"/>
              </w:rPr>
            </w:pPr>
            <w:r w:rsidRPr="00C64CF5">
              <w:rPr>
                <w:rFonts w:ascii="Times New Roman" w:eastAsia="Times New Roman" w:hAnsi="Times New Roman"/>
              </w:rPr>
              <w:t>Затраты электрической энергии на котельной</w:t>
            </w:r>
            <w:r>
              <w:rPr>
                <w:rFonts w:ascii="Times New Roman" w:eastAsia="Times New Roman" w:hAnsi="Times New Roman"/>
              </w:rPr>
              <w:t xml:space="preserve"> за 201</w:t>
            </w:r>
            <w:r w:rsidR="00BA34BF">
              <w:rPr>
                <w:rFonts w:ascii="Times New Roman" w:eastAsia="Times New Roman" w:hAnsi="Times New Roman"/>
              </w:rPr>
              <w:t>9</w:t>
            </w:r>
            <w:r>
              <w:rPr>
                <w:rFonts w:ascii="Times New Roman" w:eastAsia="Times New Roman" w:hAnsi="Times New Roman"/>
              </w:rPr>
              <w:t xml:space="preserve"> год помесячно</w:t>
            </w:r>
            <w:r w:rsidRPr="00C64CF5">
              <w:rPr>
                <w:rFonts w:ascii="Times New Roman" w:eastAsia="Times New Roman" w:hAnsi="Times New Roman"/>
              </w:rPr>
              <w:t>, тыс. кВт*</w:t>
            </w:r>
            <w:proofErr w:type="gramStart"/>
            <w:r w:rsidRPr="00C64CF5">
              <w:rPr>
                <w:rFonts w:ascii="Times New Roman" w:eastAsia="Times New Roman" w:hAnsi="Times New Roman"/>
              </w:rPr>
              <w:t>ч</w:t>
            </w:r>
            <w:proofErr w:type="gramEnd"/>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314"/>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9</w:t>
            </w:r>
          </w:p>
        </w:tc>
        <w:tc>
          <w:tcPr>
            <w:tcW w:w="7796" w:type="dxa"/>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КПД  по результатам  РНИ с указанием года их проведения (для каждого котла)</w:t>
            </w:r>
          </w:p>
        </w:tc>
        <w:tc>
          <w:tcPr>
            <w:tcW w:w="1417" w:type="dxa"/>
          </w:tcPr>
          <w:p w:rsidR="00B03287" w:rsidRPr="00C64CF5" w:rsidRDefault="00B03287" w:rsidP="0030274E">
            <w:pPr>
              <w:spacing w:line="240" w:lineRule="auto"/>
              <w:jc w:val="both"/>
              <w:rPr>
                <w:rFonts w:ascii="Times New Roman" w:eastAsia="Times New Roman" w:hAnsi="Times New Roman"/>
              </w:rPr>
            </w:pPr>
          </w:p>
        </w:tc>
      </w:tr>
      <w:tr w:rsidR="00B03287" w:rsidRPr="00C64CF5" w:rsidTr="0030274E">
        <w:trPr>
          <w:trHeight w:val="713"/>
        </w:trPr>
        <w:tc>
          <w:tcPr>
            <w:tcW w:w="801" w:type="dxa"/>
          </w:tcPr>
          <w:p w:rsidR="00B03287" w:rsidRPr="00C64CF5" w:rsidRDefault="00B03287" w:rsidP="0030274E">
            <w:pPr>
              <w:spacing w:line="240" w:lineRule="auto"/>
              <w:jc w:val="center"/>
              <w:rPr>
                <w:rFonts w:ascii="Times New Roman" w:eastAsia="Times New Roman" w:hAnsi="Times New Roman"/>
              </w:rPr>
            </w:pPr>
            <w:r>
              <w:rPr>
                <w:rFonts w:ascii="Times New Roman" w:eastAsia="Times New Roman" w:hAnsi="Times New Roman"/>
              </w:rPr>
              <w:t>10</w:t>
            </w:r>
          </w:p>
        </w:tc>
        <w:tc>
          <w:tcPr>
            <w:tcW w:w="7796" w:type="dxa"/>
          </w:tcPr>
          <w:p w:rsidR="00B03287" w:rsidRPr="00C64CF5" w:rsidRDefault="00B03287" w:rsidP="0030274E">
            <w:pPr>
              <w:spacing w:line="240" w:lineRule="auto"/>
              <w:jc w:val="both"/>
              <w:rPr>
                <w:rFonts w:ascii="Times New Roman" w:eastAsia="Times New Roman" w:hAnsi="Times New Roman"/>
              </w:rPr>
            </w:pPr>
            <w:r w:rsidRPr="00C64CF5">
              <w:rPr>
                <w:rFonts w:ascii="Times New Roman" w:eastAsia="Times New Roman" w:hAnsi="Times New Roman"/>
              </w:rPr>
              <w:t>Сведения за 201</w:t>
            </w:r>
            <w:r w:rsidR="00BA34BF">
              <w:rPr>
                <w:rFonts w:ascii="Times New Roman" w:eastAsia="Times New Roman" w:hAnsi="Times New Roman"/>
              </w:rPr>
              <w:t>9</w:t>
            </w:r>
            <w:r w:rsidRPr="00C64CF5">
              <w:rPr>
                <w:rFonts w:ascii="Times New Roman" w:eastAsia="Times New Roman" w:hAnsi="Times New Roman"/>
              </w:rPr>
              <w:t xml:space="preserve"> </w:t>
            </w:r>
            <w:r>
              <w:rPr>
                <w:rFonts w:ascii="Times New Roman" w:eastAsia="Times New Roman" w:hAnsi="Times New Roman"/>
              </w:rPr>
              <w:t>год,</w:t>
            </w:r>
            <w:r w:rsidRPr="00C64CF5">
              <w:rPr>
                <w:rFonts w:ascii="Times New Roman" w:eastAsia="Times New Roman" w:hAnsi="Times New Roman"/>
              </w:rPr>
              <w:t xml:space="preserve"> </w:t>
            </w:r>
            <w:r>
              <w:rPr>
                <w:rFonts w:ascii="Times New Roman" w:eastAsia="Times New Roman" w:hAnsi="Times New Roman"/>
              </w:rPr>
              <w:t xml:space="preserve">помесячно </w:t>
            </w:r>
            <w:r w:rsidRPr="00C64CF5">
              <w:rPr>
                <w:rFonts w:ascii="Times New Roman" w:eastAsia="Times New Roman" w:hAnsi="Times New Roman"/>
              </w:rPr>
              <w:t>(с разделением по видам теплоносителя – вода и пар):</w:t>
            </w:r>
          </w:p>
          <w:p w:rsidR="00B03287" w:rsidRPr="00C64CF5" w:rsidRDefault="00B03287" w:rsidP="0030274E">
            <w:pPr>
              <w:spacing w:line="240" w:lineRule="auto"/>
              <w:jc w:val="both"/>
              <w:rPr>
                <w:rFonts w:ascii="Times New Roman" w:eastAsia="Times New Roman" w:hAnsi="Times New Roman"/>
              </w:rPr>
            </w:pPr>
            <w:r>
              <w:rPr>
                <w:rFonts w:ascii="Times New Roman" w:eastAsia="Times New Roman" w:hAnsi="Times New Roman"/>
              </w:rPr>
              <w:t>- в</w:t>
            </w:r>
            <w:r w:rsidRPr="00C64CF5">
              <w:rPr>
                <w:rFonts w:ascii="Times New Roman" w:eastAsia="Times New Roman" w:hAnsi="Times New Roman"/>
              </w:rPr>
              <w:t>ыработка теплоты (Гкал)</w:t>
            </w:r>
          </w:p>
          <w:p w:rsidR="00B03287" w:rsidRPr="00C64CF5" w:rsidRDefault="00B03287" w:rsidP="0030274E">
            <w:pPr>
              <w:spacing w:line="240" w:lineRule="auto"/>
              <w:jc w:val="both"/>
              <w:rPr>
                <w:rFonts w:ascii="Times New Roman" w:eastAsia="Times New Roman" w:hAnsi="Times New Roman"/>
              </w:rPr>
            </w:pPr>
            <w:r>
              <w:rPr>
                <w:rFonts w:ascii="Times New Roman" w:eastAsia="Times New Roman" w:hAnsi="Times New Roman"/>
              </w:rPr>
              <w:t>- р</w:t>
            </w:r>
            <w:r w:rsidRPr="00C64CF5">
              <w:rPr>
                <w:rFonts w:ascii="Times New Roman" w:eastAsia="Times New Roman" w:hAnsi="Times New Roman"/>
              </w:rPr>
              <w:t>асход теплоты на собственные нужды, Гкал</w:t>
            </w:r>
          </w:p>
          <w:p w:rsidR="00B03287" w:rsidRPr="00C64CF5" w:rsidRDefault="00B03287" w:rsidP="0030274E">
            <w:pPr>
              <w:spacing w:line="240" w:lineRule="auto"/>
              <w:jc w:val="both"/>
              <w:rPr>
                <w:rFonts w:ascii="Times New Roman" w:eastAsia="Times New Roman" w:hAnsi="Times New Roman"/>
              </w:rPr>
            </w:pPr>
            <w:r>
              <w:rPr>
                <w:rFonts w:ascii="Times New Roman" w:eastAsia="Times New Roman" w:hAnsi="Times New Roman"/>
              </w:rPr>
              <w:t>- т</w:t>
            </w:r>
            <w:r w:rsidRPr="00C64CF5">
              <w:rPr>
                <w:rFonts w:ascii="Times New Roman" w:eastAsia="Times New Roman" w:hAnsi="Times New Roman"/>
              </w:rPr>
              <w:t>епловые потери</w:t>
            </w:r>
            <w:r>
              <w:rPr>
                <w:rFonts w:ascii="Times New Roman" w:eastAsia="Times New Roman" w:hAnsi="Times New Roman"/>
              </w:rPr>
              <w:t xml:space="preserve"> в тепловых сетях</w:t>
            </w:r>
            <w:r w:rsidRPr="00C64CF5">
              <w:rPr>
                <w:rFonts w:ascii="Times New Roman" w:eastAsia="Times New Roman" w:hAnsi="Times New Roman"/>
              </w:rPr>
              <w:t>, Гкал</w:t>
            </w:r>
          </w:p>
          <w:p w:rsidR="00B03287" w:rsidRPr="00C64CF5" w:rsidRDefault="00B03287" w:rsidP="0030274E">
            <w:pPr>
              <w:spacing w:line="240" w:lineRule="auto"/>
              <w:jc w:val="both"/>
              <w:rPr>
                <w:rFonts w:ascii="Times New Roman" w:eastAsia="Times New Roman" w:hAnsi="Times New Roman"/>
              </w:rPr>
            </w:pPr>
            <w:r>
              <w:rPr>
                <w:rFonts w:ascii="Times New Roman" w:eastAsia="Times New Roman" w:hAnsi="Times New Roman"/>
              </w:rPr>
              <w:t>- п</w:t>
            </w:r>
            <w:r w:rsidRPr="00C64CF5">
              <w:rPr>
                <w:rFonts w:ascii="Times New Roman" w:eastAsia="Times New Roman" w:hAnsi="Times New Roman"/>
              </w:rPr>
              <w:t>олезный отпуск, Гкал (по группам потребителей)</w:t>
            </w:r>
          </w:p>
        </w:tc>
        <w:tc>
          <w:tcPr>
            <w:tcW w:w="1417" w:type="dxa"/>
          </w:tcPr>
          <w:p w:rsidR="00B03287" w:rsidRPr="00C64CF5" w:rsidRDefault="00B03287" w:rsidP="0030274E">
            <w:pPr>
              <w:spacing w:line="240" w:lineRule="auto"/>
              <w:jc w:val="both"/>
              <w:rPr>
                <w:rFonts w:ascii="Times New Roman" w:eastAsia="Times New Roman" w:hAnsi="Times New Roman"/>
              </w:rPr>
            </w:pPr>
          </w:p>
        </w:tc>
      </w:tr>
    </w:tbl>
    <w:p w:rsidR="00C64CF5" w:rsidRDefault="00C64CF5" w:rsidP="003228D2"/>
    <w:p w:rsidR="003228D2" w:rsidRDefault="003228D2" w:rsidP="003228D2">
      <w:pPr>
        <w:spacing w:after="200" w:line="276" w:lineRule="auto"/>
        <w:rPr>
          <w:rFonts w:ascii="Times New Roman" w:eastAsia="Times New Roman" w:hAnsi="Times New Roman"/>
          <w:sz w:val="28"/>
          <w:szCs w:val="24"/>
          <w:lang w:eastAsia="ru-RU"/>
        </w:rPr>
        <w:sectPr w:rsidR="003228D2" w:rsidSect="008E62E2">
          <w:pgSz w:w="11906" w:h="16838"/>
          <w:pgMar w:top="1134" w:right="850" w:bottom="1134" w:left="1701" w:header="708" w:footer="708" w:gutter="0"/>
          <w:cols w:space="708"/>
          <w:docGrid w:linePitch="360"/>
        </w:sectPr>
      </w:pPr>
    </w:p>
    <w:p w:rsidR="00046D9E" w:rsidRPr="00A46D03" w:rsidRDefault="00046D9E" w:rsidP="00046D9E">
      <w:pPr>
        <w:widowControl w:val="0"/>
        <w:autoSpaceDE w:val="0"/>
        <w:autoSpaceDN w:val="0"/>
        <w:adjustRightInd w:val="0"/>
        <w:spacing w:line="240" w:lineRule="auto"/>
        <w:jc w:val="right"/>
        <w:rPr>
          <w:rFonts w:ascii="Times New Roman" w:eastAsia="Times New Roman" w:hAnsi="Times New Roman"/>
          <w:color w:val="000000"/>
          <w:sz w:val="24"/>
          <w:szCs w:val="24"/>
          <w:lang w:eastAsia="ru-RU"/>
        </w:rPr>
      </w:pPr>
      <w:r w:rsidRPr="00A46D03">
        <w:rPr>
          <w:rFonts w:ascii="Times New Roman" w:eastAsia="Times New Roman" w:hAnsi="Times New Roman"/>
          <w:color w:val="000000"/>
          <w:sz w:val="24"/>
          <w:szCs w:val="24"/>
          <w:lang w:eastAsia="ru-RU"/>
        </w:rPr>
        <w:lastRenderedPageBreak/>
        <w:t>Приложение 2-2</w:t>
      </w:r>
    </w:p>
    <w:p w:rsidR="00046D9E" w:rsidRDefault="00046D9E" w:rsidP="00046D9E">
      <w:pPr>
        <w:widowControl w:val="0"/>
        <w:autoSpaceDE w:val="0"/>
        <w:autoSpaceDN w:val="0"/>
        <w:adjustRightInd w:val="0"/>
        <w:spacing w:line="240" w:lineRule="auto"/>
        <w:jc w:val="right"/>
        <w:rPr>
          <w:rFonts w:ascii="Times New Roman" w:eastAsia="Times New Roman" w:hAnsi="Times New Roman"/>
          <w:b/>
          <w:color w:val="000000"/>
          <w:sz w:val="28"/>
          <w:szCs w:val="24"/>
          <w:lang w:eastAsia="ru-RU"/>
        </w:rPr>
      </w:pPr>
    </w:p>
    <w:p w:rsidR="00A713E2" w:rsidRDefault="00A713E2" w:rsidP="00046D9E">
      <w:pPr>
        <w:widowControl w:val="0"/>
        <w:autoSpaceDE w:val="0"/>
        <w:autoSpaceDN w:val="0"/>
        <w:adjustRightInd w:val="0"/>
        <w:spacing w:line="240" w:lineRule="auto"/>
        <w:jc w:val="center"/>
        <w:rPr>
          <w:rFonts w:ascii="Times New Roman" w:eastAsia="Times New Roman" w:hAnsi="Times New Roman"/>
          <w:b/>
          <w:color w:val="000000"/>
          <w:sz w:val="28"/>
          <w:szCs w:val="24"/>
          <w:lang w:eastAsia="ru-RU"/>
        </w:rPr>
      </w:pPr>
      <w:r w:rsidRPr="00A713E2">
        <w:rPr>
          <w:rFonts w:ascii="Times New Roman" w:eastAsia="Times New Roman" w:hAnsi="Times New Roman"/>
          <w:b/>
          <w:color w:val="000000"/>
          <w:sz w:val="28"/>
          <w:szCs w:val="24"/>
          <w:lang w:eastAsia="ru-RU"/>
        </w:rPr>
        <w:t xml:space="preserve">Перечень сведений о каждом источнике комбинированной выработки электрической и тепловой энергии, </w:t>
      </w:r>
    </w:p>
    <w:p w:rsidR="00046D9E" w:rsidRDefault="00A713E2" w:rsidP="00046D9E">
      <w:pPr>
        <w:widowControl w:val="0"/>
        <w:autoSpaceDE w:val="0"/>
        <w:autoSpaceDN w:val="0"/>
        <w:adjustRightInd w:val="0"/>
        <w:spacing w:line="240" w:lineRule="auto"/>
        <w:jc w:val="center"/>
        <w:rPr>
          <w:rFonts w:ascii="Times New Roman" w:eastAsia="Times New Roman" w:hAnsi="Times New Roman"/>
          <w:b/>
          <w:color w:val="000000"/>
          <w:sz w:val="28"/>
          <w:szCs w:val="24"/>
          <w:lang w:eastAsia="ru-RU"/>
        </w:rPr>
      </w:pPr>
      <w:proofErr w:type="gramStart"/>
      <w:r w:rsidRPr="00A713E2">
        <w:rPr>
          <w:rFonts w:ascii="Times New Roman" w:eastAsia="Times New Roman" w:hAnsi="Times New Roman"/>
          <w:b/>
          <w:color w:val="000000"/>
          <w:sz w:val="28"/>
          <w:szCs w:val="24"/>
          <w:lang w:eastAsia="ru-RU"/>
        </w:rPr>
        <w:t>необходимых</w:t>
      </w:r>
      <w:proofErr w:type="gramEnd"/>
      <w:r w:rsidRPr="00A713E2">
        <w:rPr>
          <w:rFonts w:ascii="Times New Roman" w:eastAsia="Times New Roman" w:hAnsi="Times New Roman"/>
          <w:b/>
          <w:color w:val="000000"/>
          <w:sz w:val="28"/>
          <w:szCs w:val="24"/>
          <w:lang w:eastAsia="ru-RU"/>
        </w:rPr>
        <w:t xml:space="preserve"> для актуализации схемы теплоснабжения</w:t>
      </w:r>
    </w:p>
    <w:p w:rsidR="00A713E2" w:rsidRPr="00207AC7" w:rsidRDefault="00A713E2" w:rsidP="00046D9E">
      <w:pPr>
        <w:widowControl w:val="0"/>
        <w:autoSpaceDE w:val="0"/>
        <w:autoSpaceDN w:val="0"/>
        <w:adjustRightInd w:val="0"/>
        <w:spacing w:line="240" w:lineRule="auto"/>
        <w:jc w:val="center"/>
        <w:rPr>
          <w:rFonts w:ascii="Times New Roman" w:eastAsia="Times New Roman" w:hAnsi="Times New Roman"/>
          <w:color w:val="000000"/>
          <w:sz w:val="28"/>
          <w:szCs w:val="24"/>
          <w:lang w:eastAsia="ru-RU"/>
        </w:rPr>
      </w:pPr>
    </w:p>
    <w:p w:rsidR="00BA34BF" w:rsidRPr="00E44195" w:rsidRDefault="00BA34BF" w:rsidP="00BA34BF">
      <w:pPr>
        <w:numPr>
          <w:ilvl w:val="0"/>
          <w:numId w:val="28"/>
        </w:numPr>
        <w:rPr>
          <w:rFonts w:ascii="Times New Roman" w:hAnsi="Times New Roman"/>
          <w:color w:val="000000"/>
          <w:sz w:val="28"/>
          <w:szCs w:val="24"/>
        </w:rPr>
      </w:pPr>
      <w:r w:rsidRPr="00E44195">
        <w:rPr>
          <w:rFonts w:ascii="Times New Roman" w:hAnsi="Times New Roman"/>
          <w:color w:val="000000"/>
          <w:sz w:val="28"/>
          <w:szCs w:val="24"/>
        </w:rPr>
        <w:t>Инвестиционная программа теплоснабжающей организации</w:t>
      </w:r>
    </w:p>
    <w:p w:rsidR="00BA34BF" w:rsidRDefault="00BA34BF" w:rsidP="00BA34BF">
      <w:pPr>
        <w:numPr>
          <w:ilvl w:val="0"/>
          <w:numId w:val="28"/>
        </w:numPr>
        <w:jc w:val="both"/>
        <w:rPr>
          <w:rFonts w:ascii="Times New Roman" w:hAnsi="Times New Roman"/>
          <w:color w:val="000000"/>
          <w:sz w:val="28"/>
          <w:szCs w:val="24"/>
        </w:rPr>
      </w:pPr>
      <w:r>
        <w:rPr>
          <w:rFonts w:ascii="Times New Roman" w:hAnsi="Times New Roman"/>
          <w:color w:val="000000"/>
          <w:sz w:val="28"/>
          <w:szCs w:val="24"/>
        </w:rPr>
        <w:t>сведения о мероприятиях, реализованных в соответствии с утвержде</w:t>
      </w:r>
      <w:r>
        <w:rPr>
          <w:rFonts w:ascii="Times New Roman" w:hAnsi="Times New Roman"/>
          <w:color w:val="000000"/>
          <w:sz w:val="28"/>
          <w:szCs w:val="24"/>
        </w:rPr>
        <w:t>н</w:t>
      </w:r>
      <w:r>
        <w:rPr>
          <w:rFonts w:ascii="Times New Roman" w:hAnsi="Times New Roman"/>
          <w:color w:val="000000"/>
          <w:sz w:val="28"/>
          <w:szCs w:val="24"/>
        </w:rPr>
        <w:t>ной схемой теплоснабжения с момента ее утверждения</w:t>
      </w:r>
    </w:p>
    <w:p w:rsidR="00BA34BF" w:rsidRDefault="00BA34BF" w:rsidP="00BA34BF">
      <w:pPr>
        <w:numPr>
          <w:ilvl w:val="0"/>
          <w:numId w:val="28"/>
        </w:numPr>
        <w:jc w:val="both"/>
        <w:rPr>
          <w:rFonts w:ascii="Times New Roman" w:hAnsi="Times New Roman"/>
          <w:color w:val="000000"/>
          <w:sz w:val="28"/>
          <w:szCs w:val="24"/>
        </w:rPr>
      </w:pPr>
      <w:r w:rsidRPr="00E44195">
        <w:rPr>
          <w:rFonts w:ascii="Times New Roman" w:hAnsi="Times New Roman"/>
          <w:color w:val="000000"/>
          <w:sz w:val="28"/>
          <w:szCs w:val="24"/>
        </w:rPr>
        <w:t>величин</w:t>
      </w:r>
      <w:r>
        <w:rPr>
          <w:rFonts w:ascii="Times New Roman" w:hAnsi="Times New Roman"/>
          <w:color w:val="000000"/>
          <w:sz w:val="28"/>
          <w:szCs w:val="24"/>
        </w:rPr>
        <w:t>а</w:t>
      </w:r>
      <w:r w:rsidRPr="00E44195">
        <w:rPr>
          <w:rFonts w:ascii="Times New Roman" w:hAnsi="Times New Roman"/>
          <w:color w:val="000000"/>
          <w:sz w:val="28"/>
          <w:szCs w:val="24"/>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период </w:t>
      </w:r>
      <w:r>
        <w:rPr>
          <w:rFonts w:ascii="Times New Roman" w:hAnsi="Times New Roman"/>
          <w:color w:val="000000"/>
          <w:sz w:val="28"/>
          <w:szCs w:val="24"/>
        </w:rPr>
        <w:t>с момента утверждения дейс</w:t>
      </w:r>
      <w:r>
        <w:rPr>
          <w:rFonts w:ascii="Times New Roman" w:hAnsi="Times New Roman"/>
          <w:color w:val="000000"/>
          <w:sz w:val="28"/>
          <w:szCs w:val="24"/>
        </w:rPr>
        <w:t>т</w:t>
      </w:r>
      <w:r>
        <w:rPr>
          <w:rFonts w:ascii="Times New Roman" w:hAnsi="Times New Roman"/>
          <w:color w:val="000000"/>
          <w:sz w:val="28"/>
          <w:szCs w:val="24"/>
        </w:rPr>
        <w:t>вующей схемы теплоснабжения</w:t>
      </w:r>
    </w:p>
    <w:p w:rsidR="00046D9E" w:rsidRPr="00D84B5D" w:rsidRDefault="005B1AAE" w:rsidP="00046D9E">
      <w:pPr>
        <w:numPr>
          <w:ilvl w:val="0"/>
          <w:numId w:val="28"/>
        </w:numPr>
        <w:jc w:val="both"/>
        <w:rPr>
          <w:rFonts w:ascii="Times New Roman" w:hAnsi="Times New Roman"/>
          <w:sz w:val="28"/>
          <w:szCs w:val="24"/>
        </w:rPr>
      </w:pPr>
      <w:r>
        <w:rPr>
          <w:rFonts w:ascii="Times New Roman" w:hAnsi="Times New Roman"/>
          <w:sz w:val="28"/>
          <w:szCs w:val="24"/>
        </w:rPr>
        <w:t>ф</w:t>
      </w:r>
      <w:r w:rsidR="00046D9E" w:rsidRPr="00D84B5D">
        <w:rPr>
          <w:rFonts w:ascii="Times New Roman" w:hAnsi="Times New Roman"/>
          <w:sz w:val="28"/>
          <w:szCs w:val="24"/>
        </w:rPr>
        <w:t xml:space="preserve">ормы статистической отчетности: 11-ТЭР, </w:t>
      </w:r>
      <w:r w:rsidR="00046D9E" w:rsidRPr="00D84B5D">
        <w:rPr>
          <w:rFonts w:ascii="Times New Roman" w:hAnsi="Times New Roman"/>
          <w:color w:val="000000"/>
          <w:sz w:val="28"/>
          <w:szCs w:val="24"/>
        </w:rPr>
        <w:t>4-ТЭР,</w:t>
      </w:r>
      <w:r w:rsidR="00046D9E" w:rsidRPr="00D84B5D">
        <w:rPr>
          <w:rFonts w:ascii="Times New Roman" w:hAnsi="Times New Roman"/>
          <w:sz w:val="28"/>
          <w:szCs w:val="24"/>
        </w:rPr>
        <w:t xml:space="preserve"> 6-ТП за 201</w:t>
      </w:r>
      <w:r w:rsidR="00BA34BF">
        <w:rPr>
          <w:rFonts w:ascii="Times New Roman" w:hAnsi="Times New Roman"/>
          <w:sz w:val="28"/>
          <w:szCs w:val="24"/>
        </w:rPr>
        <w:t>9</w:t>
      </w:r>
      <w:r w:rsidR="00046D9E" w:rsidRPr="00D84B5D">
        <w:rPr>
          <w:rFonts w:ascii="Times New Roman" w:hAnsi="Times New Roman"/>
          <w:sz w:val="28"/>
          <w:szCs w:val="24"/>
        </w:rPr>
        <w:t xml:space="preserve"> г</w:t>
      </w:r>
      <w:r w:rsidR="00F15783" w:rsidRPr="00D84B5D">
        <w:rPr>
          <w:rFonts w:ascii="Times New Roman" w:hAnsi="Times New Roman"/>
          <w:sz w:val="28"/>
          <w:szCs w:val="24"/>
        </w:rPr>
        <w:t>од</w:t>
      </w:r>
    </w:p>
    <w:p w:rsidR="00BA34BF" w:rsidRDefault="00BA34BF" w:rsidP="00BA34BF">
      <w:pPr>
        <w:numPr>
          <w:ilvl w:val="0"/>
          <w:numId w:val="28"/>
        </w:numPr>
        <w:jc w:val="both"/>
        <w:rPr>
          <w:rFonts w:ascii="Times New Roman" w:hAnsi="Times New Roman"/>
          <w:color w:val="000000"/>
          <w:sz w:val="28"/>
          <w:szCs w:val="24"/>
        </w:rPr>
      </w:pPr>
      <w:proofErr w:type="gramStart"/>
      <w:r>
        <w:rPr>
          <w:rFonts w:ascii="Times New Roman" w:hAnsi="Times New Roman"/>
          <w:color w:val="000000"/>
          <w:sz w:val="28"/>
          <w:szCs w:val="24"/>
        </w:rPr>
        <w:t>с</w:t>
      </w:r>
      <w:r w:rsidRPr="00E2526F">
        <w:rPr>
          <w:rFonts w:ascii="Times New Roman" w:hAnsi="Times New Roman"/>
          <w:color w:val="000000"/>
          <w:sz w:val="28"/>
          <w:szCs w:val="24"/>
        </w:rPr>
        <w:t xml:space="preserve">ведения о системе </w:t>
      </w:r>
      <w:proofErr w:type="spellStart"/>
      <w:r w:rsidRPr="00E2526F">
        <w:rPr>
          <w:rFonts w:ascii="Times New Roman" w:hAnsi="Times New Roman"/>
          <w:color w:val="000000"/>
          <w:sz w:val="28"/>
          <w:szCs w:val="24"/>
        </w:rPr>
        <w:t>химводоподготовки</w:t>
      </w:r>
      <w:proofErr w:type="spellEnd"/>
      <w:r>
        <w:rPr>
          <w:rFonts w:ascii="Times New Roman" w:hAnsi="Times New Roman"/>
          <w:color w:val="000000"/>
          <w:sz w:val="28"/>
          <w:szCs w:val="24"/>
        </w:rPr>
        <w:t xml:space="preserve"> за 2019 год</w:t>
      </w:r>
      <w:r w:rsidRPr="00E2526F">
        <w:rPr>
          <w:rFonts w:ascii="Times New Roman" w:hAnsi="Times New Roman"/>
          <w:color w:val="000000"/>
          <w:sz w:val="28"/>
          <w:szCs w:val="24"/>
        </w:rPr>
        <w:t xml:space="preserve"> (</w:t>
      </w:r>
      <w:r w:rsidRPr="00506A64">
        <w:rPr>
          <w:rFonts w:ascii="Times New Roman" w:hAnsi="Times New Roman"/>
          <w:color w:val="000000"/>
          <w:sz w:val="28"/>
          <w:szCs w:val="24"/>
        </w:rPr>
        <w:t>установленная и располагаемая производительность ВПУ (т/ч), срок службы, собстве</w:t>
      </w:r>
      <w:r w:rsidRPr="00506A64">
        <w:rPr>
          <w:rFonts w:ascii="Times New Roman" w:hAnsi="Times New Roman"/>
          <w:color w:val="000000"/>
          <w:sz w:val="28"/>
          <w:szCs w:val="24"/>
        </w:rPr>
        <w:t>н</w:t>
      </w:r>
      <w:r w:rsidRPr="00506A64">
        <w:rPr>
          <w:rFonts w:ascii="Times New Roman" w:hAnsi="Times New Roman"/>
          <w:color w:val="000000"/>
          <w:sz w:val="28"/>
          <w:szCs w:val="24"/>
        </w:rPr>
        <w:t>ные нужды (т/ч), количество и емкость баков-аккумуляторов</w:t>
      </w:r>
      <w:r>
        <w:rPr>
          <w:rFonts w:ascii="Times New Roman" w:hAnsi="Times New Roman"/>
          <w:color w:val="000000"/>
          <w:sz w:val="28"/>
          <w:szCs w:val="24"/>
        </w:rPr>
        <w:t xml:space="preserve"> теплон</w:t>
      </w:r>
      <w:r>
        <w:rPr>
          <w:rFonts w:ascii="Times New Roman" w:hAnsi="Times New Roman"/>
          <w:color w:val="000000"/>
          <w:sz w:val="28"/>
          <w:szCs w:val="24"/>
        </w:rPr>
        <w:t>о</w:t>
      </w:r>
      <w:r>
        <w:rPr>
          <w:rFonts w:ascii="Times New Roman" w:hAnsi="Times New Roman"/>
          <w:color w:val="000000"/>
          <w:sz w:val="28"/>
          <w:szCs w:val="24"/>
        </w:rPr>
        <w:t>сителя</w:t>
      </w:r>
      <w:r w:rsidRPr="00506A64">
        <w:rPr>
          <w:rFonts w:ascii="Times New Roman" w:hAnsi="Times New Roman"/>
          <w:color w:val="000000"/>
          <w:sz w:val="28"/>
          <w:szCs w:val="24"/>
        </w:rPr>
        <w:t>, нормативные и сверхнормативные утечки теплоносителя (т/ч), отпуск теплоносителя из тепловых сетей на цели горячего водоснабж</w:t>
      </w:r>
      <w:r w:rsidRPr="00506A64">
        <w:rPr>
          <w:rFonts w:ascii="Times New Roman" w:hAnsi="Times New Roman"/>
          <w:color w:val="000000"/>
          <w:sz w:val="28"/>
          <w:szCs w:val="24"/>
        </w:rPr>
        <w:t>е</w:t>
      </w:r>
      <w:r w:rsidRPr="00506A64">
        <w:rPr>
          <w:rFonts w:ascii="Times New Roman" w:hAnsi="Times New Roman"/>
          <w:color w:val="000000"/>
          <w:sz w:val="28"/>
          <w:szCs w:val="24"/>
        </w:rPr>
        <w:t>ния (для открытых систем теплоснабжения) (т/ч</w:t>
      </w:r>
      <w:r>
        <w:rPr>
          <w:rFonts w:ascii="Times New Roman" w:hAnsi="Times New Roman"/>
          <w:color w:val="000000"/>
          <w:sz w:val="28"/>
          <w:szCs w:val="24"/>
        </w:rPr>
        <w:t>, т/год</w:t>
      </w:r>
      <w:r w:rsidRPr="00506A64">
        <w:rPr>
          <w:rFonts w:ascii="Times New Roman" w:hAnsi="Times New Roman"/>
          <w:color w:val="000000"/>
          <w:sz w:val="28"/>
          <w:szCs w:val="24"/>
        </w:rPr>
        <w:t>), максимум по</w:t>
      </w:r>
      <w:r w:rsidRPr="00506A64">
        <w:rPr>
          <w:rFonts w:ascii="Times New Roman" w:hAnsi="Times New Roman"/>
          <w:color w:val="000000"/>
          <w:sz w:val="28"/>
          <w:szCs w:val="24"/>
        </w:rPr>
        <w:t>д</w:t>
      </w:r>
      <w:r w:rsidRPr="00506A64">
        <w:rPr>
          <w:rFonts w:ascii="Times New Roman" w:hAnsi="Times New Roman"/>
          <w:color w:val="000000"/>
          <w:sz w:val="28"/>
          <w:szCs w:val="24"/>
        </w:rPr>
        <w:t>питки тепловой сети в эксплуатационном режиме (т/ч), максимальная подпитка</w:t>
      </w:r>
      <w:proofErr w:type="gramEnd"/>
      <w:r w:rsidRPr="00506A64">
        <w:rPr>
          <w:rFonts w:ascii="Times New Roman" w:hAnsi="Times New Roman"/>
          <w:color w:val="000000"/>
          <w:sz w:val="28"/>
          <w:szCs w:val="24"/>
        </w:rPr>
        <w:t xml:space="preserve"> тепловой сети в период повреждения участка (т/ч)</w:t>
      </w:r>
      <w:r w:rsidRPr="00E2526F">
        <w:rPr>
          <w:rFonts w:ascii="Times New Roman" w:hAnsi="Times New Roman"/>
          <w:color w:val="000000"/>
          <w:sz w:val="28"/>
          <w:szCs w:val="24"/>
        </w:rPr>
        <w:t>)</w:t>
      </w:r>
    </w:p>
    <w:p w:rsidR="00046D9E" w:rsidRPr="00E2526F" w:rsidRDefault="00046D9E" w:rsidP="00046D9E">
      <w:pPr>
        <w:numPr>
          <w:ilvl w:val="0"/>
          <w:numId w:val="28"/>
        </w:numPr>
        <w:jc w:val="both"/>
        <w:rPr>
          <w:rFonts w:ascii="Times New Roman" w:hAnsi="Times New Roman"/>
          <w:color w:val="000000"/>
          <w:sz w:val="28"/>
          <w:szCs w:val="24"/>
        </w:rPr>
      </w:pPr>
      <w:r w:rsidRPr="005A7209">
        <w:rPr>
          <w:rFonts w:ascii="Times New Roman" w:hAnsi="Times New Roman"/>
          <w:color w:val="000000"/>
          <w:sz w:val="28"/>
          <w:szCs w:val="24"/>
        </w:rPr>
        <w:t xml:space="preserve">протоколы </w:t>
      </w:r>
      <w:proofErr w:type="spellStart"/>
      <w:r w:rsidRPr="005A7209">
        <w:rPr>
          <w:rFonts w:ascii="Times New Roman" w:hAnsi="Times New Roman"/>
          <w:color w:val="000000"/>
          <w:sz w:val="28"/>
          <w:szCs w:val="24"/>
        </w:rPr>
        <w:t>теплосчетчиков</w:t>
      </w:r>
      <w:proofErr w:type="spellEnd"/>
      <w:r w:rsidRPr="005A7209">
        <w:rPr>
          <w:rFonts w:ascii="Times New Roman" w:hAnsi="Times New Roman"/>
          <w:color w:val="000000"/>
          <w:sz w:val="28"/>
          <w:szCs w:val="24"/>
        </w:rPr>
        <w:t xml:space="preserve"> каждого теплового вывода со среднесуто</w:t>
      </w:r>
      <w:r w:rsidRPr="005A7209">
        <w:rPr>
          <w:rFonts w:ascii="Times New Roman" w:hAnsi="Times New Roman"/>
          <w:color w:val="000000"/>
          <w:sz w:val="28"/>
          <w:szCs w:val="24"/>
        </w:rPr>
        <w:t>ч</w:t>
      </w:r>
      <w:r w:rsidRPr="005A7209">
        <w:rPr>
          <w:rFonts w:ascii="Times New Roman" w:hAnsi="Times New Roman"/>
          <w:color w:val="000000"/>
          <w:sz w:val="28"/>
          <w:szCs w:val="24"/>
        </w:rPr>
        <w:t xml:space="preserve">ными параметрами </w:t>
      </w:r>
      <w:r>
        <w:rPr>
          <w:rFonts w:ascii="Times New Roman" w:hAnsi="Times New Roman"/>
          <w:color w:val="000000"/>
          <w:sz w:val="28"/>
          <w:szCs w:val="24"/>
        </w:rPr>
        <w:t>за  201</w:t>
      </w:r>
      <w:r w:rsidR="00BA34BF">
        <w:rPr>
          <w:rFonts w:ascii="Times New Roman" w:hAnsi="Times New Roman"/>
          <w:color w:val="000000"/>
          <w:sz w:val="28"/>
          <w:szCs w:val="24"/>
        </w:rPr>
        <w:t>9</w:t>
      </w:r>
      <w:r>
        <w:rPr>
          <w:rFonts w:ascii="Times New Roman" w:hAnsi="Times New Roman"/>
          <w:color w:val="000000"/>
          <w:sz w:val="28"/>
          <w:szCs w:val="24"/>
        </w:rPr>
        <w:t xml:space="preserve"> 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с</w:t>
      </w:r>
      <w:r w:rsidRPr="00207AC7">
        <w:rPr>
          <w:rFonts w:ascii="Times New Roman" w:hAnsi="Times New Roman"/>
          <w:sz w:val="28"/>
          <w:szCs w:val="24"/>
        </w:rPr>
        <w:t xml:space="preserve">ведения о потребителях паровой нагрузки (таблица </w:t>
      </w:r>
      <w:r>
        <w:rPr>
          <w:rFonts w:ascii="Times New Roman" w:hAnsi="Times New Roman"/>
          <w:sz w:val="28"/>
          <w:szCs w:val="24"/>
        </w:rPr>
        <w:t>Б.</w:t>
      </w:r>
      <w:r w:rsidRPr="00207AC7">
        <w:rPr>
          <w:rFonts w:ascii="Times New Roman" w:hAnsi="Times New Roman"/>
          <w:sz w:val="28"/>
          <w:szCs w:val="24"/>
        </w:rPr>
        <w:t>1)</w:t>
      </w:r>
    </w:p>
    <w:p w:rsidR="00046D9E" w:rsidRDefault="00046D9E" w:rsidP="00046D9E">
      <w:pPr>
        <w:numPr>
          <w:ilvl w:val="0"/>
          <w:numId w:val="28"/>
        </w:numPr>
        <w:jc w:val="both"/>
        <w:rPr>
          <w:rFonts w:ascii="Times New Roman" w:hAnsi="Times New Roman"/>
          <w:sz w:val="28"/>
          <w:szCs w:val="24"/>
        </w:rPr>
      </w:pPr>
      <w:r>
        <w:rPr>
          <w:rFonts w:ascii="Times New Roman" w:hAnsi="Times New Roman"/>
          <w:sz w:val="28"/>
          <w:szCs w:val="24"/>
        </w:rPr>
        <w:t>б</w:t>
      </w:r>
      <w:r w:rsidRPr="00207AC7">
        <w:rPr>
          <w:rFonts w:ascii="Times New Roman" w:hAnsi="Times New Roman"/>
          <w:sz w:val="28"/>
          <w:szCs w:val="24"/>
        </w:rPr>
        <w:t>аза данных о потребителях, обслуживаемых ТЭЦ, с указанием вел</w:t>
      </w:r>
      <w:r w:rsidRPr="00207AC7">
        <w:rPr>
          <w:rFonts w:ascii="Times New Roman" w:hAnsi="Times New Roman"/>
          <w:sz w:val="28"/>
          <w:szCs w:val="24"/>
        </w:rPr>
        <w:t>и</w:t>
      </w:r>
      <w:r w:rsidRPr="00207AC7">
        <w:rPr>
          <w:rFonts w:ascii="Times New Roman" w:hAnsi="Times New Roman"/>
          <w:sz w:val="28"/>
          <w:szCs w:val="24"/>
        </w:rPr>
        <w:t xml:space="preserve">чины присоединенной нагрузки каждого потребителя с разделением по видам теплопотребления (отопление, вентиляция, ГВС, технология) (таблица </w:t>
      </w:r>
      <w:r>
        <w:rPr>
          <w:rFonts w:ascii="Times New Roman" w:hAnsi="Times New Roman"/>
          <w:sz w:val="28"/>
          <w:szCs w:val="24"/>
        </w:rPr>
        <w:t>Б.</w:t>
      </w:r>
      <w:r w:rsidRPr="00207AC7">
        <w:rPr>
          <w:rFonts w:ascii="Times New Roman" w:hAnsi="Times New Roman"/>
          <w:sz w:val="28"/>
          <w:szCs w:val="24"/>
        </w:rPr>
        <w:t>2)</w:t>
      </w:r>
    </w:p>
    <w:p w:rsidR="00345213" w:rsidRPr="00345213" w:rsidRDefault="00345213" w:rsidP="00345213">
      <w:pPr>
        <w:numPr>
          <w:ilvl w:val="0"/>
          <w:numId w:val="28"/>
        </w:numPr>
        <w:jc w:val="both"/>
        <w:rPr>
          <w:rFonts w:ascii="Times New Roman" w:hAnsi="Times New Roman"/>
          <w:sz w:val="28"/>
          <w:szCs w:val="24"/>
        </w:rPr>
      </w:pPr>
      <w:r w:rsidRPr="00345213">
        <w:rPr>
          <w:rFonts w:ascii="Times New Roman" w:hAnsi="Times New Roman"/>
          <w:sz w:val="28"/>
          <w:szCs w:val="24"/>
        </w:rPr>
        <w:t>сведения о подключенных и отключенных потребителях котельной, в период 20</w:t>
      </w:r>
      <w:r w:rsidR="00BA34BF">
        <w:rPr>
          <w:rFonts w:ascii="Times New Roman" w:hAnsi="Times New Roman"/>
          <w:sz w:val="28"/>
          <w:szCs w:val="24"/>
        </w:rPr>
        <w:t>19</w:t>
      </w:r>
      <w:r w:rsidRPr="00345213">
        <w:rPr>
          <w:rFonts w:ascii="Times New Roman" w:hAnsi="Times New Roman"/>
          <w:sz w:val="28"/>
          <w:szCs w:val="24"/>
        </w:rPr>
        <w:t xml:space="preserve"> – 20</w:t>
      </w:r>
      <w:r w:rsidR="00BA34BF">
        <w:rPr>
          <w:rFonts w:ascii="Times New Roman" w:hAnsi="Times New Roman"/>
          <w:sz w:val="28"/>
          <w:szCs w:val="24"/>
        </w:rPr>
        <w:t>20</w:t>
      </w:r>
      <w:r w:rsidRPr="00345213">
        <w:rPr>
          <w:rFonts w:ascii="Times New Roman" w:hAnsi="Times New Roman"/>
          <w:sz w:val="28"/>
          <w:szCs w:val="24"/>
        </w:rPr>
        <w:t xml:space="preserve"> годов, с указанием величины присоединенной н</w:t>
      </w:r>
      <w:r w:rsidRPr="00345213">
        <w:rPr>
          <w:rFonts w:ascii="Times New Roman" w:hAnsi="Times New Roman"/>
          <w:sz w:val="28"/>
          <w:szCs w:val="24"/>
        </w:rPr>
        <w:t>а</w:t>
      </w:r>
      <w:r w:rsidRPr="00345213">
        <w:rPr>
          <w:rFonts w:ascii="Times New Roman" w:hAnsi="Times New Roman"/>
          <w:sz w:val="28"/>
          <w:szCs w:val="24"/>
        </w:rPr>
        <w:lastRenderedPageBreak/>
        <w:t xml:space="preserve">грузки каждого потребителя с разделением по видам теплопотребления (отопление, вентиляция, ГВС, технология) </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о</w:t>
      </w:r>
      <w:r w:rsidRPr="00207AC7">
        <w:rPr>
          <w:rFonts w:ascii="Times New Roman" w:hAnsi="Times New Roman"/>
          <w:sz w:val="28"/>
          <w:szCs w:val="24"/>
        </w:rPr>
        <w:t xml:space="preserve">бщая информация о станции (таблица </w:t>
      </w:r>
      <w:r>
        <w:rPr>
          <w:rFonts w:ascii="Times New Roman" w:hAnsi="Times New Roman"/>
          <w:sz w:val="28"/>
          <w:szCs w:val="24"/>
        </w:rPr>
        <w:t>Б.</w:t>
      </w:r>
      <w:r w:rsidRPr="00207AC7">
        <w:rPr>
          <w:rFonts w:ascii="Times New Roman" w:hAnsi="Times New Roman"/>
          <w:sz w:val="28"/>
          <w:szCs w:val="24"/>
        </w:rPr>
        <w:t>3)</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х</w:t>
      </w:r>
      <w:r w:rsidRPr="00207AC7">
        <w:rPr>
          <w:rFonts w:ascii="Times New Roman" w:hAnsi="Times New Roman"/>
          <w:sz w:val="28"/>
          <w:szCs w:val="24"/>
        </w:rPr>
        <w:t xml:space="preserve">арактеристики котлового оборудования станции (таблицы </w:t>
      </w:r>
      <w:r>
        <w:rPr>
          <w:rFonts w:ascii="Times New Roman" w:hAnsi="Times New Roman"/>
          <w:sz w:val="28"/>
          <w:szCs w:val="24"/>
        </w:rPr>
        <w:t>Б.</w:t>
      </w:r>
      <w:r w:rsidRPr="00207AC7">
        <w:rPr>
          <w:rFonts w:ascii="Times New Roman" w:hAnsi="Times New Roman"/>
          <w:sz w:val="28"/>
          <w:szCs w:val="24"/>
        </w:rPr>
        <w:t>4,</w:t>
      </w:r>
      <w:r>
        <w:rPr>
          <w:rFonts w:ascii="Times New Roman" w:hAnsi="Times New Roman"/>
          <w:sz w:val="28"/>
          <w:szCs w:val="24"/>
        </w:rPr>
        <w:t xml:space="preserve"> Б.</w:t>
      </w:r>
      <w:r w:rsidRPr="00207AC7">
        <w:rPr>
          <w:rFonts w:ascii="Times New Roman" w:hAnsi="Times New Roman"/>
          <w:sz w:val="28"/>
          <w:szCs w:val="24"/>
        </w:rPr>
        <w:t>5)</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х</w:t>
      </w:r>
      <w:r w:rsidRPr="00207AC7">
        <w:rPr>
          <w:rFonts w:ascii="Times New Roman" w:hAnsi="Times New Roman"/>
          <w:sz w:val="28"/>
          <w:szCs w:val="24"/>
        </w:rPr>
        <w:t xml:space="preserve">арактеристики турбинного оборудования (таблица </w:t>
      </w:r>
      <w:r>
        <w:rPr>
          <w:rFonts w:ascii="Times New Roman" w:hAnsi="Times New Roman"/>
          <w:sz w:val="28"/>
          <w:szCs w:val="24"/>
        </w:rPr>
        <w:t>Б.</w:t>
      </w:r>
      <w:r w:rsidRPr="00207AC7">
        <w:rPr>
          <w:rFonts w:ascii="Times New Roman" w:hAnsi="Times New Roman"/>
          <w:sz w:val="28"/>
          <w:szCs w:val="24"/>
        </w:rPr>
        <w:t>6)</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rPr>
        <w:t>с</w:t>
      </w:r>
      <w:r w:rsidRPr="00207AC7">
        <w:rPr>
          <w:rFonts w:ascii="Times New Roman" w:hAnsi="Times New Roman"/>
          <w:sz w:val="28"/>
        </w:rPr>
        <w:t>ведения о продлении паркового ресурса турбоагрегатов</w:t>
      </w:r>
    </w:p>
    <w:p w:rsidR="00046D9E" w:rsidRPr="00207AC7" w:rsidRDefault="00046D9E" w:rsidP="00046D9E">
      <w:pPr>
        <w:numPr>
          <w:ilvl w:val="0"/>
          <w:numId w:val="28"/>
        </w:numPr>
        <w:jc w:val="both"/>
        <w:rPr>
          <w:rFonts w:ascii="Times New Roman" w:hAnsi="Times New Roman"/>
          <w:sz w:val="28"/>
          <w:szCs w:val="24"/>
        </w:rPr>
      </w:pPr>
      <w:r>
        <w:rPr>
          <w:rFonts w:ascii="Times New Roman" w:eastAsia="Times New Roman" w:hAnsi="Times New Roman"/>
          <w:sz w:val="28"/>
          <w:szCs w:val="24"/>
          <w:lang w:eastAsia="ru-RU"/>
        </w:rPr>
        <w:t>ф</w:t>
      </w:r>
      <w:r w:rsidRPr="00207AC7">
        <w:rPr>
          <w:rFonts w:ascii="Times New Roman" w:eastAsia="Times New Roman" w:hAnsi="Times New Roman"/>
          <w:sz w:val="28"/>
          <w:szCs w:val="24"/>
          <w:lang w:eastAsia="ru-RU"/>
        </w:rPr>
        <w:t xml:space="preserve">актические тепловые нагрузки станций (таблица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7)</w:t>
      </w:r>
    </w:p>
    <w:p w:rsidR="00046D9E" w:rsidRPr="00207AC7" w:rsidRDefault="00046D9E" w:rsidP="00046D9E">
      <w:pPr>
        <w:numPr>
          <w:ilvl w:val="0"/>
          <w:numId w:val="28"/>
        </w:numPr>
        <w:jc w:val="both"/>
        <w:rPr>
          <w:rFonts w:ascii="Times New Roman" w:hAnsi="Times New Roman"/>
          <w:sz w:val="28"/>
          <w:szCs w:val="24"/>
        </w:rPr>
      </w:pPr>
      <w:r>
        <w:rPr>
          <w:rFonts w:ascii="Times New Roman" w:eastAsia="Times New Roman" w:hAnsi="Times New Roman"/>
          <w:sz w:val="28"/>
          <w:szCs w:val="24"/>
          <w:lang w:eastAsia="ru-RU"/>
        </w:rPr>
        <w:t>св</w:t>
      </w:r>
      <w:r w:rsidRPr="00207AC7">
        <w:rPr>
          <w:rFonts w:ascii="Times New Roman" w:eastAsia="Times New Roman" w:hAnsi="Times New Roman"/>
          <w:sz w:val="28"/>
          <w:szCs w:val="24"/>
          <w:lang w:eastAsia="ru-RU"/>
        </w:rPr>
        <w:t xml:space="preserve">одные сведения о тепловых нагрузках потребителей в соответствии с таблицей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8</w:t>
      </w:r>
    </w:p>
    <w:p w:rsidR="00046D9E" w:rsidRDefault="00046D9E" w:rsidP="00345213">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техническая часть материалов тарифных дел, подаваемых </w:t>
      </w:r>
      <w:r w:rsidRPr="00D2354F">
        <w:rPr>
          <w:rFonts w:ascii="Times New Roman" w:hAnsi="Times New Roman"/>
          <w:color w:val="000000"/>
          <w:sz w:val="28"/>
          <w:szCs w:val="24"/>
        </w:rPr>
        <w:t>в органы р</w:t>
      </w:r>
      <w:r w:rsidRPr="00D2354F">
        <w:rPr>
          <w:rFonts w:ascii="Times New Roman" w:hAnsi="Times New Roman"/>
          <w:color w:val="000000"/>
          <w:sz w:val="28"/>
          <w:szCs w:val="24"/>
        </w:rPr>
        <w:t>е</w:t>
      </w:r>
      <w:r w:rsidRPr="00D2354F">
        <w:rPr>
          <w:rFonts w:ascii="Times New Roman" w:hAnsi="Times New Roman"/>
          <w:color w:val="000000"/>
          <w:sz w:val="28"/>
          <w:szCs w:val="24"/>
        </w:rPr>
        <w:t>гулирования цен (тарифов)</w:t>
      </w:r>
      <w:r>
        <w:rPr>
          <w:rFonts w:ascii="Times New Roman" w:hAnsi="Times New Roman"/>
          <w:color w:val="000000"/>
          <w:sz w:val="28"/>
          <w:szCs w:val="24"/>
        </w:rPr>
        <w:t xml:space="preserve"> на </w:t>
      </w:r>
      <w:r w:rsidR="00345213" w:rsidRPr="00345213">
        <w:rPr>
          <w:rFonts w:ascii="Times New Roman" w:hAnsi="Times New Roman"/>
          <w:color w:val="000000"/>
          <w:sz w:val="28"/>
          <w:szCs w:val="24"/>
        </w:rPr>
        <w:t xml:space="preserve"> 20</w:t>
      </w:r>
      <w:r w:rsidR="00BA34BF">
        <w:rPr>
          <w:rFonts w:ascii="Times New Roman" w:hAnsi="Times New Roman"/>
          <w:color w:val="000000"/>
          <w:sz w:val="28"/>
          <w:szCs w:val="24"/>
        </w:rPr>
        <w:t>20</w:t>
      </w:r>
      <w:r w:rsidR="00345213" w:rsidRPr="00345213">
        <w:rPr>
          <w:rFonts w:ascii="Times New Roman" w:hAnsi="Times New Roman"/>
          <w:color w:val="000000"/>
          <w:sz w:val="28"/>
          <w:szCs w:val="24"/>
        </w:rPr>
        <w:t xml:space="preserve"> </w:t>
      </w:r>
      <w:r>
        <w:rPr>
          <w:rFonts w:ascii="Times New Roman" w:hAnsi="Times New Roman"/>
          <w:color w:val="000000"/>
          <w:sz w:val="28"/>
          <w:szCs w:val="24"/>
        </w:rPr>
        <w:t>год (с указанием плановых знач</w:t>
      </w:r>
      <w:r>
        <w:rPr>
          <w:rFonts w:ascii="Times New Roman" w:hAnsi="Times New Roman"/>
          <w:color w:val="000000"/>
          <w:sz w:val="28"/>
          <w:szCs w:val="24"/>
        </w:rPr>
        <w:t>е</w:t>
      </w:r>
      <w:r>
        <w:rPr>
          <w:rFonts w:ascii="Times New Roman" w:hAnsi="Times New Roman"/>
          <w:color w:val="000000"/>
          <w:sz w:val="28"/>
          <w:szCs w:val="24"/>
        </w:rPr>
        <w:t xml:space="preserve">ний предлагаемых предприятием и значений принятых </w:t>
      </w:r>
      <w:r w:rsidRPr="00D2354F">
        <w:rPr>
          <w:rFonts w:ascii="Times New Roman" w:hAnsi="Times New Roman"/>
          <w:color w:val="000000"/>
          <w:sz w:val="28"/>
          <w:szCs w:val="24"/>
        </w:rPr>
        <w:t>в орган</w:t>
      </w:r>
      <w:r>
        <w:rPr>
          <w:rFonts w:ascii="Times New Roman" w:hAnsi="Times New Roman"/>
          <w:color w:val="000000"/>
          <w:sz w:val="28"/>
          <w:szCs w:val="24"/>
        </w:rPr>
        <w:t>е</w:t>
      </w:r>
      <w:r w:rsidRPr="00D2354F">
        <w:rPr>
          <w:rFonts w:ascii="Times New Roman" w:hAnsi="Times New Roman"/>
          <w:color w:val="000000"/>
          <w:sz w:val="28"/>
          <w:szCs w:val="24"/>
        </w:rPr>
        <w:t xml:space="preserve"> рег</w:t>
      </w:r>
      <w:r w:rsidRPr="00D2354F">
        <w:rPr>
          <w:rFonts w:ascii="Times New Roman" w:hAnsi="Times New Roman"/>
          <w:color w:val="000000"/>
          <w:sz w:val="28"/>
          <w:szCs w:val="24"/>
        </w:rPr>
        <w:t>у</w:t>
      </w:r>
      <w:r w:rsidRPr="00D2354F">
        <w:rPr>
          <w:rFonts w:ascii="Times New Roman" w:hAnsi="Times New Roman"/>
          <w:color w:val="000000"/>
          <w:sz w:val="28"/>
          <w:szCs w:val="24"/>
        </w:rPr>
        <w:t>лирования цен (тарифов)</w:t>
      </w:r>
      <w:r>
        <w:rPr>
          <w:rFonts w:ascii="Times New Roman" w:hAnsi="Times New Roman"/>
          <w:color w:val="000000"/>
          <w:sz w:val="28"/>
          <w:szCs w:val="24"/>
        </w:rPr>
        <w:t xml:space="preserve"> при установлении тарифов), в том числе: </w:t>
      </w:r>
    </w:p>
    <w:p w:rsidR="00046D9E" w:rsidRDefault="00046D9E" w:rsidP="00046D9E">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для </w:t>
      </w:r>
      <w:r>
        <w:rPr>
          <w:rFonts w:ascii="Times New Roman" w:hAnsi="Times New Roman"/>
          <w:color w:val="000000"/>
          <w:sz w:val="28"/>
          <w:szCs w:val="24"/>
        </w:rPr>
        <w:t>источников</w:t>
      </w:r>
      <w:r w:rsidRPr="00C306AD">
        <w:rPr>
          <w:rFonts w:ascii="Times New Roman" w:hAnsi="Times New Roman"/>
          <w:color w:val="000000"/>
          <w:sz w:val="28"/>
          <w:szCs w:val="24"/>
        </w:rPr>
        <w:t xml:space="preserve">, осуществляющих отпуск теплоты в паре </w:t>
      </w:r>
      <w:r>
        <w:rPr>
          <w:rFonts w:ascii="Times New Roman" w:hAnsi="Times New Roman"/>
          <w:color w:val="000000"/>
          <w:sz w:val="28"/>
          <w:szCs w:val="24"/>
        </w:rPr>
        <w:t>–</w:t>
      </w:r>
      <w:r w:rsidRPr="00C306AD">
        <w:rPr>
          <w:rFonts w:ascii="Times New Roman" w:hAnsi="Times New Roman"/>
          <w:color w:val="000000"/>
          <w:sz w:val="28"/>
          <w:szCs w:val="24"/>
        </w:rPr>
        <w:t xml:space="preserve"> </w:t>
      </w:r>
      <w:r>
        <w:rPr>
          <w:rFonts w:ascii="Times New Roman" w:hAnsi="Times New Roman"/>
          <w:color w:val="000000"/>
          <w:sz w:val="28"/>
          <w:szCs w:val="24"/>
        </w:rPr>
        <w:t>и</w:t>
      </w:r>
      <w:r>
        <w:rPr>
          <w:rFonts w:ascii="Times New Roman" w:hAnsi="Times New Roman"/>
          <w:color w:val="000000"/>
          <w:sz w:val="28"/>
          <w:szCs w:val="24"/>
        </w:rPr>
        <w:t>н</w:t>
      </w:r>
      <w:r>
        <w:rPr>
          <w:rFonts w:ascii="Times New Roman" w:hAnsi="Times New Roman"/>
          <w:color w:val="000000"/>
          <w:sz w:val="28"/>
          <w:szCs w:val="24"/>
        </w:rPr>
        <w:t xml:space="preserve">формация о </w:t>
      </w:r>
      <w:r w:rsidRPr="00C306AD">
        <w:rPr>
          <w:rFonts w:ascii="Times New Roman" w:hAnsi="Times New Roman"/>
          <w:color w:val="000000"/>
          <w:sz w:val="28"/>
          <w:szCs w:val="24"/>
        </w:rPr>
        <w:t>потребител</w:t>
      </w:r>
      <w:r>
        <w:rPr>
          <w:rFonts w:ascii="Times New Roman" w:hAnsi="Times New Roman"/>
          <w:color w:val="000000"/>
          <w:sz w:val="28"/>
          <w:szCs w:val="24"/>
        </w:rPr>
        <w:t>ях</w:t>
      </w:r>
      <w:r w:rsidRPr="00C306AD">
        <w:rPr>
          <w:rFonts w:ascii="Times New Roman" w:hAnsi="Times New Roman"/>
          <w:color w:val="000000"/>
          <w:sz w:val="28"/>
          <w:szCs w:val="24"/>
        </w:rPr>
        <w:t xml:space="preserve"> паровой нагрузки </w:t>
      </w:r>
    </w:p>
    <w:p w:rsidR="00046D9E" w:rsidRDefault="00046D9E" w:rsidP="00046D9E">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база данных о потребителях, обслуживаемых </w:t>
      </w:r>
      <w:r>
        <w:rPr>
          <w:rFonts w:ascii="Times New Roman" w:hAnsi="Times New Roman"/>
          <w:color w:val="000000"/>
          <w:sz w:val="28"/>
          <w:szCs w:val="24"/>
        </w:rPr>
        <w:t>источником</w:t>
      </w:r>
      <w:r w:rsidRPr="00C306AD">
        <w:rPr>
          <w:rFonts w:ascii="Times New Roman" w:hAnsi="Times New Roman"/>
          <w:color w:val="000000"/>
          <w:sz w:val="28"/>
          <w:szCs w:val="24"/>
        </w:rPr>
        <w:t xml:space="preserve"> с ук</w:t>
      </w:r>
      <w:r w:rsidRPr="00C306AD">
        <w:rPr>
          <w:rFonts w:ascii="Times New Roman" w:hAnsi="Times New Roman"/>
          <w:color w:val="000000"/>
          <w:sz w:val="28"/>
          <w:szCs w:val="24"/>
        </w:rPr>
        <w:t>а</w:t>
      </w:r>
      <w:r w:rsidRPr="00C306AD">
        <w:rPr>
          <w:rFonts w:ascii="Times New Roman" w:hAnsi="Times New Roman"/>
          <w:color w:val="000000"/>
          <w:sz w:val="28"/>
          <w:szCs w:val="24"/>
        </w:rPr>
        <w:t>занием величины присоединенной нагрузки каждого потребит</w:t>
      </w:r>
      <w:r w:rsidRPr="00C306AD">
        <w:rPr>
          <w:rFonts w:ascii="Times New Roman" w:hAnsi="Times New Roman"/>
          <w:color w:val="000000"/>
          <w:sz w:val="28"/>
          <w:szCs w:val="24"/>
        </w:rPr>
        <w:t>е</w:t>
      </w:r>
      <w:r w:rsidRPr="00C306AD">
        <w:rPr>
          <w:rFonts w:ascii="Times New Roman" w:hAnsi="Times New Roman"/>
          <w:color w:val="000000"/>
          <w:sz w:val="28"/>
          <w:szCs w:val="24"/>
        </w:rPr>
        <w:t>ля с разделением по видам теплопотребления (отопление, ве</w:t>
      </w:r>
      <w:r w:rsidRPr="00C306AD">
        <w:rPr>
          <w:rFonts w:ascii="Times New Roman" w:hAnsi="Times New Roman"/>
          <w:color w:val="000000"/>
          <w:sz w:val="28"/>
          <w:szCs w:val="24"/>
        </w:rPr>
        <w:t>н</w:t>
      </w:r>
      <w:r w:rsidRPr="00C306AD">
        <w:rPr>
          <w:rFonts w:ascii="Times New Roman" w:hAnsi="Times New Roman"/>
          <w:color w:val="000000"/>
          <w:sz w:val="28"/>
          <w:szCs w:val="24"/>
        </w:rPr>
        <w:t xml:space="preserve">тиляция, ГВС, технология) </w:t>
      </w:r>
    </w:p>
    <w:p w:rsidR="00046D9E" w:rsidRDefault="00046D9E" w:rsidP="00046D9E">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общая информация о</w:t>
      </w:r>
      <w:r>
        <w:rPr>
          <w:rFonts w:ascii="Times New Roman" w:hAnsi="Times New Roman"/>
          <w:color w:val="000000"/>
          <w:sz w:val="28"/>
          <w:szCs w:val="24"/>
        </w:rPr>
        <w:t>б</w:t>
      </w:r>
      <w:r w:rsidRPr="00C306AD">
        <w:rPr>
          <w:rFonts w:ascii="Times New Roman" w:hAnsi="Times New Roman"/>
          <w:color w:val="000000"/>
          <w:sz w:val="28"/>
          <w:szCs w:val="24"/>
        </w:rPr>
        <w:t xml:space="preserve"> </w:t>
      </w:r>
      <w:r>
        <w:rPr>
          <w:rFonts w:ascii="Times New Roman" w:hAnsi="Times New Roman"/>
          <w:color w:val="000000"/>
          <w:sz w:val="28"/>
          <w:szCs w:val="24"/>
        </w:rPr>
        <w:t>источнике</w:t>
      </w:r>
      <w:r w:rsidRPr="00C306AD">
        <w:rPr>
          <w:rFonts w:ascii="Times New Roman" w:hAnsi="Times New Roman"/>
          <w:color w:val="000000"/>
          <w:sz w:val="28"/>
          <w:szCs w:val="24"/>
        </w:rPr>
        <w:t xml:space="preserve"> </w:t>
      </w:r>
    </w:p>
    <w:p w:rsidR="00046D9E" w:rsidRPr="00C306AD" w:rsidRDefault="00046D9E" w:rsidP="00046D9E">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калорийность сжигаемого топлива</w:t>
      </w:r>
    </w:p>
    <w:p w:rsidR="00046D9E" w:rsidRDefault="00046D9E" w:rsidP="00046D9E">
      <w:pPr>
        <w:numPr>
          <w:ilvl w:val="0"/>
          <w:numId w:val="36"/>
        </w:numPr>
        <w:tabs>
          <w:tab w:val="left" w:pos="1560"/>
        </w:tabs>
        <w:ind w:left="1560" w:hanging="426"/>
        <w:jc w:val="both"/>
        <w:rPr>
          <w:rFonts w:ascii="Times New Roman" w:hAnsi="Times New Roman"/>
          <w:color w:val="000000"/>
          <w:sz w:val="28"/>
          <w:szCs w:val="24"/>
        </w:rPr>
      </w:pPr>
      <w:r w:rsidRPr="00C306AD">
        <w:rPr>
          <w:rFonts w:ascii="Times New Roman" w:hAnsi="Times New Roman"/>
          <w:color w:val="000000"/>
          <w:sz w:val="28"/>
          <w:szCs w:val="24"/>
        </w:rPr>
        <w:t xml:space="preserve">характеристики котлового оборудования </w:t>
      </w:r>
      <w:r>
        <w:rPr>
          <w:rFonts w:ascii="Times New Roman" w:hAnsi="Times New Roman"/>
          <w:color w:val="000000"/>
          <w:sz w:val="28"/>
          <w:szCs w:val="24"/>
        </w:rPr>
        <w:t>источника</w:t>
      </w:r>
    </w:p>
    <w:p w:rsidR="00046D9E" w:rsidRPr="00C306AD" w:rsidRDefault="00046D9E" w:rsidP="00046D9E">
      <w:pPr>
        <w:numPr>
          <w:ilvl w:val="0"/>
          <w:numId w:val="36"/>
        </w:numPr>
        <w:tabs>
          <w:tab w:val="left" w:pos="1560"/>
        </w:tabs>
        <w:ind w:left="1560" w:hanging="426"/>
        <w:jc w:val="both"/>
        <w:rPr>
          <w:rFonts w:ascii="Times New Roman" w:hAnsi="Times New Roman"/>
          <w:sz w:val="28"/>
          <w:szCs w:val="24"/>
        </w:rPr>
      </w:pPr>
      <w:r w:rsidRPr="00C306AD">
        <w:rPr>
          <w:rFonts w:ascii="Times New Roman" w:hAnsi="Times New Roman"/>
          <w:color w:val="000000"/>
          <w:sz w:val="28"/>
          <w:szCs w:val="24"/>
        </w:rPr>
        <w:t xml:space="preserve">данные баланса установленной тепловой мощности и тепловой нагрузки в зоне действия </w:t>
      </w:r>
      <w:r>
        <w:rPr>
          <w:rFonts w:ascii="Times New Roman" w:hAnsi="Times New Roman"/>
          <w:color w:val="000000"/>
          <w:sz w:val="28"/>
          <w:szCs w:val="24"/>
        </w:rPr>
        <w:t>источника</w:t>
      </w:r>
    </w:p>
    <w:p w:rsidR="00046D9E" w:rsidRPr="00C306AD" w:rsidRDefault="00046D9E" w:rsidP="00046D9E">
      <w:pPr>
        <w:numPr>
          <w:ilvl w:val="0"/>
          <w:numId w:val="36"/>
        </w:numPr>
        <w:tabs>
          <w:tab w:val="left" w:pos="1560"/>
        </w:tabs>
        <w:ind w:left="1560" w:hanging="426"/>
        <w:jc w:val="both"/>
        <w:rPr>
          <w:rFonts w:ascii="Times New Roman" w:hAnsi="Times New Roman"/>
          <w:sz w:val="28"/>
          <w:szCs w:val="24"/>
        </w:rPr>
      </w:pPr>
      <w:r w:rsidRPr="00C306AD">
        <w:rPr>
          <w:rFonts w:ascii="Times New Roman" w:hAnsi="Times New Roman"/>
          <w:sz w:val="28"/>
          <w:szCs w:val="24"/>
        </w:rPr>
        <w:t>данные по проектному и установленному топливном</w:t>
      </w:r>
      <w:r>
        <w:rPr>
          <w:rFonts w:ascii="Times New Roman" w:hAnsi="Times New Roman"/>
          <w:sz w:val="28"/>
          <w:szCs w:val="24"/>
        </w:rPr>
        <w:t>у режиму;</w:t>
      </w:r>
    </w:p>
    <w:p w:rsidR="00046D9E" w:rsidRPr="00021047" w:rsidRDefault="00046D9E" w:rsidP="00046D9E">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t>д</w:t>
      </w:r>
      <w:r w:rsidRPr="00021047">
        <w:rPr>
          <w:rFonts w:ascii="Times New Roman" w:hAnsi="Times New Roman"/>
          <w:sz w:val="28"/>
          <w:szCs w:val="24"/>
        </w:rPr>
        <w:t xml:space="preserve">анные по расходам условного топлива и выработке </w:t>
      </w:r>
      <w:r>
        <w:rPr>
          <w:rFonts w:ascii="Times New Roman" w:hAnsi="Times New Roman"/>
          <w:sz w:val="28"/>
          <w:szCs w:val="24"/>
        </w:rPr>
        <w:t>электрич</w:t>
      </w:r>
      <w:r>
        <w:rPr>
          <w:rFonts w:ascii="Times New Roman" w:hAnsi="Times New Roman"/>
          <w:sz w:val="28"/>
          <w:szCs w:val="24"/>
        </w:rPr>
        <w:t>е</w:t>
      </w:r>
      <w:r>
        <w:rPr>
          <w:rFonts w:ascii="Times New Roman" w:hAnsi="Times New Roman"/>
          <w:sz w:val="28"/>
          <w:szCs w:val="24"/>
        </w:rPr>
        <w:t xml:space="preserve">ской и </w:t>
      </w:r>
      <w:r w:rsidRPr="00021047">
        <w:rPr>
          <w:rFonts w:ascii="Times New Roman" w:hAnsi="Times New Roman"/>
          <w:sz w:val="28"/>
          <w:szCs w:val="24"/>
        </w:rPr>
        <w:t xml:space="preserve">тепловой  энергии </w:t>
      </w:r>
      <w:r>
        <w:rPr>
          <w:rFonts w:ascii="Times New Roman" w:hAnsi="Times New Roman"/>
          <w:sz w:val="28"/>
          <w:szCs w:val="24"/>
        </w:rPr>
        <w:t>(плановые и фактические значения)</w:t>
      </w:r>
    </w:p>
    <w:p w:rsidR="00046D9E" w:rsidRDefault="00046D9E" w:rsidP="00046D9E">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t>данные по затратам тепла на собственные нужды</w:t>
      </w:r>
    </w:p>
    <w:p w:rsidR="00046D9E" w:rsidRPr="00AE3B47" w:rsidRDefault="00046D9E" w:rsidP="00046D9E">
      <w:pPr>
        <w:numPr>
          <w:ilvl w:val="0"/>
          <w:numId w:val="36"/>
        </w:numPr>
        <w:tabs>
          <w:tab w:val="left" w:pos="1560"/>
        </w:tabs>
        <w:ind w:left="1560" w:hanging="426"/>
        <w:jc w:val="both"/>
        <w:rPr>
          <w:rFonts w:ascii="Times New Roman" w:hAnsi="Times New Roman"/>
          <w:sz w:val="28"/>
          <w:szCs w:val="24"/>
        </w:rPr>
      </w:pPr>
      <w:r>
        <w:rPr>
          <w:rFonts w:ascii="Times New Roman" w:hAnsi="Times New Roman"/>
          <w:sz w:val="28"/>
          <w:szCs w:val="24"/>
        </w:rPr>
        <w:lastRenderedPageBreak/>
        <w:t>сведения о потреблении тепловой энергии каждым абонентом и суммарно для всех абонентов раздельно по разным видам н</w:t>
      </w:r>
      <w:r>
        <w:rPr>
          <w:rFonts w:ascii="Times New Roman" w:hAnsi="Times New Roman"/>
          <w:sz w:val="28"/>
          <w:szCs w:val="24"/>
        </w:rPr>
        <w:t>а</w:t>
      </w:r>
      <w:r>
        <w:rPr>
          <w:rFonts w:ascii="Times New Roman" w:hAnsi="Times New Roman"/>
          <w:sz w:val="28"/>
          <w:szCs w:val="24"/>
        </w:rPr>
        <w:t>грузки (отопление, горячее водоснабжение)</w:t>
      </w:r>
    </w:p>
    <w:p w:rsidR="00046D9E" w:rsidRDefault="00046D9E" w:rsidP="00345213">
      <w:pPr>
        <w:numPr>
          <w:ilvl w:val="0"/>
          <w:numId w:val="28"/>
        </w:numPr>
        <w:jc w:val="both"/>
        <w:rPr>
          <w:rFonts w:ascii="Times New Roman" w:hAnsi="Times New Roman"/>
          <w:color w:val="000000"/>
          <w:sz w:val="28"/>
          <w:szCs w:val="24"/>
        </w:rPr>
      </w:pPr>
      <w:r>
        <w:rPr>
          <w:rFonts w:ascii="Times New Roman" w:hAnsi="Times New Roman"/>
          <w:color w:val="000000"/>
          <w:sz w:val="28"/>
          <w:szCs w:val="24"/>
        </w:rPr>
        <w:t xml:space="preserve">экономическая часть материалов тарифных дел, подаваемых в органы регулирования цен (тарифов) на </w:t>
      </w:r>
      <w:r w:rsidR="00345213" w:rsidRPr="00345213">
        <w:rPr>
          <w:rFonts w:ascii="Times New Roman" w:hAnsi="Times New Roman"/>
          <w:color w:val="000000"/>
          <w:sz w:val="28"/>
          <w:szCs w:val="24"/>
        </w:rPr>
        <w:t>20</w:t>
      </w:r>
      <w:r w:rsidR="00BA34BF">
        <w:rPr>
          <w:rFonts w:ascii="Times New Roman" w:hAnsi="Times New Roman"/>
          <w:color w:val="000000"/>
          <w:sz w:val="28"/>
          <w:szCs w:val="24"/>
        </w:rPr>
        <w:t>20</w:t>
      </w:r>
      <w:r w:rsidR="00345213" w:rsidRPr="00345213">
        <w:rPr>
          <w:rFonts w:ascii="Times New Roman" w:hAnsi="Times New Roman"/>
          <w:color w:val="000000"/>
          <w:sz w:val="28"/>
          <w:szCs w:val="24"/>
        </w:rPr>
        <w:t xml:space="preserve"> </w:t>
      </w:r>
      <w:r>
        <w:rPr>
          <w:rFonts w:ascii="Times New Roman" w:hAnsi="Times New Roman"/>
          <w:color w:val="000000"/>
          <w:sz w:val="28"/>
          <w:szCs w:val="24"/>
        </w:rPr>
        <w:t xml:space="preserve">год </w:t>
      </w:r>
      <w:r w:rsidRPr="00122EED">
        <w:rPr>
          <w:rFonts w:ascii="Times New Roman" w:hAnsi="Times New Roman"/>
          <w:color w:val="000000"/>
          <w:sz w:val="28"/>
          <w:szCs w:val="24"/>
        </w:rPr>
        <w:t>(с указанием плановых зн</w:t>
      </w:r>
      <w:r w:rsidRPr="00122EED">
        <w:rPr>
          <w:rFonts w:ascii="Times New Roman" w:hAnsi="Times New Roman"/>
          <w:color w:val="000000"/>
          <w:sz w:val="28"/>
          <w:szCs w:val="24"/>
        </w:rPr>
        <w:t>а</w:t>
      </w:r>
      <w:r w:rsidRPr="00122EED">
        <w:rPr>
          <w:rFonts w:ascii="Times New Roman" w:hAnsi="Times New Roman"/>
          <w:color w:val="000000"/>
          <w:sz w:val="28"/>
          <w:szCs w:val="24"/>
        </w:rPr>
        <w:t xml:space="preserve">чений предлагаемых предприятием и значений принятых </w:t>
      </w:r>
      <w:r w:rsidRPr="00D2354F">
        <w:rPr>
          <w:rFonts w:ascii="Times New Roman" w:hAnsi="Times New Roman"/>
          <w:color w:val="000000"/>
          <w:sz w:val="28"/>
          <w:szCs w:val="24"/>
        </w:rPr>
        <w:t>в орган</w:t>
      </w:r>
      <w:r>
        <w:rPr>
          <w:rFonts w:ascii="Times New Roman" w:hAnsi="Times New Roman"/>
          <w:color w:val="000000"/>
          <w:sz w:val="28"/>
          <w:szCs w:val="24"/>
        </w:rPr>
        <w:t>е</w:t>
      </w:r>
      <w:r w:rsidRPr="00D2354F">
        <w:rPr>
          <w:rFonts w:ascii="Times New Roman" w:hAnsi="Times New Roman"/>
          <w:color w:val="000000"/>
          <w:sz w:val="28"/>
          <w:szCs w:val="24"/>
        </w:rPr>
        <w:t xml:space="preserve"> р</w:t>
      </w:r>
      <w:r w:rsidRPr="00D2354F">
        <w:rPr>
          <w:rFonts w:ascii="Times New Roman" w:hAnsi="Times New Roman"/>
          <w:color w:val="000000"/>
          <w:sz w:val="28"/>
          <w:szCs w:val="24"/>
        </w:rPr>
        <w:t>е</w:t>
      </w:r>
      <w:r w:rsidRPr="00D2354F">
        <w:rPr>
          <w:rFonts w:ascii="Times New Roman" w:hAnsi="Times New Roman"/>
          <w:color w:val="000000"/>
          <w:sz w:val="28"/>
          <w:szCs w:val="24"/>
        </w:rPr>
        <w:t>гулирования цен (тарифов)</w:t>
      </w:r>
      <w:r w:rsidRPr="00122EED">
        <w:rPr>
          <w:rFonts w:ascii="Times New Roman" w:hAnsi="Times New Roman"/>
          <w:color w:val="000000"/>
          <w:sz w:val="28"/>
          <w:szCs w:val="24"/>
        </w:rPr>
        <w:t xml:space="preserve"> при установлении тарифов)</w:t>
      </w:r>
      <w:r>
        <w:rPr>
          <w:rFonts w:ascii="Times New Roman" w:hAnsi="Times New Roman"/>
          <w:color w:val="000000"/>
          <w:sz w:val="28"/>
          <w:szCs w:val="24"/>
        </w:rPr>
        <w:t xml:space="preserve">, том числе: </w:t>
      </w:r>
    </w:p>
    <w:p w:rsidR="00046D9E" w:rsidRPr="00E45972" w:rsidRDefault="00046D9E" w:rsidP="00046D9E">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д</w:t>
      </w:r>
      <w:r w:rsidRPr="00E45972">
        <w:rPr>
          <w:rFonts w:ascii="Times New Roman" w:hAnsi="Times New Roman"/>
          <w:color w:val="000000"/>
          <w:sz w:val="28"/>
          <w:szCs w:val="24"/>
        </w:rPr>
        <w:t>анные  по утверждённым тарифам, устанавливаемы</w:t>
      </w:r>
      <w:r>
        <w:rPr>
          <w:rFonts w:ascii="Times New Roman" w:hAnsi="Times New Roman"/>
          <w:color w:val="000000"/>
          <w:sz w:val="28"/>
          <w:szCs w:val="24"/>
        </w:rPr>
        <w:t>м</w:t>
      </w:r>
      <w:r w:rsidRPr="00E45972">
        <w:rPr>
          <w:rFonts w:ascii="Times New Roman" w:hAnsi="Times New Roman"/>
          <w:color w:val="000000"/>
          <w:sz w:val="28"/>
          <w:szCs w:val="24"/>
        </w:rPr>
        <w:t xml:space="preserve"> органами исполнительной власти субъекта Российской Федерации в о</w:t>
      </w:r>
      <w:r w:rsidRPr="00E45972">
        <w:rPr>
          <w:rFonts w:ascii="Times New Roman" w:hAnsi="Times New Roman"/>
          <w:color w:val="000000"/>
          <w:sz w:val="28"/>
          <w:szCs w:val="24"/>
        </w:rPr>
        <w:t>б</w:t>
      </w:r>
      <w:r w:rsidRPr="00E45972">
        <w:rPr>
          <w:rFonts w:ascii="Times New Roman" w:hAnsi="Times New Roman"/>
          <w:color w:val="000000"/>
          <w:sz w:val="28"/>
          <w:szCs w:val="24"/>
        </w:rPr>
        <w:t>ласти государственного регулирования цен (тарифов) по кажд</w:t>
      </w:r>
      <w:r w:rsidRPr="00E45972">
        <w:rPr>
          <w:rFonts w:ascii="Times New Roman" w:hAnsi="Times New Roman"/>
          <w:color w:val="000000"/>
          <w:sz w:val="28"/>
          <w:szCs w:val="24"/>
        </w:rPr>
        <w:t>о</w:t>
      </w:r>
      <w:r w:rsidRPr="00E45972">
        <w:rPr>
          <w:rFonts w:ascii="Times New Roman" w:hAnsi="Times New Roman"/>
          <w:color w:val="000000"/>
          <w:sz w:val="28"/>
          <w:szCs w:val="24"/>
        </w:rPr>
        <w:t>му из регулируемых видов деятельности</w:t>
      </w:r>
      <w:r>
        <w:rPr>
          <w:rFonts w:ascii="Times New Roman" w:hAnsi="Times New Roman"/>
          <w:color w:val="000000"/>
          <w:sz w:val="28"/>
          <w:szCs w:val="24"/>
        </w:rPr>
        <w:t>;</w:t>
      </w:r>
      <w:r w:rsidRPr="00E45972">
        <w:rPr>
          <w:rFonts w:ascii="Times New Roman" w:hAnsi="Times New Roman"/>
          <w:color w:val="000000"/>
          <w:sz w:val="28"/>
          <w:szCs w:val="24"/>
        </w:rPr>
        <w:t xml:space="preserve"> </w:t>
      </w:r>
    </w:p>
    <w:p w:rsidR="00046D9E" w:rsidRPr="00E2526F" w:rsidRDefault="00046D9E" w:rsidP="00046D9E">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с</w:t>
      </w:r>
      <w:r w:rsidRPr="00E45972">
        <w:rPr>
          <w:rFonts w:ascii="Times New Roman" w:hAnsi="Times New Roman"/>
          <w:color w:val="000000"/>
          <w:sz w:val="28"/>
          <w:szCs w:val="24"/>
        </w:rPr>
        <w:t xml:space="preserve">труктура цен (тарифов), установленных на момент </w:t>
      </w:r>
      <w:r>
        <w:rPr>
          <w:rFonts w:ascii="Times New Roman" w:hAnsi="Times New Roman"/>
          <w:color w:val="000000"/>
          <w:sz w:val="28"/>
          <w:szCs w:val="24"/>
        </w:rPr>
        <w:t>актуализ</w:t>
      </w:r>
      <w:r>
        <w:rPr>
          <w:rFonts w:ascii="Times New Roman" w:hAnsi="Times New Roman"/>
          <w:color w:val="000000"/>
          <w:sz w:val="28"/>
          <w:szCs w:val="24"/>
        </w:rPr>
        <w:t>а</w:t>
      </w:r>
      <w:r>
        <w:rPr>
          <w:rFonts w:ascii="Times New Roman" w:hAnsi="Times New Roman"/>
          <w:color w:val="000000"/>
          <w:sz w:val="28"/>
          <w:szCs w:val="24"/>
        </w:rPr>
        <w:t>ции</w:t>
      </w:r>
      <w:r w:rsidRPr="00E45972">
        <w:rPr>
          <w:rFonts w:ascii="Times New Roman" w:hAnsi="Times New Roman"/>
          <w:color w:val="000000"/>
          <w:sz w:val="28"/>
          <w:szCs w:val="24"/>
        </w:rPr>
        <w:t xml:space="preserve"> схемы</w:t>
      </w:r>
      <w:r w:rsidRPr="00E2526F">
        <w:rPr>
          <w:rFonts w:ascii="Times New Roman" w:hAnsi="Times New Roman"/>
          <w:color w:val="000000"/>
          <w:sz w:val="28"/>
          <w:szCs w:val="24"/>
        </w:rPr>
        <w:t xml:space="preserve"> теплоснабжения</w:t>
      </w:r>
      <w:r>
        <w:rPr>
          <w:rFonts w:ascii="Times New Roman" w:hAnsi="Times New Roman"/>
          <w:color w:val="000000"/>
          <w:sz w:val="28"/>
          <w:szCs w:val="24"/>
        </w:rPr>
        <w:t xml:space="preserve"> по видам потребителей;</w:t>
      </w:r>
    </w:p>
    <w:p w:rsidR="00046D9E" w:rsidRDefault="00046D9E" w:rsidP="00046D9E">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п</w:t>
      </w:r>
      <w:r w:rsidRPr="00E2526F">
        <w:rPr>
          <w:rFonts w:ascii="Times New Roman" w:hAnsi="Times New Roman"/>
          <w:color w:val="000000"/>
          <w:sz w:val="28"/>
          <w:szCs w:val="24"/>
        </w:rPr>
        <w:t>лата за подключение к системе теплоснабжения (за 1 Гкал/ч)</w:t>
      </w:r>
      <w:r>
        <w:rPr>
          <w:rFonts w:ascii="Times New Roman" w:hAnsi="Times New Roman"/>
          <w:color w:val="000000"/>
          <w:sz w:val="28"/>
          <w:szCs w:val="24"/>
        </w:rPr>
        <w:t>;</w:t>
      </w:r>
      <w:r w:rsidRPr="00E2526F">
        <w:rPr>
          <w:rFonts w:ascii="Times New Roman" w:hAnsi="Times New Roman"/>
          <w:color w:val="000000"/>
          <w:sz w:val="28"/>
          <w:szCs w:val="24"/>
        </w:rPr>
        <w:t xml:space="preserve"> </w:t>
      </w:r>
    </w:p>
    <w:p w:rsidR="00046D9E" w:rsidRDefault="00046D9E" w:rsidP="00046D9E">
      <w:pPr>
        <w:numPr>
          <w:ilvl w:val="0"/>
          <w:numId w:val="37"/>
        </w:numPr>
        <w:tabs>
          <w:tab w:val="left" w:pos="1560"/>
        </w:tabs>
        <w:ind w:left="1560" w:hanging="426"/>
        <w:jc w:val="both"/>
        <w:rPr>
          <w:rFonts w:ascii="Times New Roman" w:hAnsi="Times New Roman"/>
          <w:color w:val="000000"/>
          <w:sz w:val="28"/>
          <w:szCs w:val="24"/>
        </w:rPr>
      </w:pPr>
      <w:r>
        <w:rPr>
          <w:rFonts w:ascii="Times New Roman" w:hAnsi="Times New Roman"/>
          <w:color w:val="000000"/>
          <w:sz w:val="28"/>
          <w:szCs w:val="24"/>
        </w:rPr>
        <w:t>ш</w:t>
      </w:r>
      <w:r w:rsidRPr="00E2526F">
        <w:rPr>
          <w:rFonts w:ascii="Times New Roman" w:hAnsi="Times New Roman"/>
          <w:color w:val="000000"/>
          <w:sz w:val="28"/>
          <w:szCs w:val="24"/>
        </w:rPr>
        <w:t xml:space="preserve">татное расписание с указанием количества и заработной платы штатных единиц по каждой </w:t>
      </w:r>
      <w:r>
        <w:rPr>
          <w:rFonts w:ascii="Times New Roman" w:hAnsi="Times New Roman"/>
          <w:color w:val="000000"/>
          <w:sz w:val="28"/>
          <w:szCs w:val="24"/>
        </w:rPr>
        <w:t>должности;</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д</w:t>
      </w:r>
      <w:r w:rsidRPr="00207AC7">
        <w:rPr>
          <w:rFonts w:ascii="Times New Roman" w:hAnsi="Times New Roman"/>
          <w:sz w:val="28"/>
          <w:szCs w:val="24"/>
        </w:rPr>
        <w:t>анные  по утверждённым  тарифам,  устанавливаемы</w:t>
      </w:r>
      <w:r>
        <w:rPr>
          <w:rFonts w:ascii="Times New Roman" w:hAnsi="Times New Roman"/>
          <w:sz w:val="28"/>
          <w:szCs w:val="24"/>
        </w:rPr>
        <w:t>м</w:t>
      </w:r>
      <w:r w:rsidRPr="00207AC7">
        <w:rPr>
          <w:rFonts w:ascii="Times New Roman" w:hAnsi="Times New Roman"/>
          <w:sz w:val="28"/>
          <w:szCs w:val="24"/>
        </w:rPr>
        <w:t xml:space="preserve"> органами и</w:t>
      </w:r>
      <w:r w:rsidRPr="00207AC7">
        <w:rPr>
          <w:rFonts w:ascii="Times New Roman" w:hAnsi="Times New Roman"/>
          <w:sz w:val="28"/>
          <w:szCs w:val="24"/>
        </w:rPr>
        <w:t>с</w:t>
      </w:r>
      <w:r w:rsidRPr="00207AC7">
        <w:rPr>
          <w:rFonts w:ascii="Times New Roman" w:hAnsi="Times New Roman"/>
          <w:sz w:val="28"/>
          <w:szCs w:val="24"/>
        </w:rPr>
        <w:t>полнительной власти субъекта Российской Федерации в области гос</w:t>
      </w:r>
      <w:r w:rsidRPr="00207AC7">
        <w:rPr>
          <w:rFonts w:ascii="Times New Roman" w:hAnsi="Times New Roman"/>
          <w:sz w:val="28"/>
          <w:szCs w:val="24"/>
        </w:rPr>
        <w:t>у</w:t>
      </w:r>
      <w:r w:rsidRPr="00207AC7">
        <w:rPr>
          <w:rFonts w:ascii="Times New Roman" w:hAnsi="Times New Roman"/>
          <w:sz w:val="28"/>
          <w:szCs w:val="24"/>
        </w:rPr>
        <w:t>дарственного регулирования цен (тарифов) по каждому из регулиру</w:t>
      </w:r>
      <w:r w:rsidRPr="00207AC7">
        <w:rPr>
          <w:rFonts w:ascii="Times New Roman" w:hAnsi="Times New Roman"/>
          <w:sz w:val="28"/>
          <w:szCs w:val="24"/>
        </w:rPr>
        <w:t>е</w:t>
      </w:r>
      <w:r w:rsidRPr="00207AC7">
        <w:rPr>
          <w:rFonts w:ascii="Times New Roman" w:hAnsi="Times New Roman"/>
          <w:sz w:val="28"/>
          <w:szCs w:val="24"/>
        </w:rPr>
        <w:t xml:space="preserve">мых видов деятельности за </w:t>
      </w:r>
      <w:r>
        <w:rPr>
          <w:rFonts w:ascii="Times New Roman" w:hAnsi="Times New Roman"/>
          <w:sz w:val="28"/>
          <w:szCs w:val="24"/>
        </w:rPr>
        <w:t>20</w:t>
      </w:r>
      <w:r w:rsidR="00BA34BF">
        <w:rPr>
          <w:rFonts w:ascii="Times New Roman" w:hAnsi="Times New Roman"/>
          <w:sz w:val="28"/>
          <w:szCs w:val="24"/>
        </w:rPr>
        <w:t>20</w:t>
      </w:r>
      <w:r>
        <w:rPr>
          <w:rFonts w:ascii="Times New Roman" w:hAnsi="Times New Roman"/>
          <w:sz w:val="28"/>
          <w:szCs w:val="24"/>
        </w:rPr>
        <w:t xml:space="preserve"> год; </w:t>
      </w:r>
    </w:p>
    <w:p w:rsidR="00046D9E" w:rsidRPr="00207AC7" w:rsidRDefault="00046D9E" w:rsidP="00EB53DC">
      <w:pPr>
        <w:numPr>
          <w:ilvl w:val="0"/>
          <w:numId w:val="28"/>
        </w:numPr>
        <w:jc w:val="both"/>
        <w:rPr>
          <w:rFonts w:ascii="Times New Roman" w:hAnsi="Times New Roman"/>
          <w:color w:val="000000"/>
          <w:sz w:val="28"/>
          <w:szCs w:val="24"/>
        </w:rPr>
      </w:pPr>
      <w:r>
        <w:rPr>
          <w:rFonts w:ascii="Times New Roman" w:hAnsi="Times New Roman"/>
          <w:color w:val="000000"/>
          <w:sz w:val="28"/>
          <w:szCs w:val="24"/>
        </w:rPr>
        <w:t>с</w:t>
      </w:r>
      <w:r w:rsidRPr="00207AC7">
        <w:rPr>
          <w:rFonts w:ascii="Times New Roman" w:hAnsi="Times New Roman"/>
          <w:color w:val="000000"/>
          <w:sz w:val="28"/>
          <w:szCs w:val="24"/>
        </w:rPr>
        <w:t xml:space="preserve">ведения  об аварийно-восстановительных ремонтах на </w:t>
      </w:r>
      <w:proofErr w:type="spellStart"/>
      <w:r w:rsidRPr="00207AC7">
        <w:rPr>
          <w:rFonts w:ascii="Times New Roman" w:hAnsi="Times New Roman"/>
          <w:color w:val="000000"/>
          <w:sz w:val="28"/>
          <w:szCs w:val="24"/>
        </w:rPr>
        <w:t>теплоисточн</w:t>
      </w:r>
      <w:r w:rsidRPr="00207AC7">
        <w:rPr>
          <w:rFonts w:ascii="Times New Roman" w:hAnsi="Times New Roman"/>
          <w:color w:val="000000"/>
          <w:sz w:val="28"/>
          <w:szCs w:val="24"/>
        </w:rPr>
        <w:t>и</w:t>
      </w:r>
      <w:r w:rsidRPr="00207AC7">
        <w:rPr>
          <w:rFonts w:ascii="Times New Roman" w:hAnsi="Times New Roman"/>
          <w:color w:val="000000"/>
          <w:sz w:val="28"/>
          <w:szCs w:val="24"/>
        </w:rPr>
        <w:t>ках</w:t>
      </w:r>
      <w:proofErr w:type="spellEnd"/>
      <w:r w:rsidRPr="00207AC7">
        <w:rPr>
          <w:rFonts w:ascii="Times New Roman" w:hAnsi="Times New Roman"/>
          <w:color w:val="000000"/>
          <w:sz w:val="28"/>
          <w:szCs w:val="24"/>
        </w:rPr>
        <w:t xml:space="preserve"> с указанием причины и времени устранения</w:t>
      </w:r>
      <w:r w:rsidR="00EB53DC">
        <w:rPr>
          <w:rFonts w:ascii="Times New Roman" w:hAnsi="Times New Roman"/>
          <w:color w:val="000000"/>
          <w:sz w:val="28"/>
          <w:szCs w:val="24"/>
        </w:rPr>
        <w:t xml:space="preserve"> </w:t>
      </w:r>
      <w:r w:rsidR="00EB53DC" w:rsidRPr="00EB53DC">
        <w:rPr>
          <w:rFonts w:ascii="Times New Roman" w:hAnsi="Times New Roman"/>
          <w:color w:val="000000"/>
          <w:sz w:val="28"/>
          <w:szCs w:val="24"/>
        </w:rPr>
        <w:t>за 201</w:t>
      </w:r>
      <w:r w:rsidR="004C401E">
        <w:rPr>
          <w:rFonts w:ascii="Times New Roman" w:hAnsi="Times New Roman"/>
          <w:color w:val="000000"/>
          <w:sz w:val="28"/>
          <w:szCs w:val="24"/>
        </w:rPr>
        <w:t>9</w:t>
      </w:r>
      <w:r w:rsidR="00BA34BF">
        <w:rPr>
          <w:rFonts w:ascii="Times New Roman" w:hAnsi="Times New Roman"/>
          <w:color w:val="000000"/>
          <w:sz w:val="28"/>
          <w:szCs w:val="24"/>
        </w:rPr>
        <w:t xml:space="preserve"> – 2020 </w:t>
      </w:r>
      <w:r w:rsidR="00EB53DC" w:rsidRPr="00EB53DC">
        <w:rPr>
          <w:rFonts w:ascii="Times New Roman" w:hAnsi="Times New Roman"/>
          <w:color w:val="000000"/>
          <w:sz w:val="28"/>
          <w:szCs w:val="24"/>
        </w:rPr>
        <w:t>годы</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с</w:t>
      </w:r>
      <w:r w:rsidRPr="00207AC7">
        <w:rPr>
          <w:rFonts w:ascii="Times New Roman" w:hAnsi="Times New Roman"/>
          <w:sz w:val="28"/>
          <w:szCs w:val="24"/>
        </w:rPr>
        <w:t>ведения о планируемом развитии станции (расширение, модерниз</w:t>
      </w:r>
      <w:r w:rsidRPr="00207AC7">
        <w:rPr>
          <w:rFonts w:ascii="Times New Roman" w:hAnsi="Times New Roman"/>
          <w:sz w:val="28"/>
          <w:szCs w:val="24"/>
        </w:rPr>
        <w:t>а</w:t>
      </w:r>
      <w:r w:rsidRPr="00207AC7">
        <w:rPr>
          <w:rFonts w:ascii="Times New Roman" w:hAnsi="Times New Roman"/>
          <w:sz w:val="28"/>
          <w:szCs w:val="24"/>
        </w:rPr>
        <w:t xml:space="preserve">ция, реконструкция, </w:t>
      </w:r>
      <w:proofErr w:type="spellStart"/>
      <w:r w:rsidRPr="00207AC7">
        <w:rPr>
          <w:rFonts w:ascii="Times New Roman" w:hAnsi="Times New Roman"/>
          <w:sz w:val="28"/>
          <w:szCs w:val="24"/>
        </w:rPr>
        <w:t>перемаркировка</w:t>
      </w:r>
      <w:proofErr w:type="spellEnd"/>
      <w:r w:rsidRPr="00207AC7">
        <w:rPr>
          <w:rFonts w:ascii="Times New Roman" w:hAnsi="Times New Roman"/>
          <w:sz w:val="28"/>
          <w:szCs w:val="24"/>
        </w:rPr>
        <w:t xml:space="preserve"> или продление ресурса турбоагр</w:t>
      </w:r>
      <w:r w:rsidRPr="00207AC7">
        <w:rPr>
          <w:rFonts w:ascii="Times New Roman" w:hAnsi="Times New Roman"/>
          <w:sz w:val="28"/>
          <w:szCs w:val="24"/>
        </w:rPr>
        <w:t>е</w:t>
      </w:r>
      <w:r w:rsidRPr="00207AC7">
        <w:rPr>
          <w:rFonts w:ascii="Times New Roman" w:hAnsi="Times New Roman"/>
          <w:sz w:val="28"/>
          <w:szCs w:val="24"/>
        </w:rPr>
        <w:t>гатов)</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с</w:t>
      </w:r>
      <w:r w:rsidRPr="00207AC7">
        <w:rPr>
          <w:rFonts w:ascii="Times New Roman" w:hAnsi="Times New Roman"/>
          <w:sz w:val="28"/>
          <w:szCs w:val="24"/>
        </w:rPr>
        <w:t>ведения о планируемом закрытии или ликвидации станции, о план</w:t>
      </w:r>
      <w:r w:rsidRPr="00207AC7">
        <w:rPr>
          <w:rFonts w:ascii="Times New Roman" w:hAnsi="Times New Roman"/>
          <w:sz w:val="28"/>
          <w:szCs w:val="24"/>
        </w:rPr>
        <w:t>и</w:t>
      </w:r>
      <w:r w:rsidRPr="00207AC7">
        <w:rPr>
          <w:rFonts w:ascii="Times New Roman" w:hAnsi="Times New Roman"/>
          <w:sz w:val="28"/>
          <w:szCs w:val="24"/>
        </w:rPr>
        <w:t>руемом выводе оборудования</w:t>
      </w:r>
      <w:r>
        <w:rPr>
          <w:rFonts w:ascii="Times New Roman" w:hAnsi="Times New Roman"/>
          <w:sz w:val="28"/>
          <w:szCs w:val="24"/>
        </w:rPr>
        <w:t xml:space="preserve"> из эксплуатации</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м</w:t>
      </w:r>
      <w:r w:rsidRPr="00207AC7">
        <w:rPr>
          <w:rFonts w:ascii="Times New Roman" w:hAnsi="Times New Roman"/>
          <w:sz w:val="28"/>
          <w:szCs w:val="24"/>
        </w:rPr>
        <w:t xml:space="preserve">атериалы по разработке нормативов создания запасов топлива и удельных расходов топлива на </w:t>
      </w:r>
      <w:r w:rsidR="00EB53DC">
        <w:rPr>
          <w:rFonts w:ascii="Times New Roman" w:hAnsi="Times New Roman"/>
          <w:sz w:val="28"/>
          <w:szCs w:val="24"/>
        </w:rPr>
        <w:t>20</w:t>
      </w:r>
      <w:r w:rsidR="00BA34BF">
        <w:rPr>
          <w:rFonts w:ascii="Times New Roman" w:hAnsi="Times New Roman"/>
          <w:sz w:val="28"/>
          <w:szCs w:val="24"/>
        </w:rPr>
        <w:t>20</w:t>
      </w:r>
      <w:r w:rsidR="00EB53DC">
        <w:rPr>
          <w:rFonts w:ascii="Times New Roman" w:hAnsi="Times New Roman"/>
          <w:sz w:val="28"/>
          <w:szCs w:val="24"/>
        </w:rPr>
        <w:t xml:space="preserve"> </w:t>
      </w:r>
      <w:r>
        <w:rPr>
          <w:rFonts w:ascii="Times New Roman" w:hAnsi="Times New Roman"/>
          <w:sz w:val="28"/>
          <w:szCs w:val="24"/>
        </w:rPr>
        <w:t>год</w:t>
      </w:r>
    </w:p>
    <w:p w:rsidR="00046D9E" w:rsidRPr="00207AC7" w:rsidRDefault="00046D9E" w:rsidP="00046D9E">
      <w:pPr>
        <w:numPr>
          <w:ilvl w:val="0"/>
          <w:numId w:val="28"/>
        </w:numPr>
        <w:jc w:val="both"/>
        <w:rPr>
          <w:rFonts w:ascii="Times New Roman" w:hAnsi="Times New Roman"/>
          <w:sz w:val="28"/>
          <w:szCs w:val="24"/>
        </w:rPr>
      </w:pPr>
      <w:proofErr w:type="gramStart"/>
      <w:r w:rsidRPr="00207AC7">
        <w:rPr>
          <w:rFonts w:ascii="Times New Roman" w:hAnsi="Times New Roman"/>
          <w:sz w:val="28"/>
          <w:szCs w:val="24"/>
        </w:rPr>
        <w:lastRenderedPageBreak/>
        <w:t>число часов использования установленной электрической и тепловой мощности отборов теплофикационных турбоагрегатов по каждому и</w:t>
      </w:r>
      <w:r w:rsidRPr="00207AC7">
        <w:rPr>
          <w:rFonts w:ascii="Times New Roman" w:hAnsi="Times New Roman"/>
          <w:sz w:val="28"/>
          <w:szCs w:val="24"/>
        </w:rPr>
        <w:t>с</w:t>
      </w:r>
      <w:r w:rsidRPr="00207AC7">
        <w:rPr>
          <w:rFonts w:ascii="Times New Roman" w:hAnsi="Times New Roman"/>
          <w:sz w:val="28"/>
          <w:szCs w:val="24"/>
        </w:rPr>
        <w:t>точнику комбинированной выработки тепловой и электрической эне</w:t>
      </w:r>
      <w:r w:rsidRPr="00207AC7">
        <w:rPr>
          <w:rFonts w:ascii="Times New Roman" w:hAnsi="Times New Roman"/>
          <w:sz w:val="28"/>
          <w:szCs w:val="24"/>
        </w:rPr>
        <w:t>р</w:t>
      </w:r>
      <w:r w:rsidRPr="00207AC7">
        <w:rPr>
          <w:rFonts w:ascii="Times New Roman" w:hAnsi="Times New Roman"/>
          <w:sz w:val="28"/>
          <w:szCs w:val="24"/>
        </w:rPr>
        <w:t xml:space="preserve">гии за </w:t>
      </w:r>
      <w:r>
        <w:rPr>
          <w:rFonts w:ascii="Times New Roman" w:hAnsi="Times New Roman"/>
          <w:sz w:val="28"/>
          <w:szCs w:val="24"/>
        </w:rPr>
        <w:t>201</w:t>
      </w:r>
      <w:r w:rsidR="00BA34BF">
        <w:rPr>
          <w:rFonts w:ascii="Times New Roman" w:hAnsi="Times New Roman"/>
          <w:sz w:val="28"/>
          <w:szCs w:val="24"/>
        </w:rPr>
        <w:t>9</w:t>
      </w:r>
      <w:r>
        <w:rPr>
          <w:rFonts w:ascii="Times New Roman" w:hAnsi="Times New Roman"/>
          <w:sz w:val="28"/>
          <w:szCs w:val="24"/>
        </w:rPr>
        <w:t xml:space="preserve"> год</w:t>
      </w:r>
      <w:proofErr w:type="gramEnd"/>
    </w:p>
    <w:p w:rsidR="00046D9E" w:rsidRPr="00207AC7" w:rsidRDefault="00046D9E" w:rsidP="00046D9E">
      <w:pPr>
        <w:numPr>
          <w:ilvl w:val="0"/>
          <w:numId w:val="28"/>
        </w:numPr>
        <w:jc w:val="both"/>
        <w:rPr>
          <w:rFonts w:ascii="Times New Roman" w:hAnsi="Times New Roman"/>
          <w:sz w:val="28"/>
          <w:szCs w:val="24"/>
        </w:rPr>
      </w:pPr>
      <w:r w:rsidRPr="00207AC7">
        <w:rPr>
          <w:rFonts w:ascii="Times New Roman" w:hAnsi="Times New Roman"/>
          <w:sz w:val="28"/>
          <w:szCs w:val="24"/>
        </w:rPr>
        <w:t>число часов использования установленной тепловой мощности пик</w:t>
      </w:r>
      <w:r w:rsidRPr="00207AC7">
        <w:rPr>
          <w:rFonts w:ascii="Times New Roman" w:hAnsi="Times New Roman"/>
          <w:sz w:val="28"/>
          <w:szCs w:val="24"/>
        </w:rPr>
        <w:t>о</w:t>
      </w:r>
      <w:r w:rsidRPr="00207AC7">
        <w:rPr>
          <w:rFonts w:ascii="Times New Roman" w:hAnsi="Times New Roman"/>
          <w:sz w:val="28"/>
          <w:szCs w:val="24"/>
        </w:rPr>
        <w:t xml:space="preserve">вых водогрейных </w:t>
      </w:r>
      <w:proofErr w:type="spellStart"/>
      <w:r w:rsidRPr="00207AC7">
        <w:rPr>
          <w:rFonts w:ascii="Times New Roman" w:hAnsi="Times New Roman"/>
          <w:sz w:val="28"/>
          <w:szCs w:val="24"/>
        </w:rPr>
        <w:t>котлоагрегатов</w:t>
      </w:r>
      <w:proofErr w:type="spellEnd"/>
      <w:r w:rsidRPr="00207AC7">
        <w:rPr>
          <w:rFonts w:ascii="Times New Roman" w:hAnsi="Times New Roman"/>
          <w:sz w:val="28"/>
          <w:szCs w:val="24"/>
        </w:rPr>
        <w:t xml:space="preserve"> за </w:t>
      </w:r>
      <w:r>
        <w:rPr>
          <w:rFonts w:ascii="Times New Roman" w:hAnsi="Times New Roman"/>
          <w:sz w:val="28"/>
          <w:szCs w:val="24"/>
        </w:rPr>
        <w:t>201</w:t>
      </w:r>
      <w:r w:rsidR="00BA34BF">
        <w:rPr>
          <w:rFonts w:ascii="Times New Roman" w:hAnsi="Times New Roman"/>
          <w:sz w:val="28"/>
          <w:szCs w:val="24"/>
        </w:rPr>
        <w:t>9</w:t>
      </w:r>
      <w:r>
        <w:rPr>
          <w:rFonts w:ascii="Times New Roman" w:hAnsi="Times New Roman"/>
          <w:sz w:val="28"/>
          <w:szCs w:val="24"/>
        </w:rPr>
        <w:t xml:space="preserve"> 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г</w:t>
      </w:r>
      <w:r w:rsidRPr="00207AC7">
        <w:rPr>
          <w:rFonts w:ascii="Times New Roman" w:hAnsi="Times New Roman"/>
          <w:sz w:val="28"/>
          <w:szCs w:val="24"/>
        </w:rPr>
        <w:t>рафики регулирования отпуска тепла в тепловые сети</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копии п</w:t>
      </w:r>
      <w:r w:rsidRPr="00207AC7">
        <w:rPr>
          <w:rFonts w:ascii="Times New Roman" w:hAnsi="Times New Roman"/>
          <w:sz w:val="28"/>
          <w:szCs w:val="24"/>
        </w:rPr>
        <w:t>аспорт</w:t>
      </w:r>
      <w:r>
        <w:rPr>
          <w:rFonts w:ascii="Times New Roman" w:hAnsi="Times New Roman"/>
          <w:sz w:val="28"/>
          <w:szCs w:val="24"/>
        </w:rPr>
        <w:t>ов</w:t>
      </w:r>
      <w:r w:rsidRPr="00207AC7">
        <w:rPr>
          <w:rFonts w:ascii="Times New Roman" w:hAnsi="Times New Roman"/>
          <w:sz w:val="28"/>
          <w:szCs w:val="24"/>
        </w:rPr>
        <w:t xml:space="preserve"> потребляемого топлива (калорийность природного г</w:t>
      </w:r>
      <w:r w:rsidRPr="00207AC7">
        <w:rPr>
          <w:rFonts w:ascii="Times New Roman" w:hAnsi="Times New Roman"/>
          <w:sz w:val="28"/>
          <w:szCs w:val="24"/>
        </w:rPr>
        <w:t>а</w:t>
      </w:r>
      <w:r w:rsidRPr="00207AC7">
        <w:rPr>
          <w:rFonts w:ascii="Times New Roman" w:hAnsi="Times New Roman"/>
          <w:sz w:val="28"/>
          <w:szCs w:val="24"/>
        </w:rPr>
        <w:t>за по месяцам, мазута, угля с указанием марок и месторождений)</w:t>
      </w:r>
      <w:r w:rsidR="00EB53DC">
        <w:rPr>
          <w:rFonts w:ascii="Times New Roman" w:hAnsi="Times New Roman"/>
          <w:sz w:val="28"/>
          <w:szCs w:val="24"/>
        </w:rPr>
        <w:t xml:space="preserve"> за 201</w:t>
      </w:r>
      <w:r w:rsidR="00BA34BF">
        <w:rPr>
          <w:rFonts w:ascii="Times New Roman" w:hAnsi="Times New Roman"/>
          <w:sz w:val="28"/>
          <w:szCs w:val="24"/>
        </w:rPr>
        <w:t>9</w:t>
      </w:r>
      <w:r w:rsidR="00EB53DC">
        <w:rPr>
          <w:rFonts w:ascii="Times New Roman" w:hAnsi="Times New Roman"/>
          <w:sz w:val="28"/>
          <w:szCs w:val="24"/>
        </w:rPr>
        <w:t xml:space="preserve"> год</w:t>
      </w:r>
    </w:p>
    <w:p w:rsidR="00046D9E" w:rsidRDefault="00046D9E" w:rsidP="00046D9E">
      <w:pPr>
        <w:numPr>
          <w:ilvl w:val="0"/>
          <w:numId w:val="28"/>
        </w:numPr>
        <w:jc w:val="both"/>
        <w:rPr>
          <w:rFonts w:ascii="Times New Roman" w:hAnsi="Times New Roman"/>
          <w:sz w:val="28"/>
          <w:szCs w:val="24"/>
        </w:rPr>
      </w:pPr>
      <w:r>
        <w:rPr>
          <w:rFonts w:ascii="Times New Roman" w:hAnsi="Times New Roman"/>
          <w:sz w:val="28"/>
          <w:szCs w:val="24"/>
        </w:rPr>
        <w:t>т</w:t>
      </w:r>
      <w:r w:rsidRPr="00207AC7">
        <w:rPr>
          <w:rFonts w:ascii="Times New Roman" w:hAnsi="Times New Roman"/>
          <w:sz w:val="28"/>
          <w:szCs w:val="24"/>
        </w:rPr>
        <w:t>ехнические условия на подключение к сетям систем теплоснабжения, выданные и действующие на момент подготовки ответа</w:t>
      </w:r>
    </w:p>
    <w:p w:rsidR="00BA34BF" w:rsidRPr="00B03287" w:rsidRDefault="00BA34BF" w:rsidP="00BA34BF">
      <w:pPr>
        <w:numPr>
          <w:ilvl w:val="0"/>
          <w:numId w:val="28"/>
        </w:numPr>
        <w:jc w:val="both"/>
        <w:rPr>
          <w:rFonts w:ascii="Times New Roman" w:hAnsi="Times New Roman"/>
          <w:color w:val="000000"/>
          <w:sz w:val="28"/>
          <w:szCs w:val="24"/>
        </w:rPr>
      </w:pPr>
      <w:r w:rsidRPr="00B03287">
        <w:rPr>
          <w:rFonts w:ascii="Times New Roman" w:hAnsi="Times New Roman"/>
          <w:color w:val="000000"/>
          <w:sz w:val="28"/>
          <w:szCs w:val="24"/>
        </w:rPr>
        <w:t xml:space="preserve">сведения о подключенных и отключенных потребителях котельной, в период </w:t>
      </w:r>
      <w:r w:rsidRPr="0025633D">
        <w:rPr>
          <w:rFonts w:ascii="Times New Roman" w:hAnsi="Times New Roman"/>
          <w:color w:val="000000"/>
          <w:sz w:val="28"/>
          <w:szCs w:val="24"/>
        </w:rPr>
        <w:t>201</w:t>
      </w:r>
      <w:r>
        <w:rPr>
          <w:rFonts w:ascii="Times New Roman" w:hAnsi="Times New Roman"/>
          <w:color w:val="000000"/>
          <w:sz w:val="28"/>
          <w:szCs w:val="24"/>
        </w:rPr>
        <w:t>9</w:t>
      </w:r>
      <w:r w:rsidRPr="0025633D">
        <w:rPr>
          <w:rFonts w:ascii="Times New Roman" w:hAnsi="Times New Roman"/>
          <w:color w:val="000000"/>
          <w:sz w:val="28"/>
          <w:szCs w:val="24"/>
        </w:rPr>
        <w:t xml:space="preserve"> – 20</w:t>
      </w:r>
      <w:r>
        <w:rPr>
          <w:rFonts w:ascii="Times New Roman" w:hAnsi="Times New Roman"/>
          <w:color w:val="000000"/>
          <w:sz w:val="28"/>
          <w:szCs w:val="24"/>
        </w:rPr>
        <w:t>20</w:t>
      </w:r>
      <w:r w:rsidRPr="0025633D">
        <w:rPr>
          <w:rFonts w:ascii="Times New Roman" w:hAnsi="Times New Roman"/>
          <w:color w:val="000000"/>
          <w:sz w:val="28"/>
          <w:szCs w:val="24"/>
        </w:rPr>
        <w:t xml:space="preserve"> </w:t>
      </w:r>
      <w:r w:rsidRPr="00B03287">
        <w:rPr>
          <w:rFonts w:ascii="Times New Roman" w:hAnsi="Times New Roman"/>
          <w:color w:val="000000"/>
          <w:sz w:val="28"/>
          <w:szCs w:val="24"/>
        </w:rPr>
        <w:t>годов, с указанием величины присоединенной н</w:t>
      </w:r>
      <w:r w:rsidRPr="00B03287">
        <w:rPr>
          <w:rFonts w:ascii="Times New Roman" w:hAnsi="Times New Roman"/>
          <w:color w:val="000000"/>
          <w:sz w:val="28"/>
          <w:szCs w:val="24"/>
        </w:rPr>
        <w:t>а</w:t>
      </w:r>
      <w:r w:rsidRPr="00B03287">
        <w:rPr>
          <w:rFonts w:ascii="Times New Roman" w:hAnsi="Times New Roman"/>
          <w:color w:val="000000"/>
          <w:sz w:val="28"/>
          <w:szCs w:val="24"/>
        </w:rPr>
        <w:t xml:space="preserve">грузки каждого потребителя с разделением по видам теплопотребления (отопление, вентиляция, ГВС, технология) </w:t>
      </w:r>
    </w:p>
    <w:p w:rsidR="00046D9E" w:rsidRDefault="00046D9E" w:rsidP="00046D9E">
      <w:pPr>
        <w:numPr>
          <w:ilvl w:val="0"/>
          <w:numId w:val="28"/>
        </w:numPr>
        <w:jc w:val="both"/>
        <w:rPr>
          <w:rFonts w:ascii="Times New Roman" w:hAnsi="Times New Roman"/>
          <w:sz w:val="28"/>
          <w:szCs w:val="24"/>
        </w:rPr>
      </w:pPr>
      <w:r>
        <w:rPr>
          <w:rFonts w:ascii="Times New Roman" w:hAnsi="Times New Roman"/>
          <w:sz w:val="28"/>
          <w:szCs w:val="24"/>
        </w:rPr>
        <w:t>д</w:t>
      </w:r>
      <w:r w:rsidRPr="00207AC7">
        <w:rPr>
          <w:rFonts w:ascii="Times New Roman" w:hAnsi="Times New Roman"/>
          <w:sz w:val="28"/>
          <w:szCs w:val="24"/>
        </w:rPr>
        <w:t>анные по расходам условного топлива по каждому агрегату помесячно с разделением на выработку тепловой и электрической энергии (в ко</w:t>
      </w:r>
      <w:r w:rsidRPr="00207AC7">
        <w:rPr>
          <w:rFonts w:ascii="Times New Roman" w:hAnsi="Times New Roman"/>
          <w:sz w:val="28"/>
          <w:szCs w:val="24"/>
        </w:rPr>
        <w:t>н</w:t>
      </w:r>
      <w:r w:rsidRPr="00207AC7">
        <w:rPr>
          <w:rFonts w:ascii="Times New Roman" w:hAnsi="Times New Roman"/>
          <w:sz w:val="28"/>
          <w:szCs w:val="24"/>
        </w:rPr>
        <w:t>денсационном и теплофикационном режимах) за 201</w:t>
      </w:r>
      <w:r w:rsidR="00BA34BF">
        <w:rPr>
          <w:rFonts w:ascii="Times New Roman" w:hAnsi="Times New Roman"/>
          <w:sz w:val="28"/>
          <w:szCs w:val="24"/>
        </w:rPr>
        <w:t>9</w:t>
      </w:r>
      <w:r w:rsidRPr="00207AC7">
        <w:rPr>
          <w:rFonts w:ascii="Times New Roman" w:hAnsi="Times New Roman"/>
          <w:sz w:val="28"/>
          <w:szCs w:val="24"/>
        </w:rPr>
        <w:t xml:space="preserve"> г</w:t>
      </w:r>
      <w:r>
        <w:rPr>
          <w:rFonts w:ascii="Times New Roman" w:hAnsi="Times New Roman"/>
          <w:sz w:val="28"/>
          <w:szCs w:val="24"/>
        </w:rPr>
        <w:t>од</w:t>
      </w:r>
    </w:p>
    <w:p w:rsidR="005B1AAE" w:rsidRPr="00207AC7" w:rsidRDefault="005B1AAE" w:rsidP="00046D9E">
      <w:pPr>
        <w:numPr>
          <w:ilvl w:val="0"/>
          <w:numId w:val="28"/>
        </w:numPr>
        <w:jc w:val="both"/>
        <w:rPr>
          <w:rFonts w:ascii="Times New Roman" w:hAnsi="Times New Roman"/>
          <w:sz w:val="28"/>
          <w:szCs w:val="24"/>
        </w:rPr>
      </w:pPr>
      <w:r>
        <w:rPr>
          <w:rFonts w:ascii="Times New Roman" w:hAnsi="Times New Roman"/>
          <w:sz w:val="28"/>
          <w:szCs w:val="24"/>
        </w:rPr>
        <w:t>данные о потреблении топлива за 201</w:t>
      </w:r>
      <w:r w:rsidR="00BA34BF">
        <w:rPr>
          <w:rFonts w:ascii="Times New Roman" w:hAnsi="Times New Roman"/>
          <w:sz w:val="28"/>
          <w:szCs w:val="24"/>
        </w:rPr>
        <w:t>9</w:t>
      </w:r>
      <w:r>
        <w:rPr>
          <w:rFonts w:ascii="Times New Roman" w:hAnsi="Times New Roman"/>
          <w:sz w:val="28"/>
          <w:szCs w:val="24"/>
        </w:rPr>
        <w:t xml:space="preserve"> год</w:t>
      </w:r>
    </w:p>
    <w:p w:rsidR="00046D9E" w:rsidRPr="00207AC7" w:rsidRDefault="00046D9E" w:rsidP="00046D9E">
      <w:pPr>
        <w:numPr>
          <w:ilvl w:val="0"/>
          <w:numId w:val="28"/>
        </w:numPr>
        <w:jc w:val="both"/>
        <w:rPr>
          <w:rFonts w:ascii="Times New Roman" w:hAnsi="Times New Roman"/>
          <w:sz w:val="28"/>
          <w:szCs w:val="24"/>
        </w:rPr>
      </w:pPr>
      <w:proofErr w:type="gramStart"/>
      <w:r>
        <w:rPr>
          <w:rFonts w:ascii="Times New Roman" w:hAnsi="Times New Roman"/>
          <w:sz w:val="28"/>
          <w:szCs w:val="24"/>
        </w:rPr>
        <w:t>д</w:t>
      </w:r>
      <w:r w:rsidRPr="00207AC7">
        <w:rPr>
          <w:rFonts w:ascii="Times New Roman" w:hAnsi="Times New Roman"/>
          <w:sz w:val="28"/>
          <w:szCs w:val="24"/>
        </w:rPr>
        <w:t>анные по выработке электрической энергии по каждому агрегату п</w:t>
      </w:r>
      <w:r w:rsidRPr="00207AC7">
        <w:rPr>
          <w:rFonts w:ascii="Times New Roman" w:hAnsi="Times New Roman"/>
          <w:sz w:val="28"/>
          <w:szCs w:val="24"/>
        </w:rPr>
        <w:t>о</w:t>
      </w:r>
      <w:r w:rsidRPr="00207AC7">
        <w:rPr>
          <w:rFonts w:ascii="Times New Roman" w:hAnsi="Times New Roman"/>
          <w:sz w:val="28"/>
          <w:szCs w:val="24"/>
        </w:rPr>
        <w:t>месячно с разделением на выработку в теплофикационном и конденс</w:t>
      </w:r>
      <w:r w:rsidRPr="00207AC7">
        <w:rPr>
          <w:rFonts w:ascii="Times New Roman" w:hAnsi="Times New Roman"/>
          <w:sz w:val="28"/>
          <w:szCs w:val="24"/>
        </w:rPr>
        <w:t>а</w:t>
      </w:r>
      <w:r w:rsidRPr="00207AC7">
        <w:rPr>
          <w:rFonts w:ascii="Times New Roman" w:hAnsi="Times New Roman"/>
          <w:sz w:val="28"/>
          <w:szCs w:val="24"/>
        </w:rPr>
        <w:t>ционном режимах  за 201</w:t>
      </w:r>
      <w:r w:rsidR="00BA34BF">
        <w:rPr>
          <w:rFonts w:ascii="Times New Roman" w:hAnsi="Times New Roman"/>
          <w:sz w:val="28"/>
          <w:szCs w:val="24"/>
        </w:rPr>
        <w:t>9</w:t>
      </w:r>
      <w:r w:rsidRPr="00207AC7">
        <w:rPr>
          <w:rFonts w:ascii="Times New Roman" w:hAnsi="Times New Roman"/>
          <w:sz w:val="28"/>
          <w:szCs w:val="24"/>
        </w:rPr>
        <w:t xml:space="preserve"> г</w:t>
      </w:r>
      <w:r>
        <w:rPr>
          <w:rFonts w:ascii="Times New Roman" w:hAnsi="Times New Roman"/>
          <w:sz w:val="28"/>
          <w:szCs w:val="24"/>
        </w:rPr>
        <w:t>од</w:t>
      </w:r>
      <w:proofErr w:type="gramEnd"/>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д</w:t>
      </w:r>
      <w:r w:rsidRPr="00207AC7">
        <w:rPr>
          <w:rFonts w:ascii="Times New Roman" w:hAnsi="Times New Roman"/>
          <w:sz w:val="28"/>
          <w:szCs w:val="24"/>
        </w:rPr>
        <w:t>анные по выработке тепловой энергии по каждому агрегату помеся</w:t>
      </w:r>
      <w:r w:rsidRPr="00207AC7">
        <w:rPr>
          <w:rFonts w:ascii="Times New Roman" w:hAnsi="Times New Roman"/>
          <w:sz w:val="28"/>
          <w:szCs w:val="24"/>
        </w:rPr>
        <w:t>ч</w:t>
      </w:r>
      <w:r w:rsidRPr="00207AC7">
        <w:rPr>
          <w:rFonts w:ascii="Times New Roman" w:hAnsi="Times New Roman"/>
          <w:sz w:val="28"/>
          <w:szCs w:val="24"/>
        </w:rPr>
        <w:t>но за 201</w:t>
      </w:r>
      <w:r w:rsidR="00BA34BF">
        <w:rPr>
          <w:rFonts w:ascii="Times New Roman" w:hAnsi="Times New Roman"/>
          <w:sz w:val="28"/>
          <w:szCs w:val="24"/>
        </w:rPr>
        <w:t>9</w:t>
      </w:r>
      <w:r>
        <w:rPr>
          <w:rFonts w:ascii="Times New Roman" w:hAnsi="Times New Roman"/>
          <w:sz w:val="28"/>
          <w:szCs w:val="24"/>
        </w:rPr>
        <w:t xml:space="preserve"> 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д</w:t>
      </w:r>
      <w:r w:rsidRPr="00207AC7">
        <w:rPr>
          <w:rFonts w:ascii="Times New Roman" w:hAnsi="Times New Roman"/>
          <w:sz w:val="28"/>
          <w:szCs w:val="24"/>
        </w:rPr>
        <w:t>анные по расходу тепловой энергии на собственные нужды ТЭЦ в п</w:t>
      </w:r>
      <w:r w:rsidRPr="00207AC7">
        <w:rPr>
          <w:rFonts w:ascii="Times New Roman" w:hAnsi="Times New Roman"/>
          <w:sz w:val="28"/>
          <w:szCs w:val="24"/>
        </w:rPr>
        <w:t>а</w:t>
      </w:r>
      <w:r w:rsidRPr="00207AC7">
        <w:rPr>
          <w:rFonts w:ascii="Times New Roman" w:hAnsi="Times New Roman"/>
          <w:sz w:val="28"/>
          <w:szCs w:val="24"/>
        </w:rPr>
        <w:t>ре и горячей воде  в час максимальной тепловой нагрузки на коллект</w:t>
      </w:r>
      <w:r w:rsidRPr="00207AC7">
        <w:rPr>
          <w:rFonts w:ascii="Times New Roman" w:hAnsi="Times New Roman"/>
          <w:sz w:val="28"/>
          <w:szCs w:val="24"/>
        </w:rPr>
        <w:t>о</w:t>
      </w:r>
      <w:r w:rsidRPr="00207AC7">
        <w:rPr>
          <w:rFonts w:ascii="Times New Roman" w:hAnsi="Times New Roman"/>
          <w:sz w:val="28"/>
          <w:szCs w:val="24"/>
        </w:rPr>
        <w:t>рах ТЭЦ за 20</w:t>
      </w:r>
      <w:r>
        <w:rPr>
          <w:rFonts w:ascii="Times New Roman" w:hAnsi="Times New Roman"/>
          <w:sz w:val="28"/>
          <w:szCs w:val="24"/>
        </w:rPr>
        <w:t>1</w:t>
      </w:r>
      <w:r w:rsidR="00BA34BF">
        <w:rPr>
          <w:rFonts w:ascii="Times New Roman" w:hAnsi="Times New Roman"/>
          <w:sz w:val="28"/>
          <w:szCs w:val="24"/>
        </w:rPr>
        <w:t>9</w:t>
      </w:r>
      <w:r w:rsidRPr="00207AC7">
        <w:rPr>
          <w:rFonts w:ascii="Times New Roman" w:hAnsi="Times New Roman"/>
          <w:sz w:val="28"/>
          <w:szCs w:val="24"/>
        </w:rPr>
        <w:t xml:space="preserve"> </w:t>
      </w:r>
      <w:r>
        <w:rPr>
          <w:rFonts w:ascii="Times New Roman" w:hAnsi="Times New Roman"/>
          <w:sz w:val="28"/>
          <w:szCs w:val="24"/>
        </w:rPr>
        <w:t>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lastRenderedPageBreak/>
        <w:t>д</w:t>
      </w:r>
      <w:r w:rsidRPr="00207AC7">
        <w:rPr>
          <w:rFonts w:ascii="Times New Roman" w:hAnsi="Times New Roman"/>
          <w:sz w:val="28"/>
          <w:szCs w:val="24"/>
        </w:rPr>
        <w:t>анные по УРУТ на отпуск электрической энергии с шин в отопител</w:t>
      </w:r>
      <w:r w:rsidRPr="00207AC7">
        <w:rPr>
          <w:rFonts w:ascii="Times New Roman" w:hAnsi="Times New Roman"/>
          <w:sz w:val="28"/>
          <w:szCs w:val="24"/>
        </w:rPr>
        <w:t>ь</w:t>
      </w:r>
      <w:r w:rsidRPr="00207AC7">
        <w:rPr>
          <w:rFonts w:ascii="Times New Roman" w:hAnsi="Times New Roman"/>
          <w:sz w:val="28"/>
          <w:szCs w:val="24"/>
        </w:rPr>
        <w:t xml:space="preserve">ном и </w:t>
      </w:r>
      <w:proofErr w:type="spellStart"/>
      <w:r w:rsidRPr="00207AC7">
        <w:rPr>
          <w:rFonts w:ascii="Times New Roman" w:hAnsi="Times New Roman"/>
          <w:sz w:val="28"/>
          <w:szCs w:val="24"/>
        </w:rPr>
        <w:t>межотопительном</w:t>
      </w:r>
      <w:proofErr w:type="spellEnd"/>
      <w:r w:rsidRPr="00207AC7">
        <w:rPr>
          <w:rFonts w:ascii="Times New Roman" w:hAnsi="Times New Roman"/>
          <w:sz w:val="28"/>
          <w:szCs w:val="24"/>
        </w:rPr>
        <w:t xml:space="preserve"> периоде каждого источника комбинированной выработки тепловой и электрической энергии за 201</w:t>
      </w:r>
      <w:r w:rsidR="00BA34BF">
        <w:rPr>
          <w:rFonts w:ascii="Times New Roman" w:hAnsi="Times New Roman"/>
          <w:sz w:val="28"/>
          <w:szCs w:val="24"/>
        </w:rPr>
        <w:t>9</w:t>
      </w:r>
      <w:r w:rsidRPr="00207AC7">
        <w:rPr>
          <w:rFonts w:ascii="Times New Roman" w:hAnsi="Times New Roman"/>
          <w:sz w:val="28"/>
          <w:szCs w:val="24"/>
        </w:rPr>
        <w:t xml:space="preserve"> </w:t>
      </w:r>
      <w:r>
        <w:rPr>
          <w:rFonts w:ascii="Times New Roman" w:hAnsi="Times New Roman"/>
          <w:sz w:val="28"/>
          <w:szCs w:val="24"/>
        </w:rPr>
        <w:t>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д</w:t>
      </w:r>
      <w:r w:rsidRPr="00207AC7">
        <w:rPr>
          <w:rFonts w:ascii="Times New Roman" w:hAnsi="Times New Roman"/>
          <w:sz w:val="28"/>
          <w:szCs w:val="24"/>
        </w:rPr>
        <w:t>анные по УРУТ на отпуск тепловой энергии с коллекторов с раздел</w:t>
      </w:r>
      <w:r w:rsidRPr="00207AC7">
        <w:rPr>
          <w:rFonts w:ascii="Times New Roman" w:hAnsi="Times New Roman"/>
          <w:sz w:val="28"/>
          <w:szCs w:val="24"/>
        </w:rPr>
        <w:t>е</w:t>
      </w:r>
      <w:r w:rsidRPr="00207AC7">
        <w:rPr>
          <w:rFonts w:ascii="Times New Roman" w:hAnsi="Times New Roman"/>
          <w:sz w:val="28"/>
          <w:szCs w:val="24"/>
        </w:rPr>
        <w:t xml:space="preserve">нием в отопительном и </w:t>
      </w:r>
      <w:proofErr w:type="spellStart"/>
      <w:r w:rsidRPr="00207AC7">
        <w:rPr>
          <w:rFonts w:ascii="Times New Roman" w:hAnsi="Times New Roman"/>
          <w:sz w:val="28"/>
          <w:szCs w:val="24"/>
        </w:rPr>
        <w:t>межотопительном</w:t>
      </w:r>
      <w:proofErr w:type="spellEnd"/>
      <w:r w:rsidRPr="00207AC7">
        <w:rPr>
          <w:rFonts w:ascii="Times New Roman" w:hAnsi="Times New Roman"/>
          <w:sz w:val="28"/>
          <w:szCs w:val="24"/>
        </w:rPr>
        <w:t xml:space="preserve"> периоде каждого источника комбинированной выработки тепловой и электрической энергии за 201</w:t>
      </w:r>
      <w:r w:rsidR="00BA34BF">
        <w:rPr>
          <w:rFonts w:ascii="Times New Roman" w:hAnsi="Times New Roman"/>
          <w:sz w:val="28"/>
          <w:szCs w:val="24"/>
        </w:rPr>
        <w:t>9</w:t>
      </w:r>
      <w:r w:rsidRPr="00207AC7">
        <w:rPr>
          <w:rFonts w:ascii="Times New Roman" w:hAnsi="Times New Roman"/>
          <w:sz w:val="28"/>
          <w:szCs w:val="24"/>
        </w:rPr>
        <w:t xml:space="preserve"> </w:t>
      </w:r>
      <w:r>
        <w:rPr>
          <w:rFonts w:ascii="Times New Roman" w:hAnsi="Times New Roman"/>
          <w:sz w:val="28"/>
          <w:szCs w:val="24"/>
        </w:rPr>
        <w:t>год</w:t>
      </w:r>
    </w:p>
    <w:p w:rsidR="00046D9E" w:rsidRPr="00207AC7" w:rsidRDefault="00046D9E" w:rsidP="00046D9E">
      <w:pPr>
        <w:numPr>
          <w:ilvl w:val="0"/>
          <w:numId w:val="28"/>
        </w:numPr>
        <w:jc w:val="both"/>
        <w:rPr>
          <w:rFonts w:ascii="Times New Roman" w:hAnsi="Times New Roman"/>
          <w:sz w:val="28"/>
          <w:szCs w:val="24"/>
        </w:rPr>
      </w:pPr>
      <w:r>
        <w:rPr>
          <w:rFonts w:ascii="Times New Roman" w:hAnsi="Times New Roman"/>
          <w:sz w:val="28"/>
          <w:szCs w:val="24"/>
        </w:rPr>
        <w:t>с</w:t>
      </w:r>
      <w:r w:rsidRPr="00207AC7">
        <w:rPr>
          <w:rFonts w:ascii="Times New Roman" w:hAnsi="Times New Roman"/>
          <w:sz w:val="28"/>
          <w:szCs w:val="24"/>
        </w:rPr>
        <w:t xml:space="preserve">татистика отказов и восстановлений основного оборудования </w:t>
      </w:r>
      <w:r w:rsidR="004C401E">
        <w:rPr>
          <w:rFonts w:ascii="Times New Roman" w:hAnsi="Times New Roman"/>
          <w:sz w:val="28"/>
          <w:szCs w:val="24"/>
        </w:rPr>
        <w:t>станции</w:t>
      </w:r>
      <w:r w:rsidRPr="00207AC7">
        <w:rPr>
          <w:rFonts w:ascii="Times New Roman" w:hAnsi="Times New Roman"/>
          <w:sz w:val="28"/>
          <w:szCs w:val="24"/>
        </w:rPr>
        <w:t xml:space="preserve"> за период 20</w:t>
      </w:r>
      <w:r>
        <w:rPr>
          <w:rFonts w:ascii="Times New Roman" w:hAnsi="Times New Roman"/>
          <w:sz w:val="28"/>
          <w:szCs w:val="24"/>
        </w:rPr>
        <w:t>1</w:t>
      </w:r>
      <w:r w:rsidR="00BA34BF">
        <w:rPr>
          <w:rFonts w:ascii="Times New Roman" w:hAnsi="Times New Roman"/>
          <w:sz w:val="28"/>
          <w:szCs w:val="24"/>
        </w:rPr>
        <w:t xml:space="preserve">9 </w:t>
      </w:r>
      <w:r w:rsidRPr="00207AC7">
        <w:rPr>
          <w:rFonts w:ascii="Times New Roman" w:hAnsi="Times New Roman"/>
          <w:sz w:val="28"/>
          <w:szCs w:val="24"/>
        </w:rPr>
        <w:t>-</w:t>
      </w:r>
      <w:r>
        <w:rPr>
          <w:rFonts w:ascii="Times New Roman" w:hAnsi="Times New Roman"/>
          <w:sz w:val="28"/>
          <w:szCs w:val="24"/>
        </w:rPr>
        <w:t xml:space="preserve"> </w:t>
      </w:r>
      <w:r w:rsidRPr="00207AC7">
        <w:rPr>
          <w:rFonts w:ascii="Times New Roman" w:hAnsi="Times New Roman"/>
          <w:sz w:val="28"/>
          <w:szCs w:val="24"/>
        </w:rPr>
        <w:t>20</w:t>
      </w:r>
      <w:r w:rsidR="00BA34BF">
        <w:rPr>
          <w:rFonts w:ascii="Times New Roman" w:hAnsi="Times New Roman"/>
          <w:sz w:val="28"/>
          <w:szCs w:val="24"/>
        </w:rPr>
        <w:t>20</w:t>
      </w:r>
      <w:r w:rsidRPr="00207AC7">
        <w:rPr>
          <w:rFonts w:ascii="Times New Roman" w:hAnsi="Times New Roman"/>
          <w:sz w:val="28"/>
          <w:szCs w:val="24"/>
        </w:rPr>
        <w:t xml:space="preserve"> гг.</w:t>
      </w:r>
    </w:p>
    <w:p w:rsidR="00046D9E" w:rsidRPr="005B1AAE" w:rsidRDefault="00046D9E" w:rsidP="005B1AAE">
      <w:pPr>
        <w:numPr>
          <w:ilvl w:val="0"/>
          <w:numId w:val="28"/>
        </w:numPr>
        <w:ind w:left="714" w:hanging="357"/>
        <w:jc w:val="both"/>
        <w:rPr>
          <w:rFonts w:ascii="Times New Roman" w:eastAsia="Times New Roman" w:hAnsi="Times New Roman"/>
          <w:sz w:val="28"/>
          <w:szCs w:val="24"/>
          <w:lang w:eastAsia="ru-RU"/>
        </w:rPr>
      </w:pPr>
      <w:r w:rsidRPr="005B1AAE">
        <w:rPr>
          <w:rFonts w:ascii="Times New Roman" w:hAnsi="Times New Roman"/>
          <w:sz w:val="28"/>
          <w:szCs w:val="24"/>
        </w:rPr>
        <w:t>данные по поставкам топлива в периоды расчётных температур нару</w:t>
      </w:r>
      <w:r w:rsidRPr="005B1AAE">
        <w:rPr>
          <w:rFonts w:ascii="Times New Roman" w:hAnsi="Times New Roman"/>
          <w:sz w:val="28"/>
          <w:szCs w:val="24"/>
        </w:rPr>
        <w:t>ж</w:t>
      </w:r>
      <w:r w:rsidRPr="005B1AAE">
        <w:rPr>
          <w:rFonts w:ascii="Times New Roman" w:hAnsi="Times New Roman"/>
          <w:sz w:val="28"/>
          <w:szCs w:val="24"/>
        </w:rPr>
        <w:t>ного воздуха за 201</w:t>
      </w:r>
      <w:r w:rsidR="00BA34BF">
        <w:rPr>
          <w:rFonts w:ascii="Times New Roman" w:hAnsi="Times New Roman"/>
          <w:sz w:val="28"/>
          <w:szCs w:val="24"/>
        </w:rPr>
        <w:t>9</w:t>
      </w:r>
      <w:r w:rsidRPr="005B1AAE">
        <w:rPr>
          <w:rFonts w:ascii="Times New Roman" w:hAnsi="Times New Roman"/>
          <w:sz w:val="28"/>
          <w:szCs w:val="24"/>
        </w:rPr>
        <w:t xml:space="preserve"> г.</w:t>
      </w:r>
    </w:p>
    <w:p w:rsidR="00046D9E" w:rsidRPr="00207AC7" w:rsidRDefault="00046D9E" w:rsidP="00046D9E">
      <w:pPr>
        <w:spacing w:line="240" w:lineRule="auto"/>
        <w:rPr>
          <w:rFonts w:ascii="Times New Roman" w:eastAsia="Times New Roman" w:hAnsi="Times New Roman"/>
          <w:sz w:val="28"/>
          <w:szCs w:val="24"/>
          <w:lang w:eastAsia="ru-RU"/>
        </w:rPr>
      </w:pPr>
    </w:p>
    <w:p w:rsidR="00046D9E" w:rsidRPr="00207AC7" w:rsidRDefault="00046D9E" w:rsidP="00046D9E">
      <w:pPr>
        <w:spacing w:line="240"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br w:type="page"/>
      </w:r>
      <w:r w:rsidRPr="00207AC7">
        <w:rPr>
          <w:rFonts w:ascii="Times New Roman" w:eastAsia="Times New Roman" w:hAnsi="Times New Roman"/>
          <w:sz w:val="28"/>
          <w:szCs w:val="24"/>
          <w:lang w:eastAsia="ru-RU"/>
        </w:rPr>
        <w:lastRenderedPageBreak/>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1</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Сведения о потребителях пара</w:t>
      </w:r>
    </w:p>
    <w:p w:rsidR="00046D9E" w:rsidRPr="00207AC7" w:rsidRDefault="00046D9E" w:rsidP="00046D9E">
      <w:pPr>
        <w:spacing w:line="240" w:lineRule="auto"/>
        <w:rPr>
          <w:rFonts w:ascii="Times New Roman" w:eastAsia="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977"/>
        <w:gridCol w:w="1480"/>
        <w:gridCol w:w="1239"/>
        <w:gridCol w:w="1239"/>
        <w:gridCol w:w="1238"/>
        <w:gridCol w:w="1237"/>
      </w:tblGrid>
      <w:tr w:rsidR="00046D9E" w:rsidRPr="00207AC7" w:rsidTr="00B10E51">
        <w:tc>
          <w:tcPr>
            <w:tcW w:w="2977" w:type="dxa"/>
          </w:tcPr>
          <w:p w:rsidR="00046D9E" w:rsidRPr="00207AC7" w:rsidRDefault="00046D9E" w:rsidP="00B10E51">
            <w:pPr>
              <w:spacing w:line="240" w:lineRule="auto"/>
              <w:ind w:left="720"/>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Показатель</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 xml:space="preserve"> </w:t>
            </w:r>
            <w:proofErr w:type="spellStart"/>
            <w:r w:rsidRPr="00207AC7">
              <w:rPr>
                <w:rFonts w:ascii="Times New Roman" w:eastAsia="Times New Roman" w:hAnsi="Times New Roman"/>
                <w:sz w:val="24"/>
                <w:szCs w:val="24"/>
                <w:lang w:eastAsia="ru-RU"/>
              </w:rPr>
              <w:t>изм</w:t>
            </w:r>
            <w:proofErr w:type="spellEnd"/>
          </w:p>
        </w:tc>
        <w:tc>
          <w:tcPr>
            <w:tcW w:w="4953" w:type="dxa"/>
            <w:gridSpan w:val="4"/>
          </w:tcPr>
          <w:p w:rsidR="00046D9E" w:rsidRPr="00207AC7" w:rsidRDefault="00046D9E" w:rsidP="00B10E51">
            <w:pPr>
              <w:spacing w:line="240" w:lineRule="auto"/>
              <w:ind w:left="720"/>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 xml:space="preserve">Параметры пара, </w:t>
            </w:r>
            <w:proofErr w:type="spellStart"/>
            <w:r w:rsidRPr="00207AC7">
              <w:rPr>
                <w:rFonts w:ascii="Times New Roman" w:eastAsia="Times New Roman" w:hAnsi="Times New Roman"/>
                <w:sz w:val="24"/>
                <w:szCs w:val="24"/>
                <w:lang w:eastAsia="ru-RU"/>
              </w:rPr>
              <w:t>ат</w:t>
            </w:r>
            <w:proofErr w:type="spellEnd"/>
            <w:r w:rsidRPr="00207AC7">
              <w:rPr>
                <w:rFonts w:ascii="Times New Roman" w:eastAsia="Times New Roman" w:hAnsi="Times New Roman"/>
                <w:sz w:val="24"/>
                <w:szCs w:val="24"/>
                <w:lang w:eastAsia="ru-RU"/>
              </w:rPr>
              <w:t xml:space="preserve"> (кгс/см</w:t>
            </w:r>
            <w:proofErr w:type="gramStart"/>
            <w:r w:rsidRPr="00207AC7">
              <w:rPr>
                <w:rFonts w:ascii="Times New Roman" w:eastAsia="Times New Roman" w:hAnsi="Times New Roman"/>
                <w:sz w:val="24"/>
                <w:szCs w:val="24"/>
                <w:vertAlign w:val="superscript"/>
                <w:lang w:eastAsia="ru-RU"/>
              </w:rPr>
              <w:t>2</w:t>
            </w:r>
            <w:proofErr w:type="gramEnd"/>
            <w:r w:rsidRPr="00207AC7">
              <w:rPr>
                <w:rFonts w:ascii="Times New Roman" w:eastAsia="Times New Roman" w:hAnsi="Times New Roman"/>
                <w:sz w:val="24"/>
                <w:szCs w:val="24"/>
                <w:lang w:eastAsia="ru-RU"/>
              </w:rPr>
              <w:t>)</w:t>
            </w:r>
          </w:p>
        </w:tc>
      </w:tr>
      <w:tr w:rsidR="00046D9E" w:rsidRPr="00207AC7" w:rsidTr="00B10E51">
        <w:tc>
          <w:tcPr>
            <w:tcW w:w="297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480" w:type="dxa"/>
          </w:tcPr>
          <w:p w:rsidR="00046D9E" w:rsidRPr="00207AC7" w:rsidRDefault="00046D9E" w:rsidP="00B10E51">
            <w:pPr>
              <w:spacing w:line="240" w:lineRule="auto"/>
              <w:ind w:left="720"/>
              <w:jc w:val="center"/>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val="restart"/>
            <w:vAlign w:val="center"/>
          </w:tcPr>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 xml:space="preserve">Нагрузка потребителей, </w:t>
            </w:r>
          </w:p>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в том числе:</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Гкал/</w:t>
            </w:r>
            <w:proofErr w:type="gramStart"/>
            <w:r w:rsidRPr="00207AC7">
              <w:rPr>
                <w:rFonts w:ascii="Times New Roman" w:eastAsia="Times New Roman" w:hAnsi="Times New Roman"/>
                <w:sz w:val="24"/>
                <w:szCs w:val="24"/>
                <w:lang w:eastAsia="ru-RU"/>
              </w:rPr>
              <w:t>ч</w:t>
            </w:r>
            <w:proofErr w:type="gramEnd"/>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tcPr>
          <w:p w:rsidR="00046D9E" w:rsidRPr="00207AC7" w:rsidRDefault="00046D9E" w:rsidP="00B10E51">
            <w:pPr>
              <w:spacing w:line="240" w:lineRule="auto"/>
              <w:rPr>
                <w:rFonts w:ascii="Times New Roman" w:eastAsia="Times New Roman" w:hAnsi="Times New Roman"/>
                <w:sz w:val="24"/>
                <w:szCs w:val="24"/>
                <w:lang w:eastAsia="ru-RU"/>
              </w:rPr>
            </w:pP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т/ч</w:t>
            </w: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val="restart"/>
          </w:tcPr>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Потребитель 1 (наименов</w:t>
            </w:r>
            <w:r w:rsidRPr="00207AC7">
              <w:rPr>
                <w:rFonts w:ascii="Times New Roman" w:eastAsia="Times New Roman" w:hAnsi="Times New Roman"/>
                <w:sz w:val="24"/>
                <w:szCs w:val="24"/>
                <w:lang w:eastAsia="ru-RU"/>
              </w:rPr>
              <w:t>а</w:t>
            </w:r>
            <w:r w:rsidRPr="00207AC7">
              <w:rPr>
                <w:rFonts w:ascii="Times New Roman" w:eastAsia="Times New Roman" w:hAnsi="Times New Roman"/>
                <w:sz w:val="24"/>
                <w:szCs w:val="24"/>
                <w:lang w:eastAsia="ru-RU"/>
              </w:rPr>
              <w:t>ние)</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Гкал/</w:t>
            </w:r>
            <w:proofErr w:type="gramStart"/>
            <w:r w:rsidRPr="00207AC7">
              <w:rPr>
                <w:rFonts w:ascii="Times New Roman" w:eastAsia="Times New Roman" w:hAnsi="Times New Roman"/>
                <w:sz w:val="24"/>
                <w:szCs w:val="24"/>
                <w:lang w:eastAsia="ru-RU"/>
              </w:rPr>
              <w:t>ч</w:t>
            </w:r>
            <w:proofErr w:type="gramEnd"/>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tcPr>
          <w:p w:rsidR="00046D9E" w:rsidRPr="00207AC7" w:rsidRDefault="00046D9E" w:rsidP="00B10E51">
            <w:pPr>
              <w:spacing w:line="240" w:lineRule="auto"/>
              <w:rPr>
                <w:rFonts w:ascii="Times New Roman" w:eastAsia="Times New Roman" w:hAnsi="Times New Roman"/>
                <w:sz w:val="24"/>
                <w:szCs w:val="24"/>
                <w:lang w:eastAsia="ru-RU"/>
              </w:rPr>
            </w:pP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т/ч</w:t>
            </w: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val="restart"/>
          </w:tcPr>
          <w:p w:rsidR="00046D9E" w:rsidRPr="00207AC7" w:rsidRDefault="00046D9E" w:rsidP="00B10E51">
            <w:pPr>
              <w:spacing w:line="240" w:lineRule="auto"/>
              <w:rPr>
                <w:rFonts w:ascii="Times New Roman" w:eastAsia="Times New Roman" w:hAnsi="Times New Roman"/>
                <w:sz w:val="24"/>
                <w:szCs w:val="24"/>
                <w:lang w:val="en-US" w:eastAsia="ru-RU"/>
              </w:rPr>
            </w:pPr>
            <w:r w:rsidRPr="00207AC7">
              <w:rPr>
                <w:rFonts w:ascii="Times New Roman" w:eastAsia="Times New Roman" w:hAnsi="Times New Roman"/>
                <w:sz w:val="24"/>
                <w:szCs w:val="24"/>
                <w:lang w:eastAsia="ru-RU"/>
              </w:rPr>
              <w:t xml:space="preserve">Потребитель </w:t>
            </w:r>
            <w:r w:rsidRPr="00207AC7">
              <w:rPr>
                <w:rFonts w:ascii="Times New Roman" w:eastAsia="Times New Roman" w:hAnsi="Times New Roman"/>
                <w:sz w:val="24"/>
                <w:szCs w:val="24"/>
                <w:lang w:val="en-US" w:eastAsia="ru-RU"/>
              </w:rPr>
              <w:t>N</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Гкал/</w:t>
            </w:r>
            <w:proofErr w:type="gramStart"/>
            <w:r w:rsidRPr="00207AC7">
              <w:rPr>
                <w:rFonts w:ascii="Times New Roman" w:eastAsia="Times New Roman" w:hAnsi="Times New Roman"/>
                <w:sz w:val="24"/>
                <w:szCs w:val="24"/>
                <w:lang w:eastAsia="ru-RU"/>
              </w:rPr>
              <w:t>ч</w:t>
            </w:r>
            <w:proofErr w:type="gramEnd"/>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vMerge/>
          </w:tcPr>
          <w:p w:rsidR="00046D9E" w:rsidRPr="00207AC7" w:rsidRDefault="00046D9E" w:rsidP="00B10E51">
            <w:pPr>
              <w:spacing w:line="240" w:lineRule="auto"/>
              <w:rPr>
                <w:rFonts w:ascii="Times New Roman" w:eastAsia="Times New Roman" w:hAnsi="Times New Roman"/>
                <w:sz w:val="24"/>
                <w:szCs w:val="24"/>
                <w:lang w:eastAsia="ru-RU"/>
              </w:rPr>
            </w:pP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т/ч</w:t>
            </w: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tcPr>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Вывод (диаметр)</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мм</w:t>
            </w: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tcPr>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Вывод (протяженность)</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м</w:t>
            </w: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r w:rsidR="00046D9E" w:rsidRPr="00207AC7" w:rsidTr="00B10E51">
        <w:tc>
          <w:tcPr>
            <w:tcW w:w="2977" w:type="dxa"/>
          </w:tcPr>
          <w:p w:rsidR="00046D9E" w:rsidRPr="00207AC7" w:rsidRDefault="00046D9E" w:rsidP="00B10E51">
            <w:pPr>
              <w:spacing w:line="240" w:lineRule="auto"/>
              <w:rPr>
                <w:rFonts w:ascii="Times New Roman" w:eastAsia="Times New Roman" w:hAnsi="Times New Roman"/>
                <w:sz w:val="24"/>
                <w:szCs w:val="24"/>
                <w:lang w:eastAsia="ru-RU"/>
              </w:rPr>
            </w:pPr>
            <w:r w:rsidRPr="00207AC7">
              <w:rPr>
                <w:rFonts w:ascii="Times New Roman" w:eastAsia="Times New Roman" w:hAnsi="Times New Roman"/>
                <w:sz w:val="24"/>
                <w:szCs w:val="24"/>
                <w:lang w:eastAsia="ru-RU"/>
              </w:rPr>
              <w:t>Возврат конденсата (</w:t>
            </w:r>
            <w:proofErr w:type="gramStart"/>
            <w:r w:rsidRPr="00207AC7">
              <w:rPr>
                <w:rFonts w:ascii="Times New Roman" w:eastAsia="Times New Roman" w:hAnsi="Times New Roman"/>
                <w:sz w:val="24"/>
                <w:szCs w:val="24"/>
                <w:lang w:eastAsia="ru-RU"/>
              </w:rPr>
              <w:t>есть</w:t>
            </w:r>
            <w:proofErr w:type="gramEnd"/>
            <w:r w:rsidRPr="00207AC7">
              <w:rPr>
                <w:rFonts w:ascii="Times New Roman" w:eastAsia="Times New Roman" w:hAnsi="Times New Roman"/>
                <w:sz w:val="24"/>
                <w:szCs w:val="24"/>
                <w:lang w:eastAsia="ru-RU"/>
              </w:rPr>
              <w:t>/нет)</w:t>
            </w:r>
          </w:p>
        </w:tc>
        <w:tc>
          <w:tcPr>
            <w:tcW w:w="1480" w:type="dxa"/>
          </w:tcPr>
          <w:p w:rsidR="00046D9E" w:rsidRPr="00207AC7" w:rsidRDefault="00046D9E" w:rsidP="00B10E51">
            <w:pPr>
              <w:spacing w:line="240" w:lineRule="auto"/>
              <w:jc w:val="center"/>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9"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8"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c>
          <w:tcPr>
            <w:tcW w:w="1237" w:type="dxa"/>
          </w:tcPr>
          <w:p w:rsidR="00046D9E" w:rsidRPr="00207AC7" w:rsidRDefault="00046D9E" w:rsidP="00B10E51">
            <w:pPr>
              <w:spacing w:line="240" w:lineRule="auto"/>
              <w:ind w:left="720"/>
              <w:rPr>
                <w:rFonts w:ascii="Times New Roman" w:eastAsia="Times New Roman" w:hAnsi="Times New Roman"/>
                <w:sz w:val="24"/>
                <w:szCs w:val="24"/>
                <w:lang w:eastAsia="ru-RU"/>
              </w:rPr>
            </w:pPr>
          </w:p>
        </w:tc>
      </w:tr>
    </w:tbl>
    <w:p w:rsidR="00046D9E" w:rsidRPr="00207AC7" w:rsidRDefault="00046D9E" w:rsidP="00046D9E">
      <w:pPr>
        <w:spacing w:line="240" w:lineRule="auto"/>
        <w:rPr>
          <w:rFonts w:ascii="Times New Roman" w:hAnsi="Times New Roman"/>
          <w:sz w:val="28"/>
          <w:szCs w:val="24"/>
        </w:rPr>
      </w:pPr>
    </w:p>
    <w:p w:rsidR="00046D9E" w:rsidRPr="00207AC7" w:rsidRDefault="00046D9E" w:rsidP="00046D9E">
      <w:pPr>
        <w:jc w:val="center"/>
      </w:pPr>
    </w:p>
    <w:p w:rsidR="00046D9E" w:rsidRPr="00207AC7" w:rsidRDefault="00046D9E" w:rsidP="00046D9E">
      <w:pPr>
        <w:spacing w:after="200" w:line="276" w:lineRule="auto"/>
        <w:sectPr w:rsidR="00046D9E" w:rsidRPr="00207AC7" w:rsidSect="00D168F0">
          <w:footerReference w:type="default" r:id="rId8"/>
          <w:pgSz w:w="11906" w:h="16838"/>
          <w:pgMar w:top="1134" w:right="850" w:bottom="1134" w:left="1701" w:header="708" w:footer="708" w:gutter="0"/>
          <w:cols w:space="708"/>
          <w:docGrid w:linePitch="360"/>
        </w:sectPr>
      </w:pPr>
    </w:p>
    <w:p w:rsidR="00046D9E" w:rsidRPr="00207AC7" w:rsidRDefault="00046D9E" w:rsidP="00046D9E">
      <w:pPr>
        <w:spacing w:line="240"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lastRenderedPageBreak/>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2</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База данных о потребителях (с разбивкой по районам)</w:t>
      </w:r>
    </w:p>
    <w:p w:rsidR="00046D9E" w:rsidRPr="00207AC7" w:rsidRDefault="00046D9E" w:rsidP="00046D9E">
      <w:pPr>
        <w:spacing w:line="240" w:lineRule="auto"/>
        <w:rPr>
          <w:rFonts w:ascii="Times New Roman" w:eastAsia="Times New Roman" w:hAnsi="Times New Roman"/>
          <w:sz w:val="28"/>
          <w:szCs w:val="24"/>
          <w:lang w:eastAsia="ru-RU"/>
        </w:rPr>
      </w:pPr>
    </w:p>
    <w:tbl>
      <w:tblPr>
        <w:tblW w:w="0" w:type="auto"/>
        <w:tblLook w:val="0000"/>
      </w:tblPr>
      <w:tblGrid>
        <w:gridCol w:w="673"/>
        <w:gridCol w:w="1425"/>
        <w:gridCol w:w="435"/>
        <w:gridCol w:w="435"/>
        <w:gridCol w:w="435"/>
        <w:gridCol w:w="1112"/>
        <w:gridCol w:w="1112"/>
        <w:gridCol w:w="1200"/>
        <w:gridCol w:w="1200"/>
        <w:gridCol w:w="732"/>
        <w:gridCol w:w="732"/>
        <w:gridCol w:w="735"/>
        <w:gridCol w:w="443"/>
        <w:gridCol w:w="443"/>
        <w:gridCol w:w="567"/>
        <w:gridCol w:w="567"/>
        <w:gridCol w:w="567"/>
        <w:gridCol w:w="567"/>
        <w:gridCol w:w="435"/>
        <w:gridCol w:w="435"/>
      </w:tblGrid>
      <w:tr w:rsidR="00046D9E" w:rsidRPr="00207AC7" w:rsidTr="00B10E51">
        <w:trPr>
          <w:trHeight w:val="58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 ТП</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Адрес абонента</w:t>
            </w:r>
          </w:p>
        </w:tc>
        <w:tc>
          <w:tcPr>
            <w:tcW w:w="0" w:type="auto"/>
            <w:gridSpan w:val="10"/>
            <w:tcBorders>
              <w:top w:val="single" w:sz="8" w:space="0" w:color="auto"/>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Системы отопления (вентиляции)</w:t>
            </w:r>
          </w:p>
        </w:tc>
        <w:tc>
          <w:tcPr>
            <w:tcW w:w="0" w:type="auto"/>
            <w:gridSpan w:val="8"/>
            <w:tcBorders>
              <w:top w:val="single" w:sz="8" w:space="0" w:color="auto"/>
              <w:left w:val="nil"/>
              <w:bottom w:val="single" w:sz="4" w:space="0" w:color="auto"/>
              <w:right w:val="single" w:sz="8"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Системы ГВС</w:t>
            </w:r>
          </w:p>
        </w:tc>
      </w:tr>
      <w:tr w:rsidR="00046D9E" w:rsidRPr="00207AC7" w:rsidTr="00B10E51">
        <w:trPr>
          <w:trHeight w:val="529"/>
        </w:trPr>
        <w:tc>
          <w:tcPr>
            <w:tcW w:w="0" w:type="auto"/>
            <w:vMerge/>
            <w:tcBorders>
              <w:top w:val="single" w:sz="8" w:space="0" w:color="auto"/>
              <w:left w:val="single" w:sz="8"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схема присоединения системы ОТ</w:t>
            </w:r>
            <w:r w:rsidRPr="00207AC7">
              <w:rPr>
                <w:rFonts w:ascii="Times New Roman" w:eastAsia="Times New Roman" w:hAnsi="Times New Roman"/>
                <w:bCs/>
                <w:sz w:val="18"/>
                <w:szCs w:val="18"/>
                <w:lang w:eastAsia="ru-RU"/>
              </w:rPr>
              <w:t>О</w:t>
            </w:r>
            <w:r w:rsidRPr="00207AC7">
              <w:rPr>
                <w:rFonts w:ascii="Times New Roman" w:eastAsia="Times New Roman" w:hAnsi="Times New Roman"/>
                <w:bCs/>
                <w:sz w:val="18"/>
                <w:szCs w:val="18"/>
                <w:lang w:eastAsia="ru-RU"/>
              </w:rPr>
              <w:t>ПЛЕНИЯ</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температурный график в распредел</w:t>
            </w:r>
            <w:r w:rsidRPr="00207AC7">
              <w:rPr>
                <w:rFonts w:ascii="Times New Roman" w:eastAsia="Times New Roman" w:hAnsi="Times New Roman"/>
                <w:bCs/>
                <w:sz w:val="18"/>
                <w:szCs w:val="18"/>
                <w:lang w:eastAsia="ru-RU"/>
              </w:rPr>
              <w:t>и</w:t>
            </w:r>
            <w:r w:rsidRPr="00207AC7">
              <w:rPr>
                <w:rFonts w:ascii="Times New Roman" w:eastAsia="Times New Roman" w:hAnsi="Times New Roman"/>
                <w:bCs/>
                <w:sz w:val="18"/>
                <w:szCs w:val="18"/>
                <w:lang w:eastAsia="ru-RU"/>
              </w:rPr>
              <w:t>тельных сетях ОТОПЛЕНИЯ</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схема присоединения системы ВЕНТ</w:t>
            </w:r>
            <w:r w:rsidRPr="00207AC7">
              <w:rPr>
                <w:rFonts w:ascii="Times New Roman" w:eastAsia="Times New Roman" w:hAnsi="Times New Roman"/>
                <w:bCs/>
                <w:sz w:val="18"/>
                <w:szCs w:val="18"/>
                <w:lang w:eastAsia="ru-RU"/>
              </w:rPr>
              <w:t>И</w:t>
            </w:r>
            <w:r w:rsidRPr="00207AC7">
              <w:rPr>
                <w:rFonts w:ascii="Times New Roman" w:eastAsia="Times New Roman" w:hAnsi="Times New Roman"/>
                <w:bCs/>
                <w:sz w:val="18"/>
                <w:szCs w:val="18"/>
                <w:lang w:eastAsia="ru-RU"/>
              </w:rPr>
              <w:t>ЛЯЦИИ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зависимое присоединение</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независимое присоединение</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регулирование отопления</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нагрузка</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схема присоединения ГВС</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наличие</w:t>
            </w:r>
          </w:p>
        </w:tc>
      </w:tr>
      <w:tr w:rsidR="00046D9E" w:rsidRPr="00207AC7" w:rsidTr="00B10E51">
        <w:trPr>
          <w:trHeight w:val="2640"/>
        </w:trPr>
        <w:tc>
          <w:tcPr>
            <w:tcW w:w="0" w:type="auto"/>
            <w:vMerge/>
            <w:tcBorders>
              <w:top w:val="single" w:sz="8" w:space="0" w:color="auto"/>
              <w:left w:val="single" w:sz="8"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046D9E" w:rsidRPr="00207AC7" w:rsidRDefault="00046D9E" w:rsidP="00B10E51">
            <w:pPr>
              <w:spacing w:line="240" w:lineRule="auto"/>
              <w:rPr>
                <w:rFonts w:ascii="Times New Roman" w:eastAsia="Times New Roman" w:hAnsi="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расчетная среднечасовая тепловая нагрузка на ОТОПЛЕНИЕ и СУШКУ,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расчетная среднечасовая тепловая нагрузка на ВЕНТИЛЯЦИЮ,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расчетная среднечасовая тепловая нагрузка на ОТОПЛЕНИЕ и СУШКУ,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расчетная среднечасовая тепловая нагрузка на ВЕНТИЛЯЦИЮ,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без регулятора</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регулятор расхода, давления (т</w:t>
            </w:r>
            <w:r w:rsidRPr="00207AC7">
              <w:rPr>
                <w:rFonts w:ascii="Times New Roman" w:eastAsia="Times New Roman" w:hAnsi="Times New Roman"/>
                <w:bCs/>
                <w:sz w:val="18"/>
                <w:szCs w:val="18"/>
                <w:lang w:eastAsia="ru-RU"/>
              </w:rPr>
              <w:t>и</w:t>
            </w:r>
            <w:r w:rsidRPr="00207AC7">
              <w:rPr>
                <w:rFonts w:ascii="Times New Roman" w:eastAsia="Times New Roman" w:hAnsi="Times New Roman"/>
                <w:bCs/>
                <w:sz w:val="18"/>
                <w:szCs w:val="18"/>
                <w:lang w:eastAsia="ru-RU"/>
              </w:rPr>
              <w:t>па РР, РД)</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регулятор тепловой нагрузки (температуры воды)</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среднечасовая тепловая нагрузка,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максимальная тепловая нагрузка, Гкал/</w:t>
            </w:r>
            <w:proofErr w:type="gramStart"/>
            <w:r w:rsidRPr="00207AC7">
              <w:rPr>
                <w:rFonts w:ascii="Times New Roman" w:eastAsia="Times New Roman" w:hAnsi="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 xml:space="preserve">непосредственный </w:t>
            </w:r>
            <w:proofErr w:type="spellStart"/>
            <w:r w:rsidRPr="00207AC7">
              <w:rPr>
                <w:rFonts w:ascii="Times New Roman" w:eastAsia="Times New Roman" w:hAnsi="Times New Roman"/>
                <w:bCs/>
                <w:sz w:val="18"/>
                <w:szCs w:val="18"/>
                <w:lang w:eastAsia="ru-RU"/>
              </w:rPr>
              <w:t>водоразбор</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смешанная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последовательная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параллельная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регуляторов температуры в си</w:t>
            </w:r>
            <w:r w:rsidRPr="00207AC7">
              <w:rPr>
                <w:rFonts w:ascii="Times New Roman" w:eastAsia="Times New Roman" w:hAnsi="Times New Roman"/>
                <w:bCs/>
                <w:sz w:val="18"/>
                <w:szCs w:val="18"/>
                <w:lang w:eastAsia="ru-RU"/>
              </w:rPr>
              <w:t>с</w:t>
            </w:r>
            <w:r w:rsidRPr="00207AC7">
              <w:rPr>
                <w:rFonts w:ascii="Times New Roman" w:eastAsia="Times New Roman" w:hAnsi="Times New Roman"/>
                <w:bCs/>
                <w:sz w:val="18"/>
                <w:szCs w:val="18"/>
                <w:lang w:eastAsia="ru-RU"/>
              </w:rPr>
              <w:t>теме ГВС</w:t>
            </w:r>
          </w:p>
        </w:tc>
        <w:tc>
          <w:tcPr>
            <w:tcW w:w="0" w:type="auto"/>
            <w:tcBorders>
              <w:top w:val="nil"/>
              <w:left w:val="nil"/>
              <w:bottom w:val="single" w:sz="4" w:space="0" w:color="auto"/>
              <w:right w:val="single" w:sz="8" w:space="0" w:color="auto"/>
            </w:tcBorders>
            <w:shd w:val="clear" w:color="auto" w:fill="auto"/>
            <w:textDirection w:val="btLr"/>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циркуляции в ГВС</w:t>
            </w: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13</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14</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16</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19</w:t>
            </w:r>
          </w:p>
        </w:tc>
        <w:tc>
          <w:tcPr>
            <w:tcW w:w="0" w:type="auto"/>
            <w:tcBorders>
              <w:top w:val="nil"/>
              <w:left w:val="nil"/>
              <w:bottom w:val="single" w:sz="4" w:space="0" w:color="auto"/>
              <w:right w:val="single" w:sz="8"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20</w:t>
            </w:r>
          </w:p>
        </w:tc>
      </w:tr>
      <w:tr w:rsidR="00046D9E" w:rsidRPr="00207AC7" w:rsidTr="00B10E51">
        <w:trPr>
          <w:trHeight w:val="255"/>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ТП, находящиеся на балансе Предприятия</w:t>
            </w: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r>
      <w:tr w:rsidR="00046D9E" w:rsidRPr="00207AC7" w:rsidTr="00B10E51">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r>
      <w:tr w:rsidR="00046D9E" w:rsidRPr="00207AC7" w:rsidTr="00B10E51">
        <w:trPr>
          <w:trHeight w:val="255"/>
        </w:trPr>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nil"/>
              <w:right w:val="nil"/>
            </w:tcBorders>
            <w:shd w:val="clear" w:color="auto" w:fill="auto"/>
            <w:noWrap/>
            <w:vAlign w:val="bottom"/>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9"/>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046D9E" w:rsidRPr="00207AC7" w:rsidRDefault="00046D9E" w:rsidP="00B10E51">
            <w:pPr>
              <w:spacing w:line="240" w:lineRule="auto"/>
              <w:rPr>
                <w:rFonts w:ascii="Times New Roman" w:eastAsia="Times New Roman" w:hAnsi="Times New Roman"/>
                <w:bCs/>
                <w:sz w:val="18"/>
                <w:szCs w:val="18"/>
                <w:lang w:eastAsia="ru-RU"/>
              </w:rPr>
            </w:pPr>
            <w:r w:rsidRPr="00207AC7">
              <w:rPr>
                <w:rFonts w:ascii="Times New Roman" w:eastAsia="Times New Roman" w:hAnsi="Times New Roman"/>
                <w:bCs/>
                <w:sz w:val="18"/>
                <w:szCs w:val="18"/>
                <w:lang w:eastAsia="ru-RU"/>
              </w:rPr>
              <w:t xml:space="preserve">ТП, </w:t>
            </w:r>
            <w:proofErr w:type="gramStart"/>
            <w:r w:rsidRPr="00207AC7">
              <w:rPr>
                <w:rFonts w:ascii="Times New Roman" w:eastAsia="Times New Roman" w:hAnsi="Times New Roman"/>
                <w:bCs/>
                <w:sz w:val="18"/>
                <w:szCs w:val="18"/>
                <w:lang w:eastAsia="ru-RU"/>
              </w:rPr>
              <w:t>находящиеся</w:t>
            </w:r>
            <w:proofErr w:type="gramEnd"/>
            <w:r w:rsidRPr="00207AC7">
              <w:rPr>
                <w:rFonts w:ascii="Times New Roman" w:eastAsia="Times New Roman" w:hAnsi="Times New Roman"/>
                <w:bCs/>
                <w:sz w:val="18"/>
                <w:szCs w:val="18"/>
                <w:lang w:eastAsia="ru-RU"/>
              </w:rPr>
              <w:t xml:space="preserve"> на балансе Абонентов</w:t>
            </w:r>
          </w:p>
        </w:tc>
      </w:tr>
      <w:tr w:rsidR="00046D9E" w:rsidRPr="00207AC7" w:rsidTr="00B10E51">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r>
      <w:tr w:rsidR="00046D9E" w:rsidRPr="00207AC7" w:rsidTr="00B10E51">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p>
        </w:tc>
      </w:tr>
      <w:tr w:rsidR="00046D9E" w:rsidRPr="00207AC7" w:rsidTr="00B10E51">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46D9E" w:rsidRPr="00207AC7" w:rsidRDefault="00046D9E" w:rsidP="00B10E51">
            <w:pPr>
              <w:spacing w:line="240" w:lineRule="auto"/>
              <w:rPr>
                <w:rFonts w:ascii="Times New Roman" w:eastAsia="Times New Roman" w:hAnsi="Times New Roman"/>
                <w:sz w:val="18"/>
                <w:szCs w:val="18"/>
                <w:lang w:eastAsia="ru-RU"/>
              </w:rPr>
            </w:pPr>
            <w:r w:rsidRPr="00207AC7">
              <w:rPr>
                <w:rFonts w:ascii="Times New Roman" w:eastAsia="Times New Roman" w:hAnsi="Times New Roman"/>
                <w:sz w:val="18"/>
                <w:szCs w:val="18"/>
                <w:lang w:eastAsia="ru-RU"/>
              </w:rPr>
              <w:t> </w:t>
            </w:r>
          </w:p>
        </w:tc>
      </w:tr>
    </w:tbl>
    <w:p w:rsidR="00046D9E" w:rsidRPr="00207AC7" w:rsidRDefault="00046D9E" w:rsidP="00046D9E">
      <w:pPr>
        <w:spacing w:line="240" w:lineRule="auto"/>
        <w:rPr>
          <w:rFonts w:ascii="Times New Roman" w:eastAsia="Times New Roman" w:hAnsi="Times New Roman"/>
          <w:sz w:val="28"/>
          <w:szCs w:val="24"/>
          <w:lang w:eastAsia="ru-RU"/>
        </w:rPr>
      </w:pPr>
    </w:p>
    <w:p w:rsidR="00046D9E" w:rsidRPr="00207AC7" w:rsidRDefault="00046D9E" w:rsidP="00046D9E">
      <w:pPr>
        <w:sectPr w:rsidR="00046D9E" w:rsidRPr="00207AC7" w:rsidSect="00D168F0">
          <w:pgSz w:w="16838" w:h="11906" w:orient="landscape"/>
          <w:pgMar w:top="1701" w:right="1134" w:bottom="851" w:left="1134" w:header="709" w:footer="709" w:gutter="0"/>
          <w:cols w:space="708"/>
          <w:docGrid w:linePitch="360"/>
        </w:sectPr>
      </w:pPr>
    </w:p>
    <w:p w:rsidR="00046D9E" w:rsidRPr="00207AC7" w:rsidRDefault="00046D9E" w:rsidP="00046D9E">
      <w:pPr>
        <w:spacing w:line="240"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lastRenderedPageBreak/>
        <w:t xml:space="preserve">Таблица </w:t>
      </w:r>
      <w:r>
        <w:rPr>
          <w:rFonts w:ascii="Times New Roman" w:eastAsia="Times New Roman" w:hAnsi="Times New Roman"/>
          <w:sz w:val="28"/>
          <w:szCs w:val="24"/>
          <w:lang w:eastAsia="ru-RU"/>
        </w:rPr>
        <w:t>Б.3 -</w:t>
      </w:r>
      <w:r w:rsidRPr="00207AC7">
        <w:rPr>
          <w:rFonts w:ascii="Times New Roman" w:eastAsia="Times New Roman" w:hAnsi="Times New Roman"/>
          <w:sz w:val="28"/>
          <w:szCs w:val="24"/>
          <w:lang w:eastAsia="ru-RU"/>
        </w:rPr>
        <w:t xml:space="preserve"> Общая информация о станции </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1"/>
        <w:gridCol w:w="7796"/>
        <w:gridCol w:w="1417"/>
      </w:tblGrid>
      <w:tr w:rsidR="00046D9E" w:rsidRPr="0038227F" w:rsidTr="00B10E51">
        <w:trPr>
          <w:tblHeader/>
        </w:trPr>
        <w:tc>
          <w:tcPr>
            <w:tcW w:w="801" w:type="dxa"/>
            <w:tcBorders>
              <w:top w:val="single" w:sz="4" w:space="0" w:color="000000"/>
              <w:bottom w:val="single" w:sz="4" w:space="0" w:color="000000"/>
            </w:tcBorders>
          </w:tcPr>
          <w:p w:rsidR="00046D9E" w:rsidRPr="0038227F" w:rsidRDefault="00046D9E" w:rsidP="00B10E51">
            <w:pPr>
              <w:spacing w:line="240" w:lineRule="auto"/>
              <w:jc w:val="center"/>
              <w:rPr>
                <w:rFonts w:ascii="Times New Roman" w:eastAsia="Times New Roman" w:hAnsi="Times New Roman"/>
              </w:rPr>
            </w:pPr>
            <w:r w:rsidRPr="0038227F">
              <w:rPr>
                <w:rFonts w:ascii="Times New Roman" w:eastAsia="Times New Roman" w:hAnsi="Times New Roman"/>
              </w:rPr>
              <w:t>№</w:t>
            </w:r>
            <w:proofErr w:type="spellStart"/>
            <w:proofErr w:type="gramStart"/>
            <w:r w:rsidRPr="0038227F">
              <w:rPr>
                <w:rFonts w:ascii="Times New Roman" w:eastAsia="Times New Roman" w:hAnsi="Times New Roman"/>
              </w:rPr>
              <w:t>п</w:t>
            </w:r>
            <w:proofErr w:type="spellEnd"/>
            <w:proofErr w:type="gramEnd"/>
            <w:r w:rsidRPr="0038227F">
              <w:rPr>
                <w:rFonts w:ascii="Times New Roman" w:eastAsia="Times New Roman" w:hAnsi="Times New Roman"/>
              </w:rPr>
              <w:t>/</w:t>
            </w:r>
            <w:proofErr w:type="spellStart"/>
            <w:r w:rsidRPr="0038227F">
              <w:rPr>
                <w:rFonts w:ascii="Times New Roman" w:eastAsia="Times New Roman" w:hAnsi="Times New Roman"/>
              </w:rPr>
              <w:t>п</w:t>
            </w:r>
            <w:proofErr w:type="spellEnd"/>
          </w:p>
        </w:tc>
        <w:tc>
          <w:tcPr>
            <w:tcW w:w="7796" w:type="dxa"/>
            <w:tcBorders>
              <w:top w:val="single" w:sz="4" w:space="0" w:color="000000"/>
              <w:bottom w:val="single" w:sz="4" w:space="0" w:color="000000"/>
            </w:tcBorders>
          </w:tcPr>
          <w:p w:rsidR="00046D9E" w:rsidRPr="0038227F" w:rsidRDefault="00046D9E" w:rsidP="00B10E51">
            <w:pPr>
              <w:tabs>
                <w:tab w:val="left" w:pos="1211"/>
              </w:tabs>
              <w:spacing w:line="240" w:lineRule="auto"/>
              <w:jc w:val="center"/>
              <w:rPr>
                <w:rFonts w:ascii="Times New Roman" w:eastAsia="Times New Roman" w:hAnsi="Times New Roman"/>
              </w:rPr>
            </w:pPr>
            <w:r w:rsidRPr="0038227F">
              <w:rPr>
                <w:rFonts w:ascii="Times New Roman" w:eastAsia="Times New Roman" w:hAnsi="Times New Roman"/>
              </w:rPr>
              <w:t>Наименование показателей</w:t>
            </w:r>
          </w:p>
        </w:tc>
        <w:tc>
          <w:tcPr>
            <w:tcW w:w="1417" w:type="dxa"/>
            <w:tcBorders>
              <w:top w:val="single" w:sz="4" w:space="0" w:color="000000"/>
              <w:bottom w:val="single" w:sz="4" w:space="0" w:color="000000"/>
            </w:tcBorders>
          </w:tcPr>
          <w:p w:rsidR="00046D9E" w:rsidRPr="0038227F" w:rsidRDefault="00046D9E" w:rsidP="00B10E51">
            <w:pPr>
              <w:spacing w:line="240" w:lineRule="auto"/>
              <w:jc w:val="both"/>
              <w:rPr>
                <w:rFonts w:ascii="Times New Roman" w:eastAsia="Times New Roman" w:hAnsi="Times New Roman"/>
              </w:rPr>
            </w:pPr>
            <w:r w:rsidRPr="0038227F">
              <w:rPr>
                <w:rFonts w:ascii="Times New Roman" w:eastAsia="Times New Roman" w:hAnsi="Times New Roman"/>
              </w:rPr>
              <w:t>Показатели</w:t>
            </w:r>
          </w:p>
        </w:tc>
      </w:tr>
      <w:tr w:rsidR="00046D9E" w:rsidRPr="00207AC7" w:rsidTr="00B10E51">
        <w:tc>
          <w:tcPr>
            <w:tcW w:w="801" w:type="dxa"/>
            <w:tcBorders>
              <w:top w:val="single" w:sz="4" w:space="0" w:color="000000"/>
            </w:tcBorders>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1</w:t>
            </w:r>
          </w:p>
        </w:tc>
        <w:tc>
          <w:tcPr>
            <w:tcW w:w="7796" w:type="dxa"/>
            <w:tcBorders>
              <w:top w:val="single" w:sz="4" w:space="0" w:color="000000"/>
            </w:tcBorders>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Наименование и адрес станции</w:t>
            </w:r>
          </w:p>
        </w:tc>
        <w:tc>
          <w:tcPr>
            <w:tcW w:w="1417" w:type="dxa"/>
            <w:tcBorders>
              <w:top w:val="single" w:sz="4" w:space="0" w:color="000000"/>
            </w:tcBorders>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Borders>
              <w:top w:val="single" w:sz="4" w:space="0" w:color="000000"/>
            </w:tcBorders>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2</w:t>
            </w:r>
          </w:p>
        </w:tc>
        <w:tc>
          <w:tcPr>
            <w:tcW w:w="7796" w:type="dxa"/>
            <w:tcBorders>
              <w:top w:val="single" w:sz="4" w:space="0" w:color="000000"/>
            </w:tcBorders>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Установленная и располагаемая электрическая (МВт) и тепловая мощность станции (Гкал/ч) с указанием причины снижения установленной мощности (р</w:t>
            </w:r>
            <w:r w:rsidRPr="00207AC7">
              <w:rPr>
                <w:rFonts w:ascii="Times New Roman" w:eastAsia="Times New Roman" w:hAnsi="Times New Roman"/>
              </w:rPr>
              <w:t>е</w:t>
            </w:r>
            <w:r w:rsidRPr="00207AC7">
              <w:rPr>
                <w:rFonts w:ascii="Times New Roman" w:eastAsia="Times New Roman" w:hAnsi="Times New Roman"/>
              </w:rPr>
              <w:t>монт котла</w:t>
            </w:r>
            <w:proofErr w:type="gramStart"/>
            <w:r w:rsidRPr="00207AC7">
              <w:rPr>
                <w:rFonts w:ascii="Times New Roman" w:eastAsia="Times New Roman" w:hAnsi="Times New Roman"/>
              </w:rPr>
              <w:t>, …)</w:t>
            </w:r>
            <w:proofErr w:type="gramEnd"/>
          </w:p>
        </w:tc>
        <w:tc>
          <w:tcPr>
            <w:tcW w:w="1417" w:type="dxa"/>
            <w:tcBorders>
              <w:top w:val="single" w:sz="4" w:space="0" w:color="000000"/>
            </w:tcBorders>
          </w:tcPr>
          <w:p w:rsidR="00046D9E" w:rsidRPr="00207AC7" w:rsidRDefault="00046D9E" w:rsidP="00B10E51">
            <w:pPr>
              <w:spacing w:line="240" w:lineRule="auto"/>
              <w:jc w:val="both"/>
              <w:rPr>
                <w:rFonts w:ascii="Times New Roman" w:eastAsia="Times New Roman" w:hAnsi="Times New Roman"/>
              </w:rPr>
            </w:pPr>
          </w:p>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3</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Присоединенная нагрузка</w:t>
            </w:r>
            <w:r>
              <w:rPr>
                <w:rFonts w:ascii="Times New Roman" w:eastAsia="Times New Roman" w:hAnsi="Times New Roman"/>
              </w:rPr>
              <w:t xml:space="preserve"> (теплоноситель – вода)</w:t>
            </w:r>
            <w:r w:rsidRPr="00207AC7">
              <w:rPr>
                <w:rFonts w:ascii="Times New Roman" w:eastAsia="Times New Roman" w:hAnsi="Times New Roman"/>
              </w:rPr>
              <w:t>, Гкал/</w:t>
            </w:r>
            <w:proofErr w:type="gramStart"/>
            <w:r w:rsidRPr="00207AC7">
              <w:rPr>
                <w:rFonts w:ascii="Times New Roman" w:eastAsia="Times New Roman" w:hAnsi="Times New Roman"/>
              </w:rPr>
              <w:t>ч</w:t>
            </w:r>
            <w:proofErr w:type="gramEnd"/>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отопление</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вентиляция</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 </w:t>
            </w:r>
            <w:r>
              <w:rPr>
                <w:rFonts w:ascii="Times New Roman" w:eastAsia="Times New Roman" w:hAnsi="Times New Roman"/>
              </w:rPr>
              <w:t>ГВС</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технологические нужды (Гкал/ч)</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фактическая тепловая нагрузка, Гкал/</w:t>
            </w:r>
            <w:proofErr w:type="gramStart"/>
            <w:r w:rsidRPr="00207AC7">
              <w:rPr>
                <w:rFonts w:ascii="Times New Roman" w:eastAsia="Times New Roman" w:hAnsi="Times New Roman"/>
              </w:rPr>
              <w:t>ч</w:t>
            </w:r>
            <w:proofErr w:type="gramEnd"/>
            <w:r w:rsidRPr="00207AC7">
              <w:rPr>
                <w:rFonts w:ascii="Times New Roman" w:eastAsia="Times New Roman" w:hAnsi="Times New Roman"/>
              </w:rPr>
              <w:t xml:space="preserve">, за прошедший отопительный период при </w:t>
            </w:r>
            <w:r w:rsidRPr="00207AC7">
              <w:rPr>
                <w:rFonts w:ascii="Times New Roman" w:eastAsia="Times New Roman" w:hAnsi="Times New Roman"/>
                <w:lang w:val="en-US"/>
              </w:rPr>
              <w:t>t</w:t>
            </w:r>
            <w:r w:rsidRPr="00207AC7">
              <w:rPr>
                <w:rFonts w:ascii="Times New Roman" w:eastAsia="Times New Roman" w:hAnsi="Times New Roman"/>
              </w:rPr>
              <w:t>º</w:t>
            </w:r>
            <w:r w:rsidRPr="00BA34BF">
              <w:rPr>
                <w:rFonts w:ascii="Times New Roman" w:eastAsia="Times New Roman" w:hAnsi="Times New Roman"/>
                <w:vertAlign w:val="subscript"/>
              </w:rPr>
              <w:t>нв</w:t>
            </w:r>
            <w:r w:rsidRPr="00207AC7">
              <w:rPr>
                <w:rFonts w:ascii="Times New Roman" w:eastAsia="Times New Roman" w:hAnsi="Times New Roman"/>
              </w:rPr>
              <w:t xml:space="preserve"> самой холодной пятидневки </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 </w:t>
            </w:r>
            <w:r>
              <w:rPr>
                <w:rFonts w:ascii="Times New Roman" w:eastAsia="Times New Roman" w:hAnsi="Times New Roman"/>
              </w:rPr>
              <w:t>п</w:t>
            </w:r>
            <w:r w:rsidRPr="00207AC7">
              <w:rPr>
                <w:rFonts w:ascii="Times New Roman" w:eastAsia="Times New Roman" w:hAnsi="Times New Roman"/>
              </w:rPr>
              <w:t>рисоединенная  (договорная)  тепловая нагрузка (теплоноситель – пар), Гкал/</w:t>
            </w:r>
            <w:proofErr w:type="gramStart"/>
            <w:r w:rsidRPr="00207AC7">
              <w:rPr>
                <w:rFonts w:ascii="Times New Roman" w:eastAsia="Times New Roman" w:hAnsi="Times New Roman"/>
              </w:rPr>
              <w:t>ч</w:t>
            </w:r>
            <w:proofErr w:type="gramEnd"/>
            <w:r w:rsidRPr="00207AC7">
              <w:rPr>
                <w:rFonts w:ascii="Times New Roman" w:eastAsia="Times New Roman" w:hAnsi="Times New Roman"/>
              </w:rPr>
              <w:t xml:space="preserve"> (т/ч)</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Pr>
          <w:p w:rsidR="00046D9E" w:rsidRPr="00207AC7" w:rsidRDefault="00BA34BF" w:rsidP="00B10E51">
            <w:pPr>
              <w:spacing w:line="240" w:lineRule="auto"/>
              <w:jc w:val="center"/>
              <w:rPr>
                <w:rFonts w:ascii="Times New Roman" w:eastAsia="Times New Roman" w:hAnsi="Times New Roman"/>
              </w:rPr>
            </w:pPr>
            <w:r>
              <w:rPr>
                <w:rFonts w:ascii="Times New Roman" w:eastAsia="Times New Roman" w:hAnsi="Times New Roman"/>
              </w:rPr>
              <w:t>4</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Балансовая принадлежность тепловых сетей, присоединенных к станции</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Pr>
          <w:p w:rsidR="00046D9E" w:rsidRPr="00207AC7" w:rsidRDefault="00BA34BF" w:rsidP="00B10E51">
            <w:pPr>
              <w:spacing w:line="240" w:lineRule="auto"/>
              <w:jc w:val="center"/>
              <w:rPr>
                <w:rFonts w:ascii="Times New Roman" w:eastAsia="Times New Roman" w:hAnsi="Times New Roman"/>
              </w:rPr>
            </w:pPr>
            <w:r>
              <w:rPr>
                <w:rFonts w:ascii="Times New Roman" w:eastAsia="Times New Roman" w:hAnsi="Times New Roman"/>
              </w:rPr>
              <w:t>5</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Вид топлива (основное, аварийное, резервное)</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Pr>
          <w:p w:rsidR="00046D9E" w:rsidRPr="00207AC7" w:rsidRDefault="00BA34BF" w:rsidP="00B10E51">
            <w:pPr>
              <w:spacing w:line="240" w:lineRule="auto"/>
              <w:jc w:val="center"/>
              <w:rPr>
                <w:rFonts w:ascii="Times New Roman" w:eastAsia="Times New Roman" w:hAnsi="Times New Roman"/>
              </w:rPr>
            </w:pPr>
            <w:r>
              <w:rPr>
                <w:rFonts w:ascii="Times New Roman" w:eastAsia="Times New Roman" w:hAnsi="Times New Roman"/>
              </w:rPr>
              <w:t>6</w:t>
            </w:r>
          </w:p>
        </w:tc>
        <w:tc>
          <w:tcPr>
            <w:tcW w:w="7796" w:type="dxa"/>
          </w:tcPr>
          <w:p w:rsidR="00046D9E" w:rsidRPr="00207AC7" w:rsidRDefault="00046D9E" w:rsidP="00BA34BF">
            <w:pPr>
              <w:spacing w:line="240" w:lineRule="auto"/>
              <w:jc w:val="both"/>
              <w:rPr>
                <w:rFonts w:ascii="Times New Roman" w:eastAsia="Times New Roman" w:hAnsi="Times New Roman"/>
              </w:rPr>
            </w:pPr>
            <w:r w:rsidRPr="00207AC7">
              <w:rPr>
                <w:rFonts w:ascii="Times New Roman" w:eastAsia="Times New Roman" w:hAnsi="Times New Roman"/>
              </w:rPr>
              <w:t xml:space="preserve">Величина </w:t>
            </w:r>
            <w:proofErr w:type="spellStart"/>
            <w:r w:rsidRPr="00207AC7">
              <w:rPr>
                <w:rFonts w:ascii="Times New Roman" w:eastAsia="Times New Roman" w:hAnsi="Times New Roman"/>
              </w:rPr>
              <w:t>топливопотребления</w:t>
            </w:r>
            <w:proofErr w:type="spellEnd"/>
            <w:r w:rsidRPr="00207AC7">
              <w:rPr>
                <w:rFonts w:ascii="Times New Roman" w:eastAsia="Times New Roman" w:hAnsi="Times New Roman"/>
              </w:rPr>
              <w:t xml:space="preserve"> за </w:t>
            </w:r>
            <w:r w:rsidRPr="00736B07">
              <w:rPr>
                <w:rFonts w:ascii="Times New Roman" w:eastAsia="Times New Roman" w:hAnsi="Times New Roman"/>
              </w:rPr>
              <w:t xml:space="preserve"> 201</w:t>
            </w:r>
            <w:r w:rsidR="00BA34BF">
              <w:rPr>
                <w:rFonts w:ascii="Times New Roman" w:eastAsia="Times New Roman" w:hAnsi="Times New Roman"/>
              </w:rPr>
              <w:t>9</w:t>
            </w:r>
            <w:r w:rsidRPr="00736B07">
              <w:rPr>
                <w:rFonts w:ascii="Times New Roman" w:eastAsia="Times New Roman" w:hAnsi="Times New Roman"/>
              </w:rPr>
              <w:t xml:space="preserve"> год </w:t>
            </w:r>
            <w:r w:rsidRPr="00207AC7">
              <w:rPr>
                <w:rFonts w:ascii="Times New Roman" w:eastAsia="Times New Roman" w:hAnsi="Times New Roman"/>
              </w:rPr>
              <w:t>(по каждому виду топлива и каждому агрегату), в условном и натуральном выражении</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c>
          <w:tcPr>
            <w:tcW w:w="801" w:type="dxa"/>
          </w:tcPr>
          <w:p w:rsidR="00046D9E" w:rsidRPr="00207AC7" w:rsidRDefault="00BA34BF" w:rsidP="00B10E51">
            <w:pPr>
              <w:spacing w:line="240" w:lineRule="auto"/>
              <w:jc w:val="center"/>
              <w:rPr>
                <w:rFonts w:ascii="Times New Roman" w:eastAsia="Times New Roman" w:hAnsi="Times New Roman"/>
              </w:rPr>
            </w:pPr>
            <w:r>
              <w:rPr>
                <w:rFonts w:ascii="Times New Roman" w:eastAsia="Times New Roman" w:hAnsi="Times New Roman"/>
              </w:rPr>
              <w:t>7</w:t>
            </w:r>
          </w:p>
        </w:tc>
        <w:tc>
          <w:tcPr>
            <w:tcW w:w="7796" w:type="dxa"/>
          </w:tcPr>
          <w:p w:rsidR="00046D9E" w:rsidRPr="00207AC7" w:rsidRDefault="00046D9E" w:rsidP="00BA34BF">
            <w:pPr>
              <w:spacing w:line="240" w:lineRule="auto"/>
              <w:jc w:val="both"/>
              <w:rPr>
                <w:rFonts w:ascii="Times New Roman" w:eastAsia="Times New Roman" w:hAnsi="Times New Roman"/>
              </w:rPr>
            </w:pPr>
            <w:r w:rsidRPr="00207AC7">
              <w:rPr>
                <w:rFonts w:ascii="Times New Roman" w:eastAsia="Times New Roman" w:hAnsi="Times New Roman"/>
              </w:rPr>
              <w:t>Удельный расход условного и натурального топлива на единицу выработанной и полезно отпущенной теплоты и электроэнергии</w:t>
            </w:r>
            <w:r>
              <w:rPr>
                <w:rFonts w:ascii="Times New Roman" w:eastAsia="Times New Roman" w:hAnsi="Times New Roman"/>
              </w:rPr>
              <w:t xml:space="preserve"> </w:t>
            </w:r>
            <w:r w:rsidRPr="00503392">
              <w:rPr>
                <w:rFonts w:ascii="Times New Roman" w:eastAsia="Times New Roman" w:hAnsi="Times New Roman"/>
              </w:rPr>
              <w:t>за 201</w:t>
            </w:r>
            <w:r w:rsidR="00BA34BF">
              <w:rPr>
                <w:rFonts w:ascii="Times New Roman" w:eastAsia="Times New Roman" w:hAnsi="Times New Roman"/>
              </w:rPr>
              <w:t>9</w:t>
            </w:r>
            <w:r w:rsidRPr="00503392">
              <w:rPr>
                <w:rFonts w:ascii="Times New Roman" w:eastAsia="Times New Roman" w:hAnsi="Times New Roman"/>
              </w:rPr>
              <w:t xml:space="preserve"> </w:t>
            </w:r>
            <w:r>
              <w:rPr>
                <w:rFonts w:ascii="Times New Roman" w:eastAsia="Times New Roman" w:hAnsi="Times New Roman"/>
              </w:rPr>
              <w:t>год</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466"/>
        </w:trPr>
        <w:tc>
          <w:tcPr>
            <w:tcW w:w="801" w:type="dxa"/>
          </w:tcPr>
          <w:p w:rsidR="00046D9E" w:rsidRPr="00207AC7" w:rsidRDefault="00BA34BF" w:rsidP="00B10E51">
            <w:pPr>
              <w:spacing w:line="240" w:lineRule="auto"/>
              <w:jc w:val="center"/>
              <w:rPr>
                <w:rFonts w:ascii="Times New Roman" w:eastAsia="Times New Roman" w:hAnsi="Times New Roman"/>
              </w:rPr>
            </w:pPr>
            <w:r>
              <w:rPr>
                <w:rFonts w:ascii="Times New Roman" w:eastAsia="Times New Roman" w:hAnsi="Times New Roman"/>
              </w:rPr>
              <w:t>8</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Температурный график (расчетный и фактический) регулирования отпуска тепла</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523"/>
        </w:trPr>
        <w:tc>
          <w:tcPr>
            <w:tcW w:w="801" w:type="dxa"/>
          </w:tcPr>
          <w:p w:rsidR="00046D9E" w:rsidRPr="00207AC7" w:rsidRDefault="00BA34BF" w:rsidP="002E2264">
            <w:pPr>
              <w:spacing w:line="240" w:lineRule="auto"/>
              <w:jc w:val="center"/>
              <w:rPr>
                <w:rFonts w:ascii="Times New Roman" w:eastAsia="Times New Roman" w:hAnsi="Times New Roman"/>
              </w:rPr>
            </w:pPr>
            <w:r>
              <w:rPr>
                <w:rFonts w:ascii="Times New Roman" w:eastAsia="Times New Roman" w:hAnsi="Times New Roman"/>
              </w:rPr>
              <w:t>9</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Давление в </w:t>
            </w:r>
            <w:proofErr w:type="gramStart"/>
            <w:r w:rsidRPr="00207AC7">
              <w:rPr>
                <w:rFonts w:ascii="Times New Roman" w:eastAsia="Times New Roman" w:hAnsi="Times New Roman"/>
              </w:rPr>
              <w:t>подающей</w:t>
            </w:r>
            <w:proofErr w:type="gramEnd"/>
            <w:r w:rsidRPr="00207AC7">
              <w:rPr>
                <w:rFonts w:ascii="Times New Roman" w:eastAsia="Times New Roman" w:hAnsi="Times New Roman"/>
              </w:rPr>
              <w:t xml:space="preserve"> </w:t>
            </w:r>
            <w:proofErr w:type="spellStart"/>
            <w:r w:rsidRPr="00207AC7">
              <w:rPr>
                <w:rFonts w:ascii="Times New Roman" w:eastAsia="Times New Roman" w:hAnsi="Times New Roman"/>
              </w:rPr>
              <w:t>тепломагистрали</w:t>
            </w:r>
            <w:proofErr w:type="spellEnd"/>
            <w:r w:rsidRPr="00207AC7">
              <w:rPr>
                <w:rFonts w:ascii="Times New Roman" w:eastAsia="Times New Roman" w:hAnsi="Times New Roman"/>
              </w:rPr>
              <w:t xml:space="preserve"> (зимний и летний режим) для каждого вывода</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Давление в </w:t>
            </w:r>
            <w:proofErr w:type="gramStart"/>
            <w:r w:rsidRPr="00207AC7">
              <w:rPr>
                <w:rFonts w:ascii="Times New Roman" w:eastAsia="Times New Roman" w:hAnsi="Times New Roman"/>
              </w:rPr>
              <w:t>обратной</w:t>
            </w:r>
            <w:proofErr w:type="gramEnd"/>
            <w:r w:rsidRPr="00207AC7">
              <w:rPr>
                <w:rFonts w:ascii="Times New Roman" w:eastAsia="Times New Roman" w:hAnsi="Times New Roman"/>
              </w:rPr>
              <w:t xml:space="preserve"> </w:t>
            </w:r>
            <w:proofErr w:type="spellStart"/>
            <w:r w:rsidRPr="00207AC7">
              <w:rPr>
                <w:rFonts w:ascii="Times New Roman" w:eastAsia="Times New Roman" w:hAnsi="Times New Roman"/>
              </w:rPr>
              <w:t>тепломагистрали</w:t>
            </w:r>
            <w:proofErr w:type="spellEnd"/>
            <w:r w:rsidRPr="00207AC7">
              <w:rPr>
                <w:rFonts w:ascii="Times New Roman" w:eastAsia="Times New Roman" w:hAnsi="Times New Roman"/>
              </w:rPr>
              <w:t xml:space="preserve"> (зимний и летний режим) для каждого вывода</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224"/>
        </w:trPr>
        <w:tc>
          <w:tcPr>
            <w:tcW w:w="801" w:type="dxa"/>
          </w:tcPr>
          <w:p w:rsidR="00046D9E" w:rsidRPr="00207AC7" w:rsidRDefault="00046D9E" w:rsidP="00BA34BF">
            <w:pPr>
              <w:spacing w:line="240" w:lineRule="auto"/>
              <w:jc w:val="center"/>
              <w:rPr>
                <w:rFonts w:ascii="Times New Roman" w:eastAsia="Times New Roman" w:hAnsi="Times New Roman"/>
              </w:rPr>
            </w:pPr>
            <w:r w:rsidRPr="00207AC7">
              <w:rPr>
                <w:rFonts w:ascii="Times New Roman" w:eastAsia="Times New Roman" w:hAnsi="Times New Roman"/>
              </w:rPr>
              <w:t>1</w:t>
            </w:r>
            <w:r w:rsidR="00BA34BF">
              <w:rPr>
                <w:rFonts w:ascii="Times New Roman" w:eastAsia="Times New Roman" w:hAnsi="Times New Roman"/>
              </w:rPr>
              <w:t>0</w:t>
            </w:r>
          </w:p>
        </w:tc>
        <w:tc>
          <w:tcPr>
            <w:tcW w:w="7796" w:type="dxa"/>
          </w:tcPr>
          <w:p w:rsidR="00046D9E" w:rsidRPr="00207AC7" w:rsidRDefault="00046D9E" w:rsidP="00BA34BF">
            <w:pPr>
              <w:spacing w:line="240" w:lineRule="auto"/>
              <w:jc w:val="both"/>
              <w:rPr>
                <w:rFonts w:ascii="Times New Roman" w:eastAsia="Times New Roman" w:hAnsi="Times New Roman"/>
              </w:rPr>
            </w:pPr>
            <w:r w:rsidRPr="00207AC7">
              <w:rPr>
                <w:rFonts w:ascii="Times New Roman" w:eastAsia="Times New Roman" w:hAnsi="Times New Roman"/>
              </w:rPr>
              <w:t>Расход воды на подпитку</w:t>
            </w:r>
            <w:r>
              <w:rPr>
                <w:rFonts w:ascii="Times New Roman" w:eastAsia="Times New Roman" w:hAnsi="Times New Roman"/>
              </w:rPr>
              <w:t xml:space="preserve"> тепловых сетей за </w:t>
            </w:r>
            <w:r w:rsidRPr="00850395">
              <w:rPr>
                <w:rFonts w:ascii="Times New Roman" w:eastAsia="Times New Roman" w:hAnsi="Times New Roman"/>
              </w:rPr>
              <w:t>201</w:t>
            </w:r>
            <w:r w:rsidR="00BA34BF">
              <w:rPr>
                <w:rFonts w:ascii="Times New Roman" w:eastAsia="Times New Roman" w:hAnsi="Times New Roman"/>
              </w:rPr>
              <w:t>9</w:t>
            </w:r>
            <w:r w:rsidRPr="00850395">
              <w:rPr>
                <w:rFonts w:ascii="Times New Roman" w:eastAsia="Times New Roman" w:hAnsi="Times New Roman"/>
              </w:rPr>
              <w:t xml:space="preserve"> </w:t>
            </w:r>
            <w:r w:rsidR="002E2264">
              <w:rPr>
                <w:rFonts w:ascii="Times New Roman" w:eastAsia="Times New Roman" w:hAnsi="Times New Roman"/>
              </w:rPr>
              <w:t>год</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713"/>
        </w:trPr>
        <w:tc>
          <w:tcPr>
            <w:tcW w:w="801" w:type="dxa"/>
          </w:tcPr>
          <w:p w:rsidR="00046D9E" w:rsidRPr="00207AC7" w:rsidRDefault="00046D9E" w:rsidP="00BA34BF">
            <w:pPr>
              <w:spacing w:line="240" w:lineRule="auto"/>
              <w:jc w:val="center"/>
              <w:rPr>
                <w:rFonts w:ascii="Times New Roman" w:eastAsia="Times New Roman" w:hAnsi="Times New Roman"/>
              </w:rPr>
            </w:pPr>
            <w:r w:rsidRPr="00207AC7">
              <w:rPr>
                <w:rFonts w:ascii="Times New Roman" w:eastAsia="Times New Roman" w:hAnsi="Times New Roman"/>
              </w:rPr>
              <w:t>1</w:t>
            </w:r>
            <w:r w:rsidR="00BA34BF">
              <w:rPr>
                <w:rFonts w:ascii="Times New Roman" w:eastAsia="Times New Roman" w:hAnsi="Times New Roman"/>
              </w:rPr>
              <w:t>1</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Удельные затраты  </w:t>
            </w:r>
            <w:proofErr w:type="spellStart"/>
            <w:r w:rsidRPr="00207AC7">
              <w:rPr>
                <w:rFonts w:ascii="Times New Roman" w:eastAsia="Times New Roman" w:hAnsi="Times New Roman"/>
              </w:rPr>
              <w:t>эл</w:t>
            </w:r>
            <w:proofErr w:type="spellEnd"/>
            <w:r w:rsidRPr="00207AC7">
              <w:rPr>
                <w:rFonts w:ascii="Times New Roman" w:eastAsia="Times New Roman" w:hAnsi="Times New Roman"/>
              </w:rPr>
              <w:t xml:space="preserve">. энергии  </w:t>
            </w:r>
            <w:r>
              <w:rPr>
                <w:rFonts w:ascii="Times New Roman" w:eastAsia="Times New Roman" w:hAnsi="Times New Roman"/>
              </w:rPr>
              <w:t xml:space="preserve">за </w:t>
            </w:r>
            <w:r w:rsidRPr="00850395">
              <w:rPr>
                <w:rFonts w:ascii="Times New Roman" w:eastAsia="Times New Roman" w:hAnsi="Times New Roman"/>
              </w:rPr>
              <w:t>201</w:t>
            </w:r>
            <w:r w:rsidR="00BA34BF">
              <w:rPr>
                <w:rFonts w:ascii="Times New Roman" w:eastAsia="Times New Roman" w:hAnsi="Times New Roman"/>
              </w:rPr>
              <w:t>9</w:t>
            </w:r>
            <w:r w:rsidRPr="00850395">
              <w:rPr>
                <w:rFonts w:ascii="Times New Roman" w:eastAsia="Times New Roman" w:hAnsi="Times New Roman"/>
              </w:rPr>
              <w:t xml:space="preserve"> </w:t>
            </w:r>
            <w:r>
              <w:rPr>
                <w:rFonts w:ascii="Times New Roman" w:eastAsia="Times New Roman" w:hAnsi="Times New Roman"/>
              </w:rPr>
              <w:t xml:space="preserve">год </w:t>
            </w:r>
            <w:proofErr w:type="gramStart"/>
            <w:r w:rsidRPr="00207AC7">
              <w:rPr>
                <w:rFonts w:ascii="Times New Roman" w:eastAsia="Times New Roman" w:hAnsi="Times New Roman"/>
              </w:rPr>
              <w:t>на</w:t>
            </w:r>
            <w:proofErr w:type="gramEnd"/>
            <w:r w:rsidRPr="00207AC7">
              <w:rPr>
                <w:rFonts w:ascii="Times New Roman" w:eastAsia="Times New Roman" w:hAnsi="Times New Roman"/>
              </w:rPr>
              <w:t xml:space="preserve">: </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 выработку единицы  тепловой  энергии  </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кВт*</w:t>
            </w:r>
            <w:proofErr w:type="gramStart"/>
            <w:r>
              <w:rPr>
                <w:rFonts w:ascii="Times New Roman" w:eastAsia="Times New Roman" w:hAnsi="Times New Roman"/>
              </w:rPr>
              <w:t>ч</w:t>
            </w:r>
            <w:proofErr w:type="gramEnd"/>
            <w:r>
              <w:rPr>
                <w:rFonts w:ascii="Times New Roman" w:eastAsia="Times New Roman" w:hAnsi="Times New Roman"/>
              </w:rPr>
              <w:t xml:space="preserve">/ Гкал (т </w:t>
            </w:r>
            <w:r w:rsidRPr="00207AC7">
              <w:rPr>
                <w:rFonts w:ascii="Times New Roman" w:eastAsia="Times New Roman" w:hAnsi="Times New Roman"/>
              </w:rPr>
              <w:t>пара);</w:t>
            </w:r>
          </w:p>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транспорт единицы  тепловой  энергии  от источника до потребителей, кВт*</w:t>
            </w:r>
            <w:proofErr w:type="gramStart"/>
            <w:r w:rsidRPr="00207AC7">
              <w:rPr>
                <w:rFonts w:ascii="Times New Roman" w:eastAsia="Times New Roman" w:hAnsi="Times New Roman"/>
              </w:rPr>
              <w:t>ч</w:t>
            </w:r>
            <w:proofErr w:type="gramEnd"/>
            <w:r w:rsidRPr="00207AC7">
              <w:rPr>
                <w:rFonts w:ascii="Times New Roman" w:eastAsia="Times New Roman" w:hAnsi="Times New Roman"/>
              </w:rPr>
              <w:t xml:space="preserve"> / Гкал;</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xml:space="preserve">- </w:t>
            </w:r>
            <w:r w:rsidRPr="00207AC7">
              <w:rPr>
                <w:rFonts w:ascii="Times New Roman" w:eastAsia="Times New Roman" w:hAnsi="Times New Roman"/>
              </w:rPr>
              <w:t>выработку электроэнергии, кВт*</w:t>
            </w:r>
            <w:proofErr w:type="gramStart"/>
            <w:r w:rsidRPr="00207AC7">
              <w:rPr>
                <w:rFonts w:ascii="Times New Roman" w:eastAsia="Times New Roman" w:hAnsi="Times New Roman"/>
              </w:rPr>
              <w:t>ч</w:t>
            </w:r>
            <w:proofErr w:type="gramEnd"/>
            <w:r w:rsidRPr="00207AC7">
              <w:rPr>
                <w:rFonts w:ascii="Times New Roman" w:eastAsia="Times New Roman" w:hAnsi="Times New Roman"/>
              </w:rPr>
              <w:t>/кВт*ч</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713"/>
        </w:trPr>
        <w:tc>
          <w:tcPr>
            <w:tcW w:w="801" w:type="dxa"/>
          </w:tcPr>
          <w:p w:rsidR="00046D9E" w:rsidRPr="00207AC7" w:rsidRDefault="00046D9E" w:rsidP="00BA34BF">
            <w:pPr>
              <w:spacing w:line="240" w:lineRule="auto"/>
              <w:jc w:val="center"/>
              <w:rPr>
                <w:rFonts w:ascii="Times New Roman" w:eastAsia="Times New Roman" w:hAnsi="Times New Roman"/>
              </w:rPr>
            </w:pPr>
            <w:r>
              <w:rPr>
                <w:rFonts w:ascii="Times New Roman" w:eastAsia="Times New Roman" w:hAnsi="Times New Roman"/>
              </w:rPr>
              <w:t>1</w:t>
            </w:r>
            <w:r w:rsidR="00BA34BF">
              <w:rPr>
                <w:rFonts w:ascii="Times New Roman" w:eastAsia="Times New Roman" w:hAnsi="Times New Roman"/>
              </w:rPr>
              <w:t>2</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Сведения </w:t>
            </w:r>
            <w:r>
              <w:rPr>
                <w:rFonts w:ascii="Times New Roman" w:eastAsia="Times New Roman" w:hAnsi="Times New Roman"/>
              </w:rPr>
              <w:t xml:space="preserve">за </w:t>
            </w:r>
            <w:r w:rsidRPr="00736B07">
              <w:rPr>
                <w:rFonts w:ascii="Times New Roman" w:eastAsia="Times New Roman" w:hAnsi="Times New Roman"/>
              </w:rPr>
              <w:t xml:space="preserve"> 201</w:t>
            </w:r>
            <w:r w:rsidR="00BA34BF">
              <w:rPr>
                <w:rFonts w:ascii="Times New Roman" w:eastAsia="Times New Roman" w:hAnsi="Times New Roman"/>
              </w:rPr>
              <w:t>9</w:t>
            </w:r>
            <w:r w:rsidRPr="00736B07">
              <w:rPr>
                <w:rFonts w:ascii="Times New Roman" w:eastAsia="Times New Roman" w:hAnsi="Times New Roman"/>
              </w:rPr>
              <w:t xml:space="preserve"> год </w:t>
            </w:r>
            <w:r>
              <w:rPr>
                <w:rFonts w:ascii="Times New Roman" w:eastAsia="Times New Roman" w:hAnsi="Times New Roman"/>
              </w:rPr>
              <w:t xml:space="preserve">(помесячно </w:t>
            </w:r>
            <w:r w:rsidRPr="00207AC7">
              <w:rPr>
                <w:rFonts w:ascii="Times New Roman" w:eastAsia="Times New Roman" w:hAnsi="Times New Roman"/>
              </w:rPr>
              <w:t>с разделением по видам теплоносителя – вода и пар):</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в</w:t>
            </w:r>
            <w:r w:rsidRPr="00207AC7">
              <w:rPr>
                <w:rFonts w:ascii="Times New Roman" w:eastAsia="Times New Roman" w:hAnsi="Times New Roman"/>
              </w:rPr>
              <w:t>ыработка теплоты</w:t>
            </w:r>
            <w:r>
              <w:rPr>
                <w:rFonts w:ascii="Times New Roman" w:eastAsia="Times New Roman" w:hAnsi="Times New Roman"/>
              </w:rPr>
              <w:t>,</w:t>
            </w:r>
            <w:r w:rsidRPr="00207AC7">
              <w:rPr>
                <w:rFonts w:ascii="Times New Roman" w:eastAsia="Times New Roman" w:hAnsi="Times New Roman"/>
              </w:rPr>
              <w:t xml:space="preserve"> Гкал</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р</w:t>
            </w:r>
            <w:r w:rsidRPr="00207AC7">
              <w:rPr>
                <w:rFonts w:ascii="Times New Roman" w:eastAsia="Times New Roman" w:hAnsi="Times New Roman"/>
              </w:rPr>
              <w:t>асход теплоты на собственные нужды, Гкал</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т</w:t>
            </w:r>
            <w:r w:rsidRPr="00207AC7">
              <w:rPr>
                <w:rFonts w:ascii="Times New Roman" w:eastAsia="Times New Roman" w:hAnsi="Times New Roman"/>
              </w:rPr>
              <w:t>епловые потери, Гкал</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п</w:t>
            </w:r>
            <w:r w:rsidRPr="00207AC7">
              <w:rPr>
                <w:rFonts w:ascii="Times New Roman" w:eastAsia="Times New Roman" w:hAnsi="Times New Roman"/>
              </w:rPr>
              <w:t>олезный отпуск, Гкал (по группам потребителей)</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713"/>
        </w:trPr>
        <w:tc>
          <w:tcPr>
            <w:tcW w:w="801" w:type="dxa"/>
          </w:tcPr>
          <w:p w:rsidR="00046D9E" w:rsidRPr="00207AC7" w:rsidRDefault="00046D9E" w:rsidP="00BA34BF">
            <w:pPr>
              <w:spacing w:line="240" w:lineRule="auto"/>
              <w:jc w:val="center"/>
              <w:rPr>
                <w:rFonts w:ascii="Times New Roman" w:eastAsia="Times New Roman" w:hAnsi="Times New Roman"/>
              </w:rPr>
            </w:pPr>
            <w:r>
              <w:rPr>
                <w:rFonts w:ascii="Times New Roman" w:eastAsia="Times New Roman" w:hAnsi="Times New Roman"/>
              </w:rPr>
              <w:t>1</w:t>
            </w:r>
            <w:r w:rsidR="00BA34BF">
              <w:rPr>
                <w:rFonts w:ascii="Times New Roman" w:eastAsia="Times New Roman" w:hAnsi="Times New Roman"/>
              </w:rPr>
              <w:t>3</w:t>
            </w:r>
          </w:p>
        </w:tc>
        <w:tc>
          <w:tcPr>
            <w:tcW w:w="7796" w:type="dxa"/>
          </w:tcPr>
          <w:p w:rsidR="00046D9E" w:rsidRPr="00207AC7" w:rsidRDefault="00046D9E" w:rsidP="00BA34BF">
            <w:pPr>
              <w:spacing w:line="240" w:lineRule="auto"/>
              <w:jc w:val="both"/>
              <w:rPr>
                <w:rFonts w:ascii="Times New Roman" w:eastAsia="Times New Roman" w:hAnsi="Times New Roman"/>
              </w:rPr>
            </w:pPr>
            <w:r w:rsidRPr="00207AC7">
              <w:rPr>
                <w:rFonts w:ascii="Times New Roman" w:eastAsia="Times New Roman" w:hAnsi="Times New Roman"/>
              </w:rPr>
              <w:t>Потребление теплоты по каждому абоненту, помесячно за 201</w:t>
            </w:r>
            <w:r w:rsidR="00BA34BF">
              <w:rPr>
                <w:rFonts w:ascii="Times New Roman" w:eastAsia="Times New Roman" w:hAnsi="Times New Roman"/>
              </w:rPr>
              <w:t>9</w:t>
            </w:r>
            <w:r w:rsidRPr="00207AC7">
              <w:rPr>
                <w:rFonts w:ascii="Times New Roman" w:eastAsia="Times New Roman" w:hAnsi="Times New Roman"/>
              </w:rPr>
              <w:t xml:space="preserve"> </w:t>
            </w:r>
            <w:r>
              <w:rPr>
                <w:rFonts w:ascii="Times New Roman" w:eastAsia="Times New Roman" w:hAnsi="Times New Roman"/>
              </w:rPr>
              <w:t xml:space="preserve">год </w:t>
            </w:r>
            <w:r w:rsidRPr="00207AC7">
              <w:rPr>
                <w:rFonts w:ascii="Times New Roman" w:eastAsia="Times New Roman" w:hAnsi="Times New Roman"/>
              </w:rPr>
              <w:t>(с разделен</w:t>
            </w:r>
            <w:r w:rsidRPr="00207AC7">
              <w:rPr>
                <w:rFonts w:ascii="Times New Roman" w:eastAsia="Times New Roman" w:hAnsi="Times New Roman"/>
              </w:rPr>
              <w:t>и</w:t>
            </w:r>
            <w:r w:rsidRPr="00207AC7">
              <w:rPr>
                <w:rFonts w:ascii="Times New Roman" w:eastAsia="Times New Roman" w:hAnsi="Times New Roman"/>
              </w:rPr>
              <w:t>ем по видам теплопотребления – О, В, ГВС, технология), Гкал</w:t>
            </w:r>
          </w:p>
        </w:tc>
        <w:tc>
          <w:tcPr>
            <w:tcW w:w="1417" w:type="dxa"/>
          </w:tcPr>
          <w:p w:rsidR="00046D9E" w:rsidRPr="00207AC7" w:rsidRDefault="00046D9E" w:rsidP="00B10E51">
            <w:pPr>
              <w:spacing w:line="240" w:lineRule="auto"/>
              <w:jc w:val="both"/>
              <w:rPr>
                <w:rFonts w:ascii="Times New Roman" w:eastAsia="Times New Roman" w:hAnsi="Times New Roman"/>
              </w:rPr>
            </w:pPr>
          </w:p>
        </w:tc>
      </w:tr>
      <w:tr w:rsidR="00046D9E" w:rsidRPr="00207AC7" w:rsidTr="00B10E51">
        <w:trPr>
          <w:trHeight w:val="713"/>
        </w:trPr>
        <w:tc>
          <w:tcPr>
            <w:tcW w:w="801" w:type="dxa"/>
          </w:tcPr>
          <w:p w:rsidR="00046D9E" w:rsidRPr="00207AC7" w:rsidRDefault="002E2264" w:rsidP="00BA34BF">
            <w:pPr>
              <w:spacing w:line="240" w:lineRule="auto"/>
              <w:jc w:val="center"/>
              <w:rPr>
                <w:rFonts w:ascii="Times New Roman" w:eastAsia="Times New Roman" w:hAnsi="Times New Roman"/>
              </w:rPr>
            </w:pPr>
            <w:r>
              <w:rPr>
                <w:rFonts w:ascii="Times New Roman" w:eastAsia="Times New Roman" w:hAnsi="Times New Roman"/>
              </w:rPr>
              <w:t>1</w:t>
            </w:r>
            <w:r w:rsidR="00BA34BF">
              <w:rPr>
                <w:rFonts w:ascii="Times New Roman" w:eastAsia="Times New Roman" w:hAnsi="Times New Roman"/>
              </w:rPr>
              <w:t>4</w:t>
            </w:r>
          </w:p>
        </w:tc>
        <w:tc>
          <w:tcPr>
            <w:tcW w:w="7796" w:type="dxa"/>
          </w:tcPr>
          <w:p w:rsidR="00046D9E" w:rsidRPr="00207AC7" w:rsidRDefault="00046D9E" w:rsidP="00B10E51">
            <w:pPr>
              <w:spacing w:line="240" w:lineRule="auto"/>
              <w:jc w:val="both"/>
              <w:rPr>
                <w:rFonts w:ascii="Times New Roman" w:eastAsia="Times New Roman" w:hAnsi="Times New Roman"/>
              </w:rPr>
            </w:pPr>
            <w:r w:rsidRPr="00207AC7">
              <w:rPr>
                <w:rFonts w:ascii="Times New Roman" w:eastAsia="Times New Roman" w:hAnsi="Times New Roman"/>
              </w:rPr>
              <w:t xml:space="preserve">Сведения за </w:t>
            </w:r>
            <w:r w:rsidRPr="00736B07">
              <w:rPr>
                <w:rFonts w:ascii="Times New Roman" w:eastAsia="Times New Roman" w:hAnsi="Times New Roman"/>
              </w:rPr>
              <w:t>201</w:t>
            </w:r>
            <w:r w:rsidR="00BA34BF">
              <w:rPr>
                <w:rFonts w:ascii="Times New Roman" w:eastAsia="Times New Roman" w:hAnsi="Times New Roman"/>
              </w:rPr>
              <w:t>9</w:t>
            </w:r>
            <w:r w:rsidRPr="00736B07">
              <w:rPr>
                <w:rFonts w:ascii="Times New Roman" w:eastAsia="Times New Roman" w:hAnsi="Times New Roman"/>
              </w:rPr>
              <w:t xml:space="preserve"> год</w:t>
            </w:r>
            <w:r>
              <w:rPr>
                <w:rFonts w:ascii="Times New Roman" w:eastAsia="Times New Roman" w:hAnsi="Times New Roman"/>
              </w:rPr>
              <w:t>:</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в</w:t>
            </w:r>
            <w:r w:rsidRPr="00207AC7">
              <w:rPr>
                <w:rFonts w:ascii="Times New Roman" w:eastAsia="Times New Roman" w:hAnsi="Times New Roman"/>
              </w:rPr>
              <w:t>ыработка электроэнергии</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р</w:t>
            </w:r>
            <w:r w:rsidRPr="00207AC7">
              <w:rPr>
                <w:rFonts w:ascii="Times New Roman" w:eastAsia="Times New Roman" w:hAnsi="Times New Roman"/>
              </w:rPr>
              <w:t>асход электроэнергии на собственные нужды</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п</w:t>
            </w:r>
            <w:r w:rsidRPr="00207AC7">
              <w:rPr>
                <w:rFonts w:ascii="Times New Roman" w:eastAsia="Times New Roman" w:hAnsi="Times New Roman"/>
              </w:rPr>
              <w:t>отери электроэнергии</w:t>
            </w:r>
          </w:p>
          <w:p w:rsidR="00046D9E" w:rsidRPr="00207AC7" w:rsidRDefault="00046D9E" w:rsidP="00B10E51">
            <w:pPr>
              <w:spacing w:line="240" w:lineRule="auto"/>
              <w:jc w:val="both"/>
              <w:rPr>
                <w:rFonts w:ascii="Times New Roman" w:eastAsia="Times New Roman" w:hAnsi="Times New Roman"/>
              </w:rPr>
            </w:pPr>
            <w:r>
              <w:rPr>
                <w:rFonts w:ascii="Times New Roman" w:eastAsia="Times New Roman" w:hAnsi="Times New Roman"/>
              </w:rPr>
              <w:t>- о</w:t>
            </w:r>
            <w:r w:rsidRPr="00207AC7">
              <w:rPr>
                <w:rFonts w:ascii="Times New Roman" w:eastAsia="Times New Roman" w:hAnsi="Times New Roman"/>
              </w:rPr>
              <w:t>тпуск электроэнергии потребителям</w:t>
            </w:r>
          </w:p>
        </w:tc>
        <w:tc>
          <w:tcPr>
            <w:tcW w:w="1417" w:type="dxa"/>
          </w:tcPr>
          <w:p w:rsidR="00046D9E" w:rsidRPr="00207AC7" w:rsidRDefault="00046D9E" w:rsidP="00B10E51">
            <w:pPr>
              <w:spacing w:line="240" w:lineRule="auto"/>
              <w:jc w:val="both"/>
              <w:rPr>
                <w:rFonts w:ascii="Times New Roman" w:eastAsia="Times New Roman" w:hAnsi="Times New Roman"/>
              </w:rPr>
            </w:pPr>
          </w:p>
        </w:tc>
      </w:tr>
    </w:tbl>
    <w:p w:rsidR="00046D9E" w:rsidRPr="00207AC7" w:rsidRDefault="00046D9E" w:rsidP="00046D9E"/>
    <w:p w:rsidR="00046D9E" w:rsidRPr="00207AC7" w:rsidRDefault="00046D9E" w:rsidP="00046D9E"/>
    <w:p w:rsidR="00046D9E" w:rsidRPr="00207AC7" w:rsidRDefault="00046D9E" w:rsidP="00046D9E">
      <w:pPr>
        <w:spacing w:after="200" w:line="276" w:lineRule="auto"/>
        <w:rPr>
          <w:rFonts w:ascii="Times New Roman" w:eastAsia="Times New Roman" w:hAnsi="Times New Roman"/>
          <w:sz w:val="28"/>
          <w:szCs w:val="24"/>
          <w:lang w:eastAsia="ru-RU"/>
        </w:rPr>
        <w:sectPr w:rsidR="00046D9E" w:rsidRPr="00207AC7" w:rsidSect="00D168F0">
          <w:pgSz w:w="11906" w:h="16838"/>
          <w:pgMar w:top="1134" w:right="850" w:bottom="1134" w:left="1701" w:header="708" w:footer="708" w:gutter="0"/>
          <w:cols w:space="708"/>
          <w:docGrid w:linePitch="360"/>
        </w:sectPr>
      </w:pPr>
    </w:p>
    <w:p w:rsidR="00046D9E" w:rsidRPr="00207AC7" w:rsidRDefault="00046D9E" w:rsidP="00046D9E">
      <w:pPr>
        <w:spacing w:after="200" w:line="276" w:lineRule="auto"/>
        <w:rPr>
          <w:rFonts w:ascii="Times New Roman" w:eastAsia="Times New Roman" w:hAnsi="Times New Roman"/>
          <w:b/>
          <w:lang w:eastAsia="ru-RU"/>
        </w:rPr>
      </w:pPr>
    </w:p>
    <w:p w:rsidR="00046D9E" w:rsidRPr="00207AC7" w:rsidRDefault="00046D9E" w:rsidP="00046D9E">
      <w:pPr>
        <w:spacing w:after="200" w:line="276"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4</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Состав и состояние котельного оборудования (паровые котлы)</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1E0"/>
      </w:tblPr>
      <w:tblGrid>
        <w:gridCol w:w="412"/>
        <w:gridCol w:w="1293"/>
        <w:gridCol w:w="584"/>
        <w:gridCol w:w="1477"/>
        <w:gridCol w:w="1433"/>
        <w:gridCol w:w="412"/>
        <w:gridCol w:w="372"/>
        <w:gridCol w:w="2064"/>
        <w:gridCol w:w="1101"/>
        <w:gridCol w:w="786"/>
        <w:gridCol w:w="1473"/>
        <w:gridCol w:w="1473"/>
        <w:gridCol w:w="2060"/>
      </w:tblGrid>
      <w:tr w:rsidR="00046D9E" w:rsidRPr="00207AC7" w:rsidTr="00B10E51">
        <w:trPr>
          <w:trHeight w:val="261"/>
        </w:trPr>
        <w:tc>
          <w:tcPr>
            <w:tcW w:w="187" w:type="pct"/>
            <w:vMerge w:val="restart"/>
            <w:tcBorders>
              <w:top w:val="single" w:sz="12" w:space="0" w:color="000000"/>
              <w:bottom w:val="single" w:sz="6" w:space="0" w:color="000000"/>
            </w:tcBorders>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Ст. №</w:t>
            </w:r>
          </w:p>
        </w:tc>
        <w:tc>
          <w:tcPr>
            <w:tcW w:w="582" w:type="pct"/>
            <w:vMerge w:val="restart"/>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Тип (марка) котла, завод-изготовитель</w:t>
            </w:r>
          </w:p>
        </w:tc>
        <w:tc>
          <w:tcPr>
            <w:tcW w:w="331"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Год ввода</w:t>
            </w:r>
          </w:p>
        </w:tc>
        <w:tc>
          <w:tcPr>
            <w:tcW w:w="389" w:type="pct"/>
            <w:vMerge w:val="restart"/>
            <w:tcBorders>
              <w:top w:val="single" w:sz="12" w:space="0" w:color="000000"/>
            </w:tcBorders>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Установленная тепловая мощность, Гкал/</w:t>
            </w:r>
            <w:proofErr w:type="gramStart"/>
            <w:r w:rsidRPr="00207AC7">
              <w:rPr>
                <w:rFonts w:ascii="Times New Roman" w:eastAsia="Times New Roman" w:hAnsi="Times New Roman"/>
              </w:rPr>
              <w:t>ч</w:t>
            </w:r>
            <w:proofErr w:type="gramEnd"/>
          </w:p>
        </w:tc>
        <w:tc>
          <w:tcPr>
            <w:tcW w:w="389" w:type="pct"/>
            <w:vMerge w:val="restart"/>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Располагаемая тепловая мощность, Гкал/</w:t>
            </w:r>
            <w:proofErr w:type="gramStart"/>
            <w:r w:rsidRPr="00207AC7">
              <w:rPr>
                <w:rFonts w:ascii="Times New Roman" w:eastAsia="Times New Roman" w:hAnsi="Times New Roman"/>
              </w:rPr>
              <w:t>ч</w:t>
            </w:r>
            <w:proofErr w:type="gramEnd"/>
          </w:p>
        </w:tc>
        <w:tc>
          <w:tcPr>
            <w:tcW w:w="1030" w:type="pct"/>
            <w:gridSpan w:val="3"/>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Параметры острого пара</w:t>
            </w:r>
          </w:p>
        </w:tc>
        <w:tc>
          <w:tcPr>
            <w:tcW w:w="369" w:type="pct"/>
            <w:vMerge w:val="restart"/>
            <w:tcBorders>
              <w:top w:val="single" w:sz="12" w:space="0" w:color="000000"/>
            </w:tcBorders>
            <w:shd w:val="clear" w:color="auto" w:fill="auto"/>
            <w:vAlign w:val="center"/>
          </w:tcPr>
          <w:p w:rsidR="00046D9E" w:rsidRPr="00207AC7" w:rsidRDefault="00046D9E" w:rsidP="00BA34BF">
            <w:pPr>
              <w:spacing w:line="240" w:lineRule="auto"/>
              <w:jc w:val="center"/>
              <w:rPr>
                <w:rFonts w:ascii="Times New Roman" w:eastAsia="Times New Roman" w:hAnsi="Times New Roman"/>
              </w:rPr>
            </w:pPr>
            <w:r w:rsidRPr="00207AC7">
              <w:rPr>
                <w:rFonts w:ascii="Times New Roman" w:eastAsia="Times New Roman" w:hAnsi="Times New Roman"/>
              </w:rPr>
              <w:t>Возраст на 01.01.20</w:t>
            </w:r>
            <w:r w:rsidR="00BA34BF">
              <w:rPr>
                <w:rFonts w:ascii="Times New Roman" w:eastAsia="Times New Roman" w:hAnsi="Times New Roman"/>
              </w:rPr>
              <w:t>20</w:t>
            </w:r>
            <w:r w:rsidRPr="00207AC7">
              <w:rPr>
                <w:rFonts w:ascii="Times New Roman" w:eastAsia="Times New Roman" w:hAnsi="Times New Roman"/>
              </w:rPr>
              <w:t>, лет</w:t>
            </w:r>
          </w:p>
        </w:tc>
        <w:tc>
          <w:tcPr>
            <w:tcW w:w="286" w:type="pct"/>
            <w:vMerge w:val="restart"/>
            <w:tcBorders>
              <w:top w:val="single" w:sz="12" w:space="0" w:color="000000"/>
            </w:tcBorders>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Срок службы</w:t>
            </w:r>
          </w:p>
        </w:tc>
        <w:tc>
          <w:tcPr>
            <w:tcW w:w="614"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Год последней реконструкции или модерн</w:t>
            </w:r>
            <w:r w:rsidRPr="00207AC7">
              <w:rPr>
                <w:rFonts w:ascii="Times New Roman" w:eastAsia="Times New Roman" w:hAnsi="Times New Roman"/>
              </w:rPr>
              <w:t>и</w:t>
            </w:r>
            <w:r w:rsidRPr="00207AC7">
              <w:rPr>
                <w:rFonts w:ascii="Times New Roman" w:eastAsia="Times New Roman" w:hAnsi="Times New Roman"/>
              </w:rPr>
              <w:t>зации</w:t>
            </w:r>
          </w:p>
        </w:tc>
        <w:tc>
          <w:tcPr>
            <w:tcW w:w="450"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Цель реконс</w:t>
            </w:r>
            <w:r w:rsidRPr="00207AC7">
              <w:rPr>
                <w:rFonts w:ascii="Times New Roman" w:eastAsia="Times New Roman" w:hAnsi="Times New Roman"/>
              </w:rPr>
              <w:t>т</w:t>
            </w:r>
            <w:r w:rsidRPr="00207AC7">
              <w:rPr>
                <w:rFonts w:ascii="Times New Roman" w:eastAsia="Times New Roman" w:hAnsi="Times New Roman"/>
              </w:rPr>
              <w:t>рукции и м</w:t>
            </w:r>
            <w:r w:rsidRPr="00207AC7">
              <w:rPr>
                <w:rFonts w:ascii="Times New Roman" w:eastAsia="Times New Roman" w:hAnsi="Times New Roman"/>
              </w:rPr>
              <w:t>о</w:t>
            </w:r>
            <w:r w:rsidRPr="00207AC7">
              <w:rPr>
                <w:rFonts w:ascii="Times New Roman" w:eastAsia="Times New Roman" w:hAnsi="Times New Roman"/>
              </w:rPr>
              <w:t>дернизации</w:t>
            </w:r>
          </w:p>
        </w:tc>
        <w:tc>
          <w:tcPr>
            <w:tcW w:w="373"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r w:rsidRPr="00207AC7">
              <w:rPr>
                <w:rFonts w:ascii="Times New Roman" w:eastAsia="Times New Roman" w:hAnsi="Times New Roman"/>
                <w:bCs/>
              </w:rPr>
              <w:t>Топливо</w:t>
            </w:r>
          </w:p>
          <w:p w:rsidR="00046D9E" w:rsidRPr="00207AC7" w:rsidRDefault="00046D9E" w:rsidP="00B10E51">
            <w:pPr>
              <w:spacing w:line="240" w:lineRule="auto"/>
              <w:jc w:val="center"/>
              <w:rPr>
                <w:rFonts w:ascii="Times New Roman" w:eastAsia="Times New Roman" w:hAnsi="Times New Roman"/>
                <w:bCs/>
              </w:rPr>
            </w:pPr>
            <w:r w:rsidRPr="00207AC7">
              <w:rPr>
                <w:rFonts w:ascii="Times New Roman" w:eastAsia="Times New Roman" w:hAnsi="Times New Roman"/>
                <w:bCs/>
              </w:rPr>
              <w:t>(основное/резервное)</w:t>
            </w:r>
          </w:p>
        </w:tc>
      </w:tr>
      <w:tr w:rsidR="00046D9E" w:rsidRPr="00207AC7" w:rsidTr="00B10E51">
        <w:trPr>
          <w:trHeight w:val="261"/>
        </w:trPr>
        <w:tc>
          <w:tcPr>
            <w:tcW w:w="187" w:type="pct"/>
            <w:vMerge/>
            <w:tcBorders>
              <w:top w:val="single" w:sz="6" w:space="0" w:color="000000"/>
              <w:bottom w:val="single" w:sz="12" w:space="0" w:color="000000"/>
            </w:tcBorders>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rPr>
            </w:pPr>
          </w:p>
        </w:tc>
        <w:tc>
          <w:tcPr>
            <w:tcW w:w="582"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31" w:type="pct"/>
            <w:vMerge/>
            <w:tcBorders>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89" w:type="pct"/>
            <w:vMerge/>
            <w:tcBorders>
              <w:bottom w:val="single" w:sz="12" w:space="0" w:color="000000"/>
            </w:tcBorders>
          </w:tcPr>
          <w:p w:rsidR="00046D9E" w:rsidRPr="00207AC7" w:rsidRDefault="00046D9E" w:rsidP="00B10E51">
            <w:pPr>
              <w:spacing w:line="240" w:lineRule="auto"/>
              <w:jc w:val="center"/>
              <w:rPr>
                <w:rFonts w:ascii="Times New Roman" w:eastAsia="Times New Roman" w:hAnsi="Times New Roman"/>
              </w:rPr>
            </w:pPr>
          </w:p>
        </w:tc>
        <w:tc>
          <w:tcPr>
            <w:tcW w:w="389"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6" w:type="pct"/>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roofErr w:type="gramStart"/>
            <w:r w:rsidRPr="00207AC7">
              <w:rPr>
                <w:rFonts w:ascii="Times New Roman" w:eastAsia="Times New Roman" w:hAnsi="Times New Roman"/>
              </w:rPr>
              <w:t>Р</w:t>
            </w:r>
            <w:proofErr w:type="gramEnd"/>
            <w:r w:rsidRPr="00207AC7">
              <w:rPr>
                <w:rFonts w:ascii="Times New Roman" w:eastAsia="Times New Roman" w:hAnsi="Times New Roman"/>
              </w:rPr>
              <w:t>,</w:t>
            </w:r>
          </w:p>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кгс/ см</w:t>
            </w:r>
            <w:proofErr w:type="gramStart"/>
            <w:r w:rsidRPr="00207AC7">
              <w:rPr>
                <w:rFonts w:ascii="Times New Roman" w:eastAsia="Times New Roman" w:hAnsi="Times New Roman"/>
                <w:vertAlign w:val="superscript"/>
              </w:rPr>
              <w:t>2</w:t>
            </w:r>
            <w:proofErr w:type="gramEnd"/>
          </w:p>
        </w:tc>
        <w:tc>
          <w:tcPr>
            <w:tcW w:w="307" w:type="pct"/>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roofErr w:type="spellStart"/>
            <w:r w:rsidRPr="00207AC7">
              <w:rPr>
                <w:rFonts w:ascii="Times New Roman" w:eastAsia="Times New Roman" w:hAnsi="Times New Roman"/>
              </w:rPr>
              <w:t>t</w:t>
            </w:r>
            <w:proofErr w:type="spellEnd"/>
            <w:r w:rsidRPr="00207AC7">
              <w:rPr>
                <w:rFonts w:ascii="Times New Roman" w:eastAsia="Times New Roman" w:hAnsi="Times New Roman"/>
              </w:rPr>
              <w:t>,</w:t>
            </w:r>
          </w:p>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sym w:font="Symbol" w:char="F0B0"/>
            </w:r>
            <w:r w:rsidRPr="00207AC7">
              <w:rPr>
                <w:rFonts w:ascii="Times New Roman" w:eastAsia="Times New Roman" w:hAnsi="Times New Roman"/>
              </w:rPr>
              <w:t>С</w:t>
            </w:r>
          </w:p>
        </w:tc>
        <w:tc>
          <w:tcPr>
            <w:tcW w:w="417" w:type="pct"/>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r w:rsidRPr="00207AC7">
              <w:rPr>
                <w:rFonts w:ascii="Times New Roman" w:eastAsia="Times New Roman" w:hAnsi="Times New Roman"/>
              </w:rPr>
              <w:t>Производительность, т/ч</w:t>
            </w:r>
          </w:p>
        </w:tc>
        <w:tc>
          <w:tcPr>
            <w:tcW w:w="369"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286" w:type="pct"/>
            <w:vMerge/>
            <w:tcBorders>
              <w:bottom w:val="single" w:sz="12" w:space="0" w:color="000000"/>
            </w:tcBorders>
          </w:tcPr>
          <w:p w:rsidR="00046D9E" w:rsidRPr="00207AC7" w:rsidRDefault="00046D9E" w:rsidP="00B10E51">
            <w:pPr>
              <w:spacing w:line="240" w:lineRule="auto"/>
              <w:jc w:val="center"/>
              <w:rPr>
                <w:rFonts w:ascii="Times New Roman" w:eastAsia="Times New Roman" w:hAnsi="Times New Roman"/>
              </w:rPr>
            </w:pPr>
          </w:p>
        </w:tc>
        <w:tc>
          <w:tcPr>
            <w:tcW w:w="614"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50"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73"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r>
      <w:tr w:rsidR="00046D9E" w:rsidRPr="00207AC7" w:rsidTr="00B10E51">
        <w:trPr>
          <w:trHeight w:val="261"/>
        </w:trPr>
        <w:tc>
          <w:tcPr>
            <w:tcW w:w="187" w:type="pct"/>
            <w:tcBorders>
              <w:top w:val="single" w:sz="12" w:space="0" w:color="000000"/>
            </w:tcBorders>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rPr>
            </w:pPr>
          </w:p>
        </w:tc>
        <w:tc>
          <w:tcPr>
            <w:tcW w:w="582"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31"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89" w:type="pct"/>
            <w:tcBorders>
              <w:top w:val="single" w:sz="12" w:space="0" w:color="000000"/>
            </w:tcBorders>
          </w:tcPr>
          <w:p w:rsidR="00046D9E" w:rsidRPr="00207AC7" w:rsidRDefault="00046D9E" w:rsidP="00B10E51">
            <w:pPr>
              <w:spacing w:line="240" w:lineRule="auto"/>
              <w:jc w:val="center"/>
              <w:rPr>
                <w:rFonts w:ascii="Times New Roman" w:eastAsia="Times New Roman" w:hAnsi="Times New Roman"/>
              </w:rPr>
            </w:pPr>
          </w:p>
        </w:tc>
        <w:tc>
          <w:tcPr>
            <w:tcW w:w="389"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6"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7"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17"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69"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286" w:type="pct"/>
            <w:tcBorders>
              <w:top w:val="single" w:sz="12" w:space="0" w:color="000000"/>
            </w:tcBorders>
          </w:tcPr>
          <w:p w:rsidR="00046D9E" w:rsidRPr="00207AC7" w:rsidRDefault="00046D9E" w:rsidP="00B10E51">
            <w:pPr>
              <w:spacing w:line="240" w:lineRule="auto"/>
              <w:jc w:val="center"/>
              <w:rPr>
                <w:rFonts w:ascii="Times New Roman" w:eastAsia="Times New Roman" w:hAnsi="Times New Roman"/>
              </w:rPr>
            </w:pPr>
          </w:p>
        </w:tc>
        <w:tc>
          <w:tcPr>
            <w:tcW w:w="614"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50"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73" w:type="pct"/>
            <w:tcBorders>
              <w:top w:val="single" w:sz="12" w:space="0" w:color="000000"/>
            </w:tcBorders>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r>
      <w:tr w:rsidR="00046D9E" w:rsidRPr="00207AC7" w:rsidTr="00B10E51">
        <w:trPr>
          <w:trHeight w:val="261"/>
        </w:trPr>
        <w:tc>
          <w:tcPr>
            <w:tcW w:w="187" w:type="pct"/>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rPr>
            </w:pPr>
          </w:p>
        </w:tc>
        <w:tc>
          <w:tcPr>
            <w:tcW w:w="582"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31"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89" w:type="pct"/>
          </w:tcPr>
          <w:p w:rsidR="00046D9E" w:rsidRPr="00207AC7" w:rsidRDefault="00046D9E" w:rsidP="00B10E51">
            <w:pPr>
              <w:spacing w:line="240" w:lineRule="auto"/>
              <w:jc w:val="center"/>
              <w:rPr>
                <w:rFonts w:ascii="Times New Roman" w:eastAsia="Times New Roman" w:hAnsi="Times New Roman"/>
              </w:rPr>
            </w:pPr>
          </w:p>
        </w:tc>
        <w:tc>
          <w:tcPr>
            <w:tcW w:w="389"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6"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7"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17"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69"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286" w:type="pct"/>
          </w:tcPr>
          <w:p w:rsidR="00046D9E" w:rsidRPr="00207AC7" w:rsidRDefault="00046D9E" w:rsidP="00B10E51">
            <w:pPr>
              <w:spacing w:line="240" w:lineRule="auto"/>
              <w:jc w:val="center"/>
              <w:rPr>
                <w:rFonts w:ascii="Times New Roman" w:eastAsia="Times New Roman" w:hAnsi="Times New Roman"/>
              </w:rPr>
            </w:pPr>
          </w:p>
        </w:tc>
        <w:tc>
          <w:tcPr>
            <w:tcW w:w="614"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50"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73"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r>
      <w:tr w:rsidR="00046D9E" w:rsidRPr="00207AC7" w:rsidTr="00B10E51">
        <w:trPr>
          <w:trHeight w:val="261"/>
        </w:trPr>
        <w:tc>
          <w:tcPr>
            <w:tcW w:w="187" w:type="pct"/>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rPr>
            </w:pPr>
          </w:p>
        </w:tc>
        <w:tc>
          <w:tcPr>
            <w:tcW w:w="582"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31"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89" w:type="pct"/>
          </w:tcPr>
          <w:p w:rsidR="00046D9E" w:rsidRPr="00207AC7" w:rsidRDefault="00046D9E" w:rsidP="00B10E51">
            <w:pPr>
              <w:spacing w:line="240" w:lineRule="auto"/>
              <w:jc w:val="center"/>
              <w:rPr>
                <w:rFonts w:ascii="Times New Roman" w:eastAsia="Times New Roman" w:hAnsi="Times New Roman"/>
              </w:rPr>
            </w:pPr>
          </w:p>
        </w:tc>
        <w:tc>
          <w:tcPr>
            <w:tcW w:w="389"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6"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07"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17"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69"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286" w:type="pct"/>
          </w:tcPr>
          <w:p w:rsidR="00046D9E" w:rsidRPr="00207AC7" w:rsidRDefault="00046D9E" w:rsidP="00B10E51">
            <w:pPr>
              <w:spacing w:line="240" w:lineRule="auto"/>
              <w:jc w:val="center"/>
              <w:rPr>
                <w:rFonts w:ascii="Times New Roman" w:eastAsia="Times New Roman" w:hAnsi="Times New Roman"/>
              </w:rPr>
            </w:pPr>
          </w:p>
        </w:tc>
        <w:tc>
          <w:tcPr>
            <w:tcW w:w="614"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450" w:type="pct"/>
            <w:shd w:val="clear" w:color="auto" w:fill="auto"/>
            <w:vAlign w:val="center"/>
          </w:tcPr>
          <w:p w:rsidR="00046D9E" w:rsidRPr="00207AC7" w:rsidRDefault="00046D9E" w:rsidP="00B10E51">
            <w:pPr>
              <w:spacing w:line="240" w:lineRule="auto"/>
              <w:jc w:val="center"/>
              <w:rPr>
                <w:rFonts w:ascii="Times New Roman" w:eastAsia="Times New Roman" w:hAnsi="Times New Roman"/>
              </w:rPr>
            </w:pPr>
          </w:p>
        </w:tc>
        <w:tc>
          <w:tcPr>
            <w:tcW w:w="373"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r>
      <w:tr w:rsidR="00046D9E" w:rsidRPr="00207AC7" w:rsidTr="00B10E51">
        <w:trPr>
          <w:trHeight w:val="261"/>
        </w:trPr>
        <w:tc>
          <w:tcPr>
            <w:tcW w:w="769" w:type="pct"/>
            <w:gridSpan w:val="2"/>
            <w:shd w:val="clear" w:color="auto" w:fill="auto"/>
            <w:tcMar>
              <w:left w:w="57" w:type="dxa"/>
              <w:right w:w="57" w:type="dxa"/>
            </w:tcMar>
            <w:vAlign w:val="center"/>
          </w:tcPr>
          <w:p w:rsidR="00046D9E" w:rsidRPr="00207AC7" w:rsidRDefault="00046D9E" w:rsidP="00B10E51">
            <w:pPr>
              <w:spacing w:line="240" w:lineRule="auto"/>
              <w:jc w:val="center"/>
              <w:rPr>
                <w:rFonts w:ascii="Times New Roman" w:eastAsia="Times New Roman" w:hAnsi="Times New Roman"/>
                <w:bCs/>
              </w:rPr>
            </w:pPr>
            <w:r w:rsidRPr="00207AC7">
              <w:rPr>
                <w:rFonts w:ascii="Times New Roman" w:eastAsia="Times New Roman" w:hAnsi="Times New Roman"/>
                <w:bCs/>
              </w:rPr>
              <w:t>ИТОГО</w:t>
            </w:r>
          </w:p>
        </w:tc>
        <w:tc>
          <w:tcPr>
            <w:tcW w:w="331"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389" w:type="pct"/>
          </w:tcPr>
          <w:p w:rsidR="00046D9E" w:rsidRPr="00207AC7" w:rsidRDefault="00046D9E" w:rsidP="00B10E51">
            <w:pPr>
              <w:spacing w:line="240" w:lineRule="auto"/>
              <w:jc w:val="center"/>
              <w:rPr>
                <w:rFonts w:ascii="Times New Roman" w:eastAsia="Times New Roman" w:hAnsi="Times New Roman"/>
                <w:bCs/>
              </w:rPr>
            </w:pPr>
          </w:p>
        </w:tc>
        <w:tc>
          <w:tcPr>
            <w:tcW w:w="389"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306"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307"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417"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369"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286" w:type="pct"/>
          </w:tcPr>
          <w:p w:rsidR="00046D9E" w:rsidRPr="00207AC7" w:rsidRDefault="00046D9E" w:rsidP="00B10E51">
            <w:pPr>
              <w:spacing w:line="240" w:lineRule="auto"/>
              <w:jc w:val="center"/>
              <w:rPr>
                <w:rFonts w:ascii="Times New Roman" w:eastAsia="Times New Roman" w:hAnsi="Times New Roman"/>
                <w:bCs/>
              </w:rPr>
            </w:pPr>
          </w:p>
        </w:tc>
        <w:tc>
          <w:tcPr>
            <w:tcW w:w="614"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450"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c>
          <w:tcPr>
            <w:tcW w:w="373" w:type="pct"/>
            <w:shd w:val="clear" w:color="auto" w:fill="auto"/>
            <w:vAlign w:val="center"/>
          </w:tcPr>
          <w:p w:rsidR="00046D9E" w:rsidRPr="00207AC7" w:rsidRDefault="00046D9E" w:rsidP="00B10E51">
            <w:pPr>
              <w:spacing w:line="240" w:lineRule="auto"/>
              <w:jc w:val="center"/>
              <w:rPr>
                <w:rFonts w:ascii="Times New Roman" w:eastAsia="Times New Roman" w:hAnsi="Times New Roman"/>
                <w:bCs/>
              </w:rPr>
            </w:pPr>
          </w:p>
        </w:tc>
      </w:tr>
    </w:tbl>
    <w:p w:rsidR="00046D9E" w:rsidRPr="00207AC7" w:rsidRDefault="00046D9E" w:rsidP="00046D9E">
      <w:pPr>
        <w:spacing w:after="200" w:line="276" w:lineRule="auto"/>
        <w:rPr>
          <w:rFonts w:ascii="Times New Roman" w:eastAsia="Times New Roman" w:hAnsi="Times New Roman"/>
          <w:sz w:val="28"/>
          <w:szCs w:val="24"/>
          <w:lang w:eastAsia="ru-RU"/>
        </w:rPr>
      </w:pPr>
    </w:p>
    <w:p w:rsidR="00046D9E" w:rsidRPr="00207AC7" w:rsidRDefault="00046D9E" w:rsidP="00046D9E">
      <w:pPr>
        <w:spacing w:after="200" w:line="276"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5</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Состав и состояние котельного оборудования (водогрейные котлы)</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1E0"/>
      </w:tblPr>
      <w:tblGrid>
        <w:gridCol w:w="412"/>
        <w:gridCol w:w="1423"/>
        <w:gridCol w:w="734"/>
        <w:gridCol w:w="1477"/>
        <w:gridCol w:w="1433"/>
        <w:gridCol w:w="1329"/>
        <w:gridCol w:w="1239"/>
        <w:gridCol w:w="1101"/>
        <w:gridCol w:w="786"/>
        <w:gridCol w:w="1473"/>
        <w:gridCol w:w="1473"/>
        <w:gridCol w:w="2060"/>
      </w:tblGrid>
      <w:tr w:rsidR="00046D9E" w:rsidRPr="00207AC7" w:rsidTr="00B10E51">
        <w:trPr>
          <w:trHeight w:val="261"/>
        </w:trPr>
        <w:tc>
          <w:tcPr>
            <w:tcW w:w="187" w:type="pct"/>
            <w:vMerge w:val="restart"/>
            <w:tcBorders>
              <w:top w:val="single" w:sz="12" w:space="0" w:color="000000"/>
              <w:bottom w:val="single" w:sz="6" w:space="0" w:color="000000"/>
            </w:tcBorders>
            <w:shd w:val="clear" w:color="auto" w:fill="auto"/>
            <w:tcMar>
              <w:left w:w="57" w:type="dxa"/>
              <w:right w:w="57" w:type="dxa"/>
            </w:tcMar>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Ст. №</w:t>
            </w:r>
          </w:p>
        </w:tc>
        <w:tc>
          <w:tcPr>
            <w:tcW w:w="582" w:type="pct"/>
            <w:vMerge w:val="restart"/>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Тип (марка) котла, завод-изготовитель</w:t>
            </w:r>
          </w:p>
        </w:tc>
        <w:tc>
          <w:tcPr>
            <w:tcW w:w="331"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Год ввода</w:t>
            </w:r>
          </w:p>
        </w:tc>
        <w:tc>
          <w:tcPr>
            <w:tcW w:w="389" w:type="pct"/>
            <w:vMerge w:val="restart"/>
            <w:tcBorders>
              <w:top w:val="single" w:sz="12" w:space="0" w:color="000000"/>
            </w:tcBorders>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Установленная тепловая мощность, Гкал/</w:t>
            </w:r>
            <w:proofErr w:type="gramStart"/>
            <w:r w:rsidRPr="00207AC7">
              <w:rPr>
                <w:rFonts w:ascii="Times New Roman" w:eastAsia="Times New Roman" w:hAnsi="Times New Roman"/>
              </w:rPr>
              <w:t>ч</w:t>
            </w:r>
            <w:proofErr w:type="gramEnd"/>
          </w:p>
        </w:tc>
        <w:tc>
          <w:tcPr>
            <w:tcW w:w="389" w:type="pct"/>
            <w:vMerge w:val="restart"/>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Располагаемая тепловая мощность, Гкал/</w:t>
            </w:r>
            <w:proofErr w:type="gramStart"/>
            <w:r w:rsidRPr="00207AC7">
              <w:rPr>
                <w:rFonts w:ascii="Times New Roman" w:eastAsia="Times New Roman" w:hAnsi="Times New Roman"/>
              </w:rPr>
              <w:t>ч</w:t>
            </w:r>
            <w:proofErr w:type="gramEnd"/>
          </w:p>
        </w:tc>
        <w:tc>
          <w:tcPr>
            <w:tcW w:w="1030" w:type="pct"/>
            <w:gridSpan w:val="2"/>
            <w:tcBorders>
              <w:top w:val="single" w:sz="12" w:space="0" w:color="000000"/>
              <w:bottom w:val="single" w:sz="6"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Параметры воды</w:t>
            </w:r>
          </w:p>
        </w:tc>
        <w:tc>
          <w:tcPr>
            <w:tcW w:w="369" w:type="pct"/>
            <w:vMerge w:val="restart"/>
            <w:tcBorders>
              <w:top w:val="single" w:sz="12" w:space="0" w:color="000000"/>
            </w:tcBorders>
            <w:shd w:val="clear" w:color="auto" w:fill="auto"/>
            <w:vAlign w:val="center"/>
          </w:tcPr>
          <w:p w:rsidR="00046D9E" w:rsidRPr="00207AC7" w:rsidRDefault="00046D9E" w:rsidP="00BA34BF">
            <w:pPr>
              <w:spacing w:line="240" w:lineRule="auto"/>
              <w:jc w:val="center"/>
              <w:outlineLvl w:val="0"/>
              <w:rPr>
                <w:rFonts w:ascii="Times New Roman" w:eastAsia="Times New Roman" w:hAnsi="Times New Roman"/>
              </w:rPr>
            </w:pPr>
            <w:r w:rsidRPr="00207AC7">
              <w:rPr>
                <w:rFonts w:ascii="Times New Roman" w:eastAsia="Times New Roman" w:hAnsi="Times New Roman"/>
              </w:rPr>
              <w:t>Возраст на 01.01.20</w:t>
            </w:r>
            <w:r w:rsidR="00BA34BF">
              <w:rPr>
                <w:rFonts w:ascii="Times New Roman" w:eastAsia="Times New Roman" w:hAnsi="Times New Roman"/>
              </w:rPr>
              <w:t>20</w:t>
            </w:r>
            <w:r w:rsidRPr="00207AC7">
              <w:rPr>
                <w:rFonts w:ascii="Times New Roman" w:eastAsia="Times New Roman" w:hAnsi="Times New Roman"/>
              </w:rPr>
              <w:t>, лет</w:t>
            </w:r>
          </w:p>
        </w:tc>
        <w:tc>
          <w:tcPr>
            <w:tcW w:w="286" w:type="pct"/>
            <w:vMerge w:val="restart"/>
            <w:tcBorders>
              <w:top w:val="single" w:sz="12" w:space="0" w:color="000000"/>
            </w:tcBorders>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Срок службы</w:t>
            </w:r>
          </w:p>
        </w:tc>
        <w:tc>
          <w:tcPr>
            <w:tcW w:w="614" w:type="pct"/>
            <w:vMerge w:val="restart"/>
            <w:tcBorders>
              <w:top w:val="single" w:sz="12" w:space="0" w:color="000000"/>
            </w:tcBorders>
            <w:shd w:val="clear" w:color="auto" w:fill="auto"/>
            <w:vAlign w:val="center"/>
          </w:tcPr>
          <w:p w:rsidR="00046D9E" w:rsidRPr="00207AC7" w:rsidRDefault="00046D9E" w:rsidP="00B10E51">
            <w:pPr>
              <w:spacing w:line="240" w:lineRule="auto"/>
              <w:outlineLvl w:val="0"/>
              <w:rPr>
                <w:rFonts w:ascii="Times New Roman" w:eastAsia="Times New Roman" w:hAnsi="Times New Roman"/>
              </w:rPr>
            </w:pPr>
            <w:r w:rsidRPr="00207AC7">
              <w:rPr>
                <w:rFonts w:ascii="Times New Roman" w:eastAsia="Times New Roman" w:hAnsi="Times New Roman"/>
              </w:rPr>
              <w:t>Год последней реконструкции или модерн</w:t>
            </w:r>
            <w:r w:rsidRPr="00207AC7">
              <w:rPr>
                <w:rFonts w:ascii="Times New Roman" w:eastAsia="Times New Roman" w:hAnsi="Times New Roman"/>
              </w:rPr>
              <w:t>и</w:t>
            </w:r>
            <w:r w:rsidRPr="00207AC7">
              <w:rPr>
                <w:rFonts w:ascii="Times New Roman" w:eastAsia="Times New Roman" w:hAnsi="Times New Roman"/>
              </w:rPr>
              <w:t>зации</w:t>
            </w:r>
          </w:p>
        </w:tc>
        <w:tc>
          <w:tcPr>
            <w:tcW w:w="450"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r w:rsidRPr="00207AC7">
              <w:rPr>
                <w:rFonts w:ascii="Times New Roman" w:eastAsia="Times New Roman" w:hAnsi="Times New Roman"/>
              </w:rPr>
              <w:t>Цель реконс</w:t>
            </w:r>
            <w:r w:rsidRPr="00207AC7">
              <w:rPr>
                <w:rFonts w:ascii="Times New Roman" w:eastAsia="Times New Roman" w:hAnsi="Times New Roman"/>
              </w:rPr>
              <w:t>т</w:t>
            </w:r>
            <w:r w:rsidRPr="00207AC7">
              <w:rPr>
                <w:rFonts w:ascii="Times New Roman" w:eastAsia="Times New Roman" w:hAnsi="Times New Roman"/>
              </w:rPr>
              <w:t>рукции и м</w:t>
            </w:r>
            <w:r w:rsidRPr="00207AC7">
              <w:rPr>
                <w:rFonts w:ascii="Times New Roman" w:eastAsia="Times New Roman" w:hAnsi="Times New Roman"/>
              </w:rPr>
              <w:t>о</w:t>
            </w:r>
            <w:r w:rsidRPr="00207AC7">
              <w:rPr>
                <w:rFonts w:ascii="Times New Roman" w:eastAsia="Times New Roman" w:hAnsi="Times New Roman"/>
              </w:rPr>
              <w:t>дернизации</w:t>
            </w:r>
          </w:p>
        </w:tc>
        <w:tc>
          <w:tcPr>
            <w:tcW w:w="373" w:type="pct"/>
            <w:vMerge w:val="restar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r w:rsidRPr="00207AC7">
              <w:rPr>
                <w:rFonts w:ascii="Times New Roman" w:eastAsia="Times New Roman" w:hAnsi="Times New Roman"/>
                <w:bCs/>
              </w:rPr>
              <w:t>Топливо</w:t>
            </w:r>
          </w:p>
          <w:p w:rsidR="00046D9E" w:rsidRPr="00207AC7" w:rsidRDefault="00046D9E" w:rsidP="00B10E51">
            <w:pPr>
              <w:spacing w:line="240" w:lineRule="auto"/>
              <w:jc w:val="center"/>
              <w:outlineLvl w:val="0"/>
              <w:rPr>
                <w:rFonts w:ascii="Times New Roman" w:eastAsia="Times New Roman" w:hAnsi="Times New Roman"/>
                <w:bCs/>
              </w:rPr>
            </w:pPr>
            <w:r w:rsidRPr="00207AC7">
              <w:rPr>
                <w:rFonts w:ascii="Times New Roman" w:eastAsia="Times New Roman" w:hAnsi="Times New Roman"/>
                <w:bCs/>
              </w:rPr>
              <w:t>(основное/резервное)</w:t>
            </w:r>
          </w:p>
        </w:tc>
      </w:tr>
      <w:tr w:rsidR="00046D9E" w:rsidRPr="00207AC7" w:rsidTr="00B10E51">
        <w:trPr>
          <w:trHeight w:val="261"/>
        </w:trPr>
        <w:tc>
          <w:tcPr>
            <w:tcW w:w="187" w:type="pct"/>
            <w:vMerge/>
            <w:tcBorders>
              <w:top w:val="single" w:sz="6" w:space="0" w:color="000000"/>
              <w:bottom w:val="single" w:sz="12" w:space="0" w:color="000000"/>
            </w:tcBorders>
            <w:shd w:val="clear" w:color="auto" w:fill="auto"/>
            <w:tcMar>
              <w:left w:w="57" w:type="dxa"/>
              <w:right w:w="57" w:type="dxa"/>
            </w:tcMar>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82"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31" w:type="pct"/>
            <w:vMerge/>
            <w:tcBorders>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89" w:type="pct"/>
            <w:vMerge/>
            <w:tcBorders>
              <w:bottom w:val="single" w:sz="12" w:space="0" w:color="000000"/>
            </w:tcBorders>
          </w:tcPr>
          <w:p w:rsidR="00046D9E" w:rsidRPr="00207AC7" w:rsidRDefault="00046D9E" w:rsidP="00B10E51">
            <w:pPr>
              <w:spacing w:line="240" w:lineRule="auto"/>
              <w:jc w:val="center"/>
              <w:outlineLvl w:val="0"/>
              <w:rPr>
                <w:rFonts w:ascii="Times New Roman" w:eastAsia="Times New Roman" w:hAnsi="Times New Roman"/>
              </w:rPr>
            </w:pPr>
          </w:p>
        </w:tc>
        <w:tc>
          <w:tcPr>
            <w:tcW w:w="389"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30" w:type="pct"/>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roofErr w:type="gramStart"/>
            <w:r w:rsidRPr="00207AC7">
              <w:rPr>
                <w:rFonts w:ascii="Times New Roman" w:eastAsia="Times New Roman" w:hAnsi="Times New Roman"/>
              </w:rPr>
              <w:t>Р</w:t>
            </w:r>
            <w:proofErr w:type="gramEnd"/>
            <w:r w:rsidRPr="00207AC7">
              <w:rPr>
                <w:rFonts w:ascii="Times New Roman" w:eastAsia="Times New Roman" w:hAnsi="Times New Roman"/>
              </w:rPr>
              <w:t>, кгс/ см</w:t>
            </w:r>
            <w:r w:rsidRPr="00207AC7">
              <w:rPr>
                <w:rFonts w:ascii="Times New Roman" w:eastAsia="Times New Roman" w:hAnsi="Times New Roman"/>
                <w:vertAlign w:val="superscript"/>
              </w:rPr>
              <w:t>2</w:t>
            </w:r>
          </w:p>
        </w:tc>
        <w:tc>
          <w:tcPr>
            <w:tcW w:w="500" w:type="pct"/>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roofErr w:type="spellStart"/>
            <w:r w:rsidRPr="00207AC7">
              <w:rPr>
                <w:rFonts w:ascii="Times New Roman" w:eastAsia="Times New Roman" w:hAnsi="Times New Roman"/>
              </w:rPr>
              <w:t>t</w:t>
            </w:r>
            <w:proofErr w:type="spellEnd"/>
            <w:r w:rsidRPr="00207AC7">
              <w:rPr>
                <w:rFonts w:ascii="Times New Roman" w:eastAsia="Times New Roman" w:hAnsi="Times New Roman"/>
              </w:rPr>
              <w:t xml:space="preserve">, </w:t>
            </w:r>
            <w:r w:rsidRPr="00207AC7">
              <w:rPr>
                <w:rFonts w:ascii="Times New Roman" w:eastAsia="Times New Roman" w:hAnsi="Times New Roman"/>
              </w:rPr>
              <w:sym w:font="Symbol" w:char="F0B0"/>
            </w:r>
            <w:r w:rsidRPr="00207AC7">
              <w:rPr>
                <w:rFonts w:ascii="Times New Roman" w:eastAsia="Times New Roman" w:hAnsi="Times New Roman"/>
              </w:rPr>
              <w:t>С</w:t>
            </w:r>
          </w:p>
        </w:tc>
        <w:tc>
          <w:tcPr>
            <w:tcW w:w="369"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286" w:type="pct"/>
            <w:vMerge/>
            <w:tcBorders>
              <w:bottom w:val="single" w:sz="12" w:space="0" w:color="000000"/>
            </w:tcBorders>
          </w:tcPr>
          <w:p w:rsidR="00046D9E" w:rsidRPr="00207AC7" w:rsidRDefault="00046D9E" w:rsidP="00B10E51">
            <w:pPr>
              <w:spacing w:line="240" w:lineRule="auto"/>
              <w:jc w:val="center"/>
              <w:outlineLvl w:val="0"/>
              <w:rPr>
                <w:rFonts w:ascii="Times New Roman" w:eastAsia="Times New Roman" w:hAnsi="Times New Roman"/>
              </w:rPr>
            </w:pPr>
          </w:p>
        </w:tc>
        <w:tc>
          <w:tcPr>
            <w:tcW w:w="614"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450"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73" w:type="pct"/>
            <w:vMerge/>
            <w:tcBorders>
              <w:top w:val="single" w:sz="6" w:space="0" w:color="000000"/>
              <w:bottom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r>
      <w:tr w:rsidR="00046D9E" w:rsidRPr="00207AC7" w:rsidTr="00B10E51">
        <w:trPr>
          <w:trHeight w:val="261"/>
        </w:trPr>
        <w:tc>
          <w:tcPr>
            <w:tcW w:w="187" w:type="pct"/>
            <w:tcBorders>
              <w:top w:val="single" w:sz="12" w:space="0" w:color="000000"/>
            </w:tcBorders>
            <w:shd w:val="clear" w:color="auto" w:fill="auto"/>
            <w:tcMar>
              <w:left w:w="57" w:type="dxa"/>
              <w:right w:w="57" w:type="dxa"/>
            </w:tcMar>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82"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31"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89" w:type="pct"/>
            <w:tcBorders>
              <w:top w:val="single" w:sz="12" w:space="0" w:color="000000"/>
            </w:tcBorders>
          </w:tcPr>
          <w:p w:rsidR="00046D9E" w:rsidRPr="00207AC7" w:rsidRDefault="00046D9E" w:rsidP="00B10E51">
            <w:pPr>
              <w:spacing w:line="240" w:lineRule="auto"/>
              <w:jc w:val="center"/>
              <w:outlineLvl w:val="0"/>
              <w:rPr>
                <w:rFonts w:ascii="Times New Roman" w:eastAsia="Times New Roman" w:hAnsi="Times New Roman"/>
              </w:rPr>
            </w:pPr>
          </w:p>
        </w:tc>
        <w:tc>
          <w:tcPr>
            <w:tcW w:w="389"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30"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00"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69"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286" w:type="pct"/>
            <w:tcBorders>
              <w:top w:val="single" w:sz="12" w:space="0" w:color="000000"/>
            </w:tcBorders>
          </w:tcPr>
          <w:p w:rsidR="00046D9E" w:rsidRPr="00207AC7" w:rsidRDefault="00046D9E" w:rsidP="00B10E51">
            <w:pPr>
              <w:spacing w:line="240" w:lineRule="auto"/>
              <w:jc w:val="center"/>
              <w:outlineLvl w:val="0"/>
              <w:rPr>
                <w:rFonts w:ascii="Times New Roman" w:eastAsia="Times New Roman" w:hAnsi="Times New Roman"/>
              </w:rPr>
            </w:pPr>
          </w:p>
        </w:tc>
        <w:tc>
          <w:tcPr>
            <w:tcW w:w="614"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450"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73" w:type="pct"/>
            <w:tcBorders>
              <w:top w:val="single" w:sz="12" w:space="0" w:color="000000"/>
            </w:tcBorders>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r>
      <w:tr w:rsidR="00046D9E" w:rsidRPr="00207AC7" w:rsidTr="00B10E51">
        <w:trPr>
          <w:trHeight w:val="261"/>
        </w:trPr>
        <w:tc>
          <w:tcPr>
            <w:tcW w:w="187" w:type="pct"/>
            <w:shd w:val="clear" w:color="auto" w:fill="auto"/>
            <w:tcMar>
              <w:left w:w="57" w:type="dxa"/>
              <w:right w:w="57" w:type="dxa"/>
            </w:tcMar>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82"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31"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89" w:type="pct"/>
          </w:tcPr>
          <w:p w:rsidR="00046D9E" w:rsidRPr="00207AC7" w:rsidRDefault="00046D9E" w:rsidP="00B10E51">
            <w:pPr>
              <w:spacing w:line="240" w:lineRule="auto"/>
              <w:jc w:val="center"/>
              <w:outlineLvl w:val="0"/>
              <w:rPr>
                <w:rFonts w:ascii="Times New Roman" w:eastAsia="Times New Roman" w:hAnsi="Times New Roman"/>
              </w:rPr>
            </w:pPr>
          </w:p>
        </w:tc>
        <w:tc>
          <w:tcPr>
            <w:tcW w:w="38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3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0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6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286" w:type="pct"/>
          </w:tcPr>
          <w:p w:rsidR="00046D9E" w:rsidRPr="00207AC7" w:rsidRDefault="00046D9E" w:rsidP="00B10E51">
            <w:pPr>
              <w:spacing w:line="240" w:lineRule="auto"/>
              <w:jc w:val="center"/>
              <w:outlineLvl w:val="0"/>
              <w:rPr>
                <w:rFonts w:ascii="Times New Roman" w:eastAsia="Times New Roman" w:hAnsi="Times New Roman"/>
              </w:rPr>
            </w:pPr>
          </w:p>
        </w:tc>
        <w:tc>
          <w:tcPr>
            <w:tcW w:w="614"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45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73"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r>
      <w:tr w:rsidR="00046D9E" w:rsidRPr="00207AC7" w:rsidTr="00B10E51">
        <w:trPr>
          <w:trHeight w:val="261"/>
        </w:trPr>
        <w:tc>
          <w:tcPr>
            <w:tcW w:w="187" w:type="pct"/>
            <w:shd w:val="clear" w:color="auto" w:fill="auto"/>
            <w:tcMar>
              <w:left w:w="57" w:type="dxa"/>
              <w:right w:w="57" w:type="dxa"/>
            </w:tcMar>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82"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31"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89" w:type="pct"/>
          </w:tcPr>
          <w:p w:rsidR="00046D9E" w:rsidRPr="00207AC7" w:rsidRDefault="00046D9E" w:rsidP="00B10E51">
            <w:pPr>
              <w:spacing w:line="240" w:lineRule="auto"/>
              <w:jc w:val="center"/>
              <w:outlineLvl w:val="0"/>
              <w:rPr>
                <w:rFonts w:ascii="Times New Roman" w:eastAsia="Times New Roman" w:hAnsi="Times New Roman"/>
              </w:rPr>
            </w:pPr>
          </w:p>
        </w:tc>
        <w:tc>
          <w:tcPr>
            <w:tcW w:w="38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3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50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6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286" w:type="pct"/>
          </w:tcPr>
          <w:p w:rsidR="00046D9E" w:rsidRPr="00207AC7" w:rsidRDefault="00046D9E" w:rsidP="00B10E51">
            <w:pPr>
              <w:spacing w:line="240" w:lineRule="auto"/>
              <w:jc w:val="center"/>
              <w:outlineLvl w:val="0"/>
              <w:rPr>
                <w:rFonts w:ascii="Times New Roman" w:eastAsia="Times New Roman" w:hAnsi="Times New Roman"/>
              </w:rPr>
            </w:pPr>
          </w:p>
        </w:tc>
        <w:tc>
          <w:tcPr>
            <w:tcW w:w="614"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45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rPr>
            </w:pPr>
          </w:p>
        </w:tc>
        <w:tc>
          <w:tcPr>
            <w:tcW w:w="373"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r>
      <w:tr w:rsidR="00046D9E" w:rsidRPr="00207AC7" w:rsidTr="00B10E51">
        <w:trPr>
          <w:trHeight w:val="261"/>
        </w:trPr>
        <w:tc>
          <w:tcPr>
            <w:tcW w:w="769" w:type="pct"/>
            <w:gridSpan w:val="2"/>
            <w:shd w:val="clear" w:color="auto" w:fill="auto"/>
            <w:tcMar>
              <w:left w:w="57" w:type="dxa"/>
              <w:right w:w="57" w:type="dxa"/>
            </w:tcMar>
            <w:vAlign w:val="center"/>
          </w:tcPr>
          <w:p w:rsidR="00046D9E" w:rsidRPr="00207AC7" w:rsidRDefault="00046D9E" w:rsidP="00B10E51">
            <w:pPr>
              <w:spacing w:line="240" w:lineRule="auto"/>
              <w:outlineLvl w:val="0"/>
              <w:rPr>
                <w:rFonts w:ascii="Times New Roman" w:eastAsia="Times New Roman" w:hAnsi="Times New Roman"/>
                <w:bCs/>
              </w:rPr>
            </w:pPr>
            <w:r w:rsidRPr="00207AC7">
              <w:rPr>
                <w:rFonts w:ascii="Times New Roman" w:eastAsia="Times New Roman" w:hAnsi="Times New Roman"/>
                <w:bCs/>
              </w:rPr>
              <w:t>ИТОГО</w:t>
            </w:r>
          </w:p>
        </w:tc>
        <w:tc>
          <w:tcPr>
            <w:tcW w:w="331"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389" w:type="pct"/>
          </w:tcPr>
          <w:p w:rsidR="00046D9E" w:rsidRPr="00207AC7" w:rsidRDefault="00046D9E" w:rsidP="00B10E51">
            <w:pPr>
              <w:spacing w:line="240" w:lineRule="auto"/>
              <w:jc w:val="center"/>
              <w:outlineLvl w:val="0"/>
              <w:rPr>
                <w:rFonts w:ascii="Times New Roman" w:eastAsia="Times New Roman" w:hAnsi="Times New Roman"/>
                <w:bCs/>
              </w:rPr>
            </w:pPr>
          </w:p>
        </w:tc>
        <w:tc>
          <w:tcPr>
            <w:tcW w:w="38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53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50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369"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286" w:type="pct"/>
          </w:tcPr>
          <w:p w:rsidR="00046D9E" w:rsidRPr="00207AC7" w:rsidRDefault="00046D9E" w:rsidP="00B10E51">
            <w:pPr>
              <w:spacing w:line="240" w:lineRule="auto"/>
              <w:jc w:val="center"/>
              <w:outlineLvl w:val="0"/>
              <w:rPr>
                <w:rFonts w:ascii="Times New Roman" w:eastAsia="Times New Roman" w:hAnsi="Times New Roman"/>
                <w:bCs/>
              </w:rPr>
            </w:pPr>
          </w:p>
        </w:tc>
        <w:tc>
          <w:tcPr>
            <w:tcW w:w="614"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450"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c>
          <w:tcPr>
            <w:tcW w:w="373" w:type="pct"/>
            <w:shd w:val="clear" w:color="auto" w:fill="auto"/>
            <w:vAlign w:val="center"/>
          </w:tcPr>
          <w:p w:rsidR="00046D9E" w:rsidRPr="00207AC7" w:rsidRDefault="00046D9E" w:rsidP="00B10E51">
            <w:pPr>
              <w:spacing w:line="240" w:lineRule="auto"/>
              <w:jc w:val="center"/>
              <w:outlineLvl w:val="0"/>
              <w:rPr>
                <w:rFonts w:ascii="Times New Roman" w:eastAsia="Times New Roman" w:hAnsi="Times New Roman"/>
                <w:bCs/>
              </w:rPr>
            </w:pPr>
          </w:p>
        </w:tc>
      </w:tr>
    </w:tbl>
    <w:p w:rsidR="00046D9E" w:rsidRPr="00207AC7" w:rsidRDefault="00046D9E" w:rsidP="00046D9E">
      <w:pPr>
        <w:spacing w:line="240" w:lineRule="auto"/>
        <w:outlineLvl w:val="0"/>
        <w:rPr>
          <w:rFonts w:ascii="Times New Roman" w:eastAsia="Times New Roman" w:hAnsi="Times New Roman"/>
          <w:b/>
        </w:rPr>
      </w:pPr>
    </w:p>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rPr>
          <w:rFonts w:ascii="Times New Roman" w:eastAsia="Times New Roman" w:hAnsi="Times New Roman"/>
          <w:sz w:val="28"/>
          <w:szCs w:val="24"/>
          <w:lang w:eastAsia="ru-RU"/>
        </w:rPr>
      </w:pPr>
      <w:r w:rsidRPr="00207AC7">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6</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Состав и состояние турбинного оборудования </w:t>
      </w:r>
    </w:p>
    <w:tbl>
      <w:tblPr>
        <w:tblW w:w="14728" w:type="dxa"/>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470"/>
        <w:gridCol w:w="1217"/>
        <w:gridCol w:w="1507"/>
        <w:gridCol w:w="758"/>
        <w:gridCol w:w="1704"/>
        <w:gridCol w:w="1289"/>
        <w:gridCol w:w="1110"/>
        <w:gridCol w:w="1111"/>
        <w:gridCol w:w="1168"/>
        <w:gridCol w:w="1352"/>
        <w:gridCol w:w="1513"/>
        <w:gridCol w:w="1529"/>
      </w:tblGrid>
      <w:tr w:rsidR="00046D9E" w:rsidRPr="00207AC7" w:rsidTr="00B10E51">
        <w:trPr>
          <w:trHeight w:val="261"/>
        </w:trPr>
        <w:tc>
          <w:tcPr>
            <w:tcW w:w="470"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Ст. №</w:t>
            </w:r>
          </w:p>
        </w:tc>
        <w:tc>
          <w:tcPr>
            <w:tcW w:w="1217"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Тип (марка) турбины</w:t>
            </w:r>
          </w:p>
        </w:tc>
        <w:tc>
          <w:tcPr>
            <w:tcW w:w="1507"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Завод-изготовитель</w:t>
            </w:r>
          </w:p>
        </w:tc>
        <w:tc>
          <w:tcPr>
            <w:tcW w:w="758"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Год ввода</w:t>
            </w:r>
          </w:p>
        </w:tc>
        <w:tc>
          <w:tcPr>
            <w:tcW w:w="2993" w:type="dxa"/>
            <w:gridSpan w:val="2"/>
            <w:tcBorders>
              <w:top w:val="single" w:sz="12" w:space="0" w:color="000000"/>
              <w:bottom w:val="single" w:sz="6"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lang w:val="en-US"/>
              </w:rPr>
            </w:pPr>
            <w:r w:rsidRPr="00207AC7">
              <w:rPr>
                <w:rFonts w:ascii="Times New Roman" w:eastAsia="Times New Roman" w:hAnsi="Times New Roman"/>
                <w:spacing w:val="-5"/>
                <w:sz w:val="20"/>
                <w:szCs w:val="20"/>
              </w:rPr>
              <w:t>Мощность</w:t>
            </w:r>
          </w:p>
        </w:tc>
        <w:tc>
          <w:tcPr>
            <w:tcW w:w="2221" w:type="dxa"/>
            <w:gridSpan w:val="2"/>
            <w:tcBorders>
              <w:top w:val="single" w:sz="12" w:space="0" w:color="000000"/>
              <w:bottom w:val="single" w:sz="6"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Параметры свежего пара</w:t>
            </w:r>
          </w:p>
        </w:tc>
        <w:tc>
          <w:tcPr>
            <w:tcW w:w="1168"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Парковый ресурс,</w:t>
            </w:r>
          </w:p>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proofErr w:type="gramStart"/>
            <w:r w:rsidRPr="00207AC7">
              <w:rPr>
                <w:rFonts w:ascii="Times New Roman" w:eastAsia="Times New Roman" w:hAnsi="Times New Roman"/>
                <w:spacing w:val="-5"/>
                <w:sz w:val="20"/>
                <w:szCs w:val="20"/>
              </w:rPr>
              <w:t>ч</w:t>
            </w:r>
            <w:proofErr w:type="gramEnd"/>
            <w:r w:rsidRPr="00207AC7">
              <w:rPr>
                <w:rFonts w:ascii="Times New Roman" w:eastAsia="Times New Roman" w:hAnsi="Times New Roman"/>
                <w:spacing w:val="-5"/>
                <w:sz w:val="20"/>
                <w:szCs w:val="20"/>
              </w:rPr>
              <w:t xml:space="preserve"> </w:t>
            </w:r>
          </w:p>
        </w:tc>
        <w:tc>
          <w:tcPr>
            <w:tcW w:w="1352"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Год достиж</w:t>
            </w:r>
            <w:r w:rsidRPr="00207AC7">
              <w:rPr>
                <w:rFonts w:ascii="Times New Roman" w:eastAsia="Times New Roman" w:hAnsi="Times New Roman"/>
                <w:spacing w:val="-5"/>
                <w:sz w:val="20"/>
                <w:szCs w:val="20"/>
              </w:rPr>
              <w:t>е</w:t>
            </w:r>
            <w:r w:rsidRPr="00207AC7">
              <w:rPr>
                <w:rFonts w:ascii="Times New Roman" w:eastAsia="Times New Roman" w:hAnsi="Times New Roman"/>
                <w:spacing w:val="-5"/>
                <w:sz w:val="20"/>
                <w:szCs w:val="20"/>
              </w:rPr>
              <w:t>ния парков</w:t>
            </w:r>
            <w:r w:rsidRPr="00207AC7">
              <w:rPr>
                <w:rFonts w:ascii="Times New Roman" w:eastAsia="Times New Roman" w:hAnsi="Times New Roman"/>
                <w:spacing w:val="-5"/>
                <w:sz w:val="20"/>
                <w:szCs w:val="20"/>
              </w:rPr>
              <w:t>о</w:t>
            </w:r>
            <w:r w:rsidRPr="00207AC7">
              <w:rPr>
                <w:rFonts w:ascii="Times New Roman" w:eastAsia="Times New Roman" w:hAnsi="Times New Roman"/>
                <w:spacing w:val="-5"/>
                <w:sz w:val="20"/>
                <w:szCs w:val="20"/>
              </w:rPr>
              <w:t>го ресурса</w:t>
            </w:r>
          </w:p>
        </w:tc>
        <w:tc>
          <w:tcPr>
            <w:tcW w:w="1513"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Наработка с начала эк</w:t>
            </w:r>
            <w:r w:rsidRPr="00207AC7">
              <w:rPr>
                <w:rFonts w:ascii="Times New Roman" w:eastAsia="Times New Roman" w:hAnsi="Times New Roman"/>
                <w:spacing w:val="-5"/>
                <w:sz w:val="20"/>
                <w:szCs w:val="20"/>
              </w:rPr>
              <w:t>с</w:t>
            </w:r>
            <w:r w:rsidRPr="00207AC7">
              <w:rPr>
                <w:rFonts w:ascii="Times New Roman" w:eastAsia="Times New Roman" w:hAnsi="Times New Roman"/>
                <w:spacing w:val="-5"/>
                <w:sz w:val="20"/>
                <w:szCs w:val="20"/>
              </w:rPr>
              <w:t xml:space="preserve">плуатации на  </w:t>
            </w:r>
            <w:r>
              <w:rPr>
                <w:rFonts w:ascii="Times New Roman" w:eastAsia="Times New Roman" w:hAnsi="Times New Roman"/>
                <w:spacing w:val="-5"/>
                <w:sz w:val="20"/>
                <w:szCs w:val="20"/>
              </w:rPr>
              <w:t>01</w:t>
            </w:r>
            <w:r w:rsidRPr="00207AC7">
              <w:rPr>
                <w:rFonts w:ascii="Times New Roman" w:eastAsia="Times New Roman" w:hAnsi="Times New Roman"/>
                <w:spacing w:val="-5"/>
                <w:sz w:val="20"/>
                <w:szCs w:val="20"/>
              </w:rPr>
              <w:t>.</w:t>
            </w:r>
            <w:r>
              <w:rPr>
                <w:rFonts w:ascii="Times New Roman" w:eastAsia="Times New Roman" w:hAnsi="Times New Roman"/>
                <w:spacing w:val="-5"/>
                <w:sz w:val="20"/>
                <w:szCs w:val="20"/>
              </w:rPr>
              <w:t>01</w:t>
            </w:r>
            <w:r w:rsidRPr="00207AC7">
              <w:rPr>
                <w:rFonts w:ascii="Times New Roman" w:eastAsia="Times New Roman" w:hAnsi="Times New Roman"/>
                <w:spacing w:val="-5"/>
                <w:sz w:val="20"/>
                <w:szCs w:val="20"/>
              </w:rPr>
              <w:t>.20</w:t>
            </w:r>
            <w:r w:rsidR="00BA34BF">
              <w:rPr>
                <w:rFonts w:ascii="Times New Roman" w:eastAsia="Times New Roman" w:hAnsi="Times New Roman"/>
                <w:spacing w:val="-5"/>
                <w:sz w:val="20"/>
                <w:szCs w:val="20"/>
              </w:rPr>
              <w:t>20</w:t>
            </w:r>
            <w:r w:rsidRPr="00207AC7">
              <w:rPr>
                <w:rFonts w:ascii="Times New Roman" w:eastAsia="Times New Roman" w:hAnsi="Times New Roman"/>
                <w:spacing w:val="-5"/>
                <w:sz w:val="20"/>
                <w:szCs w:val="20"/>
              </w:rPr>
              <w:t>,</w:t>
            </w:r>
          </w:p>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ч</w:t>
            </w:r>
          </w:p>
        </w:tc>
        <w:tc>
          <w:tcPr>
            <w:tcW w:w="1529" w:type="dxa"/>
            <w:vMerge w:val="restart"/>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sz w:val="20"/>
                <w:szCs w:val="20"/>
              </w:rPr>
            </w:pPr>
            <w:r w:rsidRPr="00207AC7">
              <w:rPr>
                <w:rFonts w:ascii="Times New Roman" w:eastAsia="Times New Roman" w:hAnsi="Times New Roman"/>
                <w:spacing w:val="-5"/>
                <w:sz w:val="20"/>
                <w:szCs w:val="20"/>
              </w:rPr>
              <w:t>Количество пусков с начала эксплуатации</w:t>
            </w:r>
          </w:p>
        </w:tc>
      </w:tr>
      <w:tr w:rsidR="00046D9E" w:rsidRPr="00207AC7" w:rsidTr="00B10E51">
        <w:trPr>
          <w:trHeight w:val="261"/>
        </w:trPr>
        <w:tc>
          <w:tcPr>
            <w:tcW w:w="470"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217"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507"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758"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704" w:type="dxa"/>
            <w:tcBorders>
              <w:top w:val="single" w:sz="6" w:space="0" w:color="000000"/>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roofErr w:type="gramStart"/>
            <w:r w:rsidRPr="00207AC7">
              <w:rPr>
                <w:rFonts w:ascii="Times New Roman" w:eastAsia="Times New Roman" w:hAnsi="Times New Roman"/>
                <w:spacing w:val="-5"/>
              </w:rPr>
              <w:t>электрическая</w:t>
            </w:r>
            <w:proofErr w:type="gramEnd"/>
            <w:r w:rsidRPr="00207AC7">
              <w:rPr>
                <w:rFonts w:ascii="Times New Roman" w:eastAsia="Times New Roman" w:hAnsi="Times New Roman"/>
                <w:spacing w:val="-5"/>
              </w:rPr>
              <w:t>, МВТ</w:t>
            </w:r>
          </w:p>
        </w:tc>
        <w:tc>
          <w:tcPr>
            <w:tcW w:w="1289" w:type="dxa"/>
            <w:tcBorders>
              <w:top w:val="single" w:sz="6" w:space="0" w:color="000000"/>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rPr>
              <w:t>тепловая, Гкал/</w:t>
            </w:r>
            <w:proofErr w:type="gramStart"/>
            <w:r w:rsidRPr="00207AC7">
              <w:rPr>
                <w:rFonts w:ascii="Times New Roman" w:eastAsia="Times New Roman" w:hAnsi="Times New Roman"/>
                <w:spacing w:val="-5"/>
              </w:rPr>
              <w:t>ч</w:t>
            </w:r>
            <w:proofErr w:type="gramEnd"/>
          </w:p>
        </w:tc>
        <w:tc>
          <w:tcPr>
            <w:tcW w:w="1110" w:type="dxa"/>
            <w:tcBorders>
              <w:top w:val="single" w:sz="6" w:space="0" w:color="000000"/>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roofErr w:type="gramStart"/>
            <w:r w:rsidRPr="00207AC7">
              <w:rPr>
                <w:rFonts w:ascii="Times New Roman" w:eastAsia="Times New Roman" w:hAnsi="Times New Roman"/>
                <w:spacing w:val="-5"/>
              </w:rPr>
              <w:t>Р</w:t>
            </w:r>
            <w:proofErr w:type="gramEnd"/>
            <w:r w:rsidRPr="00207AC7">
              <w:rPr>
                <w:rFonts w:ascii="Times New Roman" w:eastAsia="Times New Roman" w:hAnsi="Times New Roman"/>
                <w:spacing w:val="-5"/>
              </w:rPr>
              <w:t>,</w:t>
            </w:r>
          </w:p>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rPr>
              <w:t>кгс/см</w:t>
            </w:r>
            <w:proofErr w:type="gramStart"/>
            <w:r w:rsidRPr="00207AC7">
              <w:rPr>
                <w:rFonts w:ascii="Times New Roman" w:eastAsia="Times New Roman" w:hAnsi="Times New Roman"/>
                <w:spacing w:val="-5"/>
                <w:vertAlign w:val="superscript"/>
              </w:rPr>
              <w:t>2</w:t>
            </w:r>
            <w:proofErr w:type="gramEnd"/>
          </w:p>
        </w:tc>
        <w:tc>
          <w:tcPr>
            <w:tcW w:w="1111" w:type="dxa"/>
            <w:tcBorders>
              <w:top w:val="single" w:sz="6" w:space="0" w:color="000000"/>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lang w:val="en-US"/>
              </w:rPr>
              <w:t>t</w:t>
            </w:r>
            <w:r w:rsidRPr="00207AC7">
              <w:rPr>
                <w:rFonts w:ascii="Times New Roman" w:eastAsia="Times New Roman" w:hAnsi="Times New Roman"/>
                <w:spacing w:val="-5"/>
              </w:rPr>
              <w:t>,</w:t>
            </w:r>
          </w:p>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lang w:val="en-US"/>
              </w:rPr>
              <w:sym w:font="Symbol" w:char="F0B0"/>
            </w:r>
            <w:r w:rsidRPr="00207AC7">
              <w:rPr>
                <w:rFonts w:ascii="Times New Roman" w:eastAsia="Times New Roman" w:hAnsi="Times New Roman"/>
                <w:spacing w:val="-5"/>
              </w:rPr>
              <w:t>С</w:t>
            </w:r>
          </w:p>
        </w:tc>
        <w:tc>
          <w:tcPr>
            <w:tcW w:w="1168"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352"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513"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529" w:type="dxa"/>
            <w:vMerge/>
            <w:tcBorders>
              <w:bottom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r>
      <w:tr w:rsidR="00046D9E" w:rsidRPr="00207AC7" w:rsidTr="00B10E51">
        <w:trPr>
          <w:trHeight w:val="261"/>
        </w:trPr>
        <w:tc>
          <w:tcPr>
            <w:tcW w:w="470"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rPr>
              <w:t>1</w:t>
            </w:r>
          </w:p>
        </w:tc>
        <w:tc>
          <w:tcPr>
            <w:tcW w:w="1217"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both"/>
              <w:textAlignment w:val="baseline"/>
              <w:rPr>
                <w:rFonts w:ascii="Times New Roman" w:eastAsia="Times New Roman" w:hAnsi="Times New Roman"/>
                <w:spacing w:val="-5"/>
              </w:rPr>
            </w:pPr>
          </w:p>
        </w:tc>
        <w:tc>
          <w:tcPr>
            <w:tcW w:w="1507"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758"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704"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289"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10"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11"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68"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352"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513"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529" w:type="dxa"/>
            <w:tcBorders>
              <w:top w:val="single" w:sz="12" w:space="0" w:color="000000"/>
            </w:tcBorders>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r>
      <w:tr w:rsidR="00046D9E" w:rsidRPr="00207AC7" w:rsidTr="00B10E51">
        <w:trPr>
          <w:trHeight w:val="261"/>
        </w:trPr>
        <w:tc>
          <w:tcPr>
            <w:tcW w:w="470"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r w:rsidRPr="00207AC7">
              <w:rPr>
                <w:rFonts w:ascii="Times New Roman" w:eastAsia="Times New Roman" w:hAnsi="Times New Roman"/>
                <w:spacing w:val="-5"/>
              </w:rPr>
              <w:t>2</w:t>
            </w:r>
          </w:p>
        </w:tc>
        <w:tc>
          <w:tcPr>
            <w:tcW w:w="1217" w:type="dxa"/>
            <w:shd w:val="clear" w:color="auto" w:fill="auto"/>
            <w:vAlign w:val="center"/>
          </w:tcPr>
          <w:p w:rsidR="00046D9E" w:rsidRPr="00207AC7" w:rsidRDefault="00046D9E" w:rsidP="00B10E51">
            <w:pPr>
              <w:widowControl w:val="0"/>
              <w:adjustRightInd w:val="0"/>
              <w:spacing w:line="240" w:lineRule="auto"/>
              <w:jc w:val="both"/>
              <w:textAlignment w:val="baseline"/>
              <w:rPr>
                <w:rFonts w:ascii="Times New Roman" w:eastAsia="Times New Roman" w:hAnsi="Times New Roman"/>
                <w:spacing w:val="-5"/>
              </w:rPr>
            </w:pPr>
          </w:p>
        </w:tc>
        <w:tc>
          <w:tcPr>
            <w:tcW w:w="1507"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758"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704"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289"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10"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11"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168"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352"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513"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c>
          <w:tcPr>
            <w:tcW w:w="1529"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spacing w:val="-5"/>
              </w:rPr>
            </w:pPr>
          </w:p>
        </w:tc>
      </w:tr>
      <w:tr w:rsidR="00046D9E" w:rsidRPr="00207AC7" w:rsidTr="00B10E51">
        <w:trPr>
          <w:trHeight w:val="261"/>
        </w:trPr>
        <w:tc>
          <w:tcPr>
            <w:tcW w:w="470" w:type="dxa"/>
            <w:shd w:val="clear" w:color="auto" w:fill="auto"/>
            <w:vAlign w:val="center"/>
          </w:tcPr>
          <w:p w:rsidR="00046D9E" w:rsidRPr="00207AC7" w:rsidRDefault="00046D9E" w:rsidP="00B10E51">
            <w:pPr>
              <w:widowControl w:val="0"/>
              <w:adjustRightInd w:val="0"/>
              <w:spacing w:line="240" w:lineRule="auto"/>
              <w:textAlignment w:val="baseline"/>
              <w:rPr>
                <w:rFonts w:ascii="Times New Roman" w:eastAsia="Times New Roman" w:hAnsi="Times New Roman"/>
                <w:spacing w:val="-5"/>
              </w:rPr>
            </w:pPr>
            <w:r w:rsidRPr="00207AC7">
              <w:rPr>
                <w:rFonts w:ascii="Times New Roman" w:eastAsia="Times New Roman" w:hAnsi="Times New Roman"/>
                <w:spacing w:val="-5"/>
              </w:rPr>
              <w:t>…</w:t>
            </w:r>
          </w:p>
        </w:tc>
        <w:tc>
          <w:tcPr>
            <w:tcW w:w="1217" w:type="dxa"/>
            <w:shd w:val="clear" w:color="auto" w:fill="auto"/>
            <w:vAlign w:val="center"/>
          </w:tcPr>
          <w:p w:rsidR="00046D9E" w:rsidRPr="00207AC7" w:rsidRDefault="00046D9E" w:rsidP="00B10E51">
            <w:pPr>
              <w:widowControl w:val="0"/>
              <w:adjustRightInd w:val="0"/>
              <w:spacing w:line="240" w:lineRule="auto"/>
              <w:ind w:left="1080"/>
              <w:jc w:val="both"/>
              <w:textAlignment w:val="baseline"/>
              <w:rPr>
                <w:rFonts w:ascii="Times New Roman" w:eastAsia="Times New Roman" w:hAnsi="Times New Roman"/>
                <w:spacing w:val="-5"/>
              </w:rPr>
            </w:pPr>
          </w:p>
        </w:tc>
        <w:tc>
          <w:tcPr>
            <w:tcW w:w="1507"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758"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704"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289"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110"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111"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168"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352"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513"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c>
          <w:tcPr>
            <w:tcW w:w="1529" w:type="dxa"/>
            <w:shd w:val="clear" w:color="auto" w:fill="auto"/>
            <w:vAlign w:val="center"/>
          </w:tcPr>
          <w:p w:rsidR="00046D9E" w:rsidRPr="00207AC7" w:rsidRDefault="00046D9E" w:rsidP="00B10E51">
            <w:pPr>
              <w:widowControl w:val="0"/>
              <w:adjustRightInd w:val="0"/>
              <w:spacing w:line="240" w:lineRule="auto"/>
              <w:ind w:left="1080"/>
              <w:jc w:val="center"/>
              <w:textAlignment w:val="baseline"/>
              <w:rPr>
                <w:rFonts w:ascii="Times New Roman" w:eastAsia="Times New Roman" w:hAnsi="Times New Roman"/>
                <w:spacing w:val="-5"/>
              </w:rPr>
            </w:pPr>
          </w:p>
        </w:tc>
      </w:tr>
      <w:tr w:rsidR="00046D9E" w:rsidRPr="00207AC7" w:rsidTr="00B10E51">
        <w:trPr>
          <w:trHeight w:val="261"/>
        </w:trPr>
        <w:tc>
          <w:tcPr>
            <w:tcW w:w="1687" w:type="dxa"/>
            <w:gridSpan w:val="2"/>
            <w:shd w:val="clear" w:color="auto" w:fill="auto"/>
            <w:vAlign w:val="center"/>
          </w:tcPr>
          <w:p w:rsidR="00046D9E" w:rsidRPr="00207AC7" w:rsidRDefault="00046D9E" w:rsidP="00B10E51">
            <w:pPr>
              <w:widowControl w:val="0"/>
              <w:adjustRightInd w:val="0"/>
              <w:spacing w:line="240" w:lineRule="auto"/>
              <w:jc w:val="both"/>
              <w:textAlignment w:val="baseline"/>
              <w:rPr>
                <w:rFonts w:ascii="Times New Roman" w:eastAsia="Times New Roman" w:hAnsi="Times New Roman"/>
                <w:b/>
                <w:spacing w:val="-5"/>
              </w:rPr>
            </w:pPr>
            <w:r w:rsidRPr="00207AC7">
              <w:rPr>
                <w:rFonts w:ascii="Times New Roman" w:eastAsia="Times New Roman" w:hAnsi="Times New Roman"/>
                <w:b/>
                <w:spacing w:val="-5"/>
              </w:rPr>
              <w:t>ИТОГО</w:t>
            </w:r>
          </w:p>
        </w:tc>
        <w:tc>
          <w:tcPr>
            <w:tcW w:w="1507"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758"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704"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289"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110"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111"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168"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352"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513"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c>
          <w:tcPr>
            <w:tcW w:w="1529" w:type="dxa"/>
            <w:shd w:val="clear" w:color="auto" w:fill="auto"/>
            <w:vAlign w:val="center"/>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
                <w:spacing w:val="-5"/>
              </w:rPr>
            </w:pPr>
          </w:p>
        </w:tc>
      </w:tr>
    </w:tbl>
    <w:p w:rsidR="00046D9E" w:rsidRPr="00207AC7" w:rsidRDefault="00046D9E" w:rsidP="00046D9E">
      <w:pPr>
        <w:spacing w:after="200" w:line="276" w:lineRule="auto"/>
        <w:jc w:val="center"/>
        <w:rPr>
          <w:rFonts w:ascii="Times New Roman" w:eastAsia="Times New Roman" w:hAnsi="Times New Roman"/>
          <w:b/>
        </w:rPr>
      </w:pPr>
    </w:p>
    <w:p w:rsidR="00046D9E" w:rsidRPr="00207AC7" w:rsidRDefault="00046D9E" w:rsidP="00046D9E">
      <w:pPr>
        <w:spacing w:after="200" w:line="276" w:lineRule="auto"/>
        <w:rPr>
          <w:rFonts w:ascii="Times New Roman" w:eastAsia="Times New Roman" w:hAnsi="Times New Roman"/>
          <w:sz w:val="28"/>
          <w:szCs w:val="24"/>
          <w:lang w:eastAsia="ru-RU"/>
        </w:rPr>
      </w:pPr>
    </w:p>
    <w:p w:rsidR="00046D9E" w:rsidRPr="00207AC7" w:rsidRDefault="00046D9E" w:rsidP="00046D9E">
      <w:pPr>
        <w:spacing w:after="200" w:line="276" w:lineRule="auto"/>
        <w:rPr>
          <w:b/>
          <w:sz w:val="24"/>
          <w:szCs w:val="24"/>
        </w:rPr>
      </w:pPr>
      <w:r w:rsidRPr="00207AC7">
        <w:rPr>
          <w:rFonts w:ascii="Times New Roman" w:eastAsia="Times New Roman" w:hAnsi="Times New Roman"/>
          <w:sz w:val="28"/>
          <w:szCs w:val="24"/>
          <w:lang w:eastAsia="ru-RU"/>
        </w:rPr>
        <w:br w:type="page"/>
      </w:r>
      <w:r w:rsidRPr="00207AC7">
        <w:rPr>
          <w:rFonts w:ascii="Times New Roman" w:eastAsia="Times New Roman" w:hAnsi="Times New Roman"/>
          <w:sz w:val="28"/>
          <w:szCs w:val="24"/>
          <w:lang w:eastAsia="ru-RU"/>
        </w:rPr>
        <w:lastRenderedPageBreak/>
        <w:t xml:space="preserve">Таблица </w:t>
      </w:r>
      <w:r>
        <w:rPr>
          <w:rFonts w:ascii="Times New Roman" w:eastAsia="Times New Roman" w:hAnsi="Times New Roman"/>
          <w:sz w:val="28"/>
          <w:szCs w:val="24"/>
          <w:lang w:eastAsia="ru-RU"/>
        </w:rPr>
        <w:t>Б.</w:t>
      </w:r>
      <w:r w:rsidRPr="00207AC7">
        <w:rPr>
          <w:rFonts w:ascii="Times New Roman" w:eastAsia="Times New Roman" w:hAnsi="Times New Roman"/>
          <w:sz w:val="28"/>
          <w:szCs w:val="24"/>
          <w:lang w:eastAsia="ru-RU"/>
        </w:rPr>
        <w:t>7</w:t>
      </w:r>
      <w:r>
        <w:rPr>
          <w:rFonts w:ascii="Times New Roman" w:eastAsia="Times New Roman" w:hAnsi="Times New Roman"/>
          <w:sz w:val="28"/>
          <w:szCs w:val="24"/>
          <w:lang w:eastAsia="ru-RU"/>
        </w:rPr>
        <w:t xml:space="preserve"> –</w:t>
      </w:r>
      <w:r w:rsidRPr="00207AC7">
        <w:rPr>
          <w:rFonts w:ascii="Times New Roman" w:eastAsia="Times New Roman" w:hAnsi="Times New Roman"/>
          <w:sz w:val="28"/>
          <w:szCs w:val="24"/>
          <w:lang w:eastAsia="ru-RU"/>
        </w:rPr>
        <w:t xml:space="preserve"> Фактически</w:t>
      </w:r>
      <w:r>
        <w:rPr>
          <w:rFonts w:ascii="Times New Roman" w:eastAsia="Times New Roman" w:hAnsi="Times New Roman"/>
          <w:sz w:val="28"/>
          <w:szCs w:val="24"/>
          <w:lang w:eastAsia="ru-RU"/>
        </w:rPr>
        <w:t>й отпуск тепла</w:t>
      </w:r>
      <w:r w:rsidRPr="00207AC7">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в 201</w:t>
      </w:r>
      <w:r w:rsidR="00BA34BF">
        <w:rPr>
          <w:rFonts w:ascii="Times New Roman" w:eastAsia="Times New Roman" w:hAnsi="Times New Roman"/>
          <w:sz w:val="28"/>
          <w:szCs w:val="24"/>
          <w:lang w:eastAsia="ru-RU"/>
        </w:rPr>
        <w:t>9</w:t>
      </w:r>
      <w:r>
        <w:rPr>
          <w:rFonts w:ascii="Times New Roman" w:eastAsia="Times New Roman" w:hAnsi="Times New Roman"/>
          <w:sz w:val="28"/>
          <w:szCs w:val="24"/>
          <w:lang w:eastAsia="ru-RU"/>
        </w:rPr>
        <w:t xml:space="preserve"> году</w:t>
      </w: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787"/>
        <w:gridCol w:w="809"/>
        <w:gridCol w:w="809"/>
        <w:gridCol w:w="809"/>
        <w:gridCol w:w="809"/>
        <w:gridCol w:w="809"/>
        <w:gridCol w:w="809"/>
        <w:gridCol w:w="809"/>
        <w:gridCol w:w="894"/>
        <w:gridCol w:w="894"/>
        <w:gridCol w:w="894"/>
        <w:gridCol w:w="921"/>
      </w:tblGrid>
      <w:tr w:rsidR="00046D9E" w:rsidRPr="00207AC7" w:rsidTr="00B10E51">
        <w:trPr>
          <w:trHeight w:val="111"/>
        </w:trPr>
        <w:tc>
          <w:tcPr>
            <w:tcW w:w="4799" w:type="dxa"/>
            <w:vMerge w:val="restart"/>
            <w:noWrap/>
            <w:vAlign w:val="center"/>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Показатель</w:t>
            </w:r>
          </w:p>
        </w:tc>
        <w:tc>
          <w:tcPr>
            <w:tcW w:w="10053" w:type="dxa"/>
            <w:gridSpan w:val="12"/>
            <w:noWrap/>
            <w:hideMark/>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Значение показателя по месяцам</w:t>
            </w:r>
            <w:r>
              <w:rPr>
                <w:rFonts w:ascii="Times New Roman" w:eastAsia="Times New Roman" w:hAnsi="Times New Roman"/>
                <w:bCs/>
                <w:color w:val="000000"/>
                <w:spacing w:val="-5"/>
                <w:sz w:val="20"/>
                <w:szCs w:val="20"/>
                <w:lang w:eastAsia="ru-RU"/>
              </w:rPr>
              <w:t xml:space="preserve"> </w:t>
            </w:r>
            <w:r w:rsidRPr="00207AC7">
              <w:rPr>
                <w:rFonts w:ascii="Times New Roman" w:eastAsia="Times New Roman" w:hAnsi="Times New Roman"/>
                <w:bCs/>
                <w:color w:val="000000"/>
                <w:spacing w:val="-5"/>
                <w:sz w:val="20"/>
                <w:szCs w:val="20"/>
                <w:lang w:eastAsia="ru-RU"/>
              </w:rPr>
              <w:t>(тыс. Гкал)</w:t>
            </w:r>
          </w:p>
        </w:tc>
      </w:tr>
      <w:tr w:rsidR="00046D9E" w:rsidRPr="00207AC7" w:rsidTr="00B10E51">
        <w:trPr>
          <w:trHeight w:val="111"/>
        </w:trPr>
        <w:tc>
          <w:tcPr>
            <w:tcW w:w="4799" w:type="dxa"/>
            <w:vMerge/>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color w:val="000000"/>
                <w:spacing w:val="-5"/>
                <w:sz w:val="20"/>
                <w:szCs w:val="20"/>
                <w:lang w:eastAsia="ru-RU"/>
              </w:rPr>
            </w:pPr>
          </w:p>
        </w:tc>
        <w:tc>
          <w:tcPr>
            <w:tcW w:w="787"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I</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II</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III</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IV</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V</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VI</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VII</w:t>
            </w:r>
          </w:p>
        </w:tc>
        <w:tc>
          <w:tcPr>
            <w:tcW w:w="809"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38227F">
              <w:rPr>
                <w:rFonts w:ascii="Times New Roman" w:eastAsia="Times New Roman" w:hAnsi="Times New Roman"/>
                <w:bCs/>
                <w:color w:val="000000"/>
                <w:spacing w:val="-5"/>
                <w:sz w:val="20"/>
                <w:szCs w:val="20"/>
                <w:lang w:eastAsia="ru-RU"/>
              </w:rPr>
              <w:t>VIII</w:t>
            </w:r>
          </w:p>
        </w:tc>
        <w:tc>
          <w:tcPr>
            <w:tcW w:w="894"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z w:val="20"/>
                <w:szCs w:val="20"/>
                <w:lang w:eastAsia="ru-RU"/>
              </w:rPr>
            </w:pPr>
            <w:r w:rsidRPr="0038227F">
              <w:rPr>
                <w:rFonts w:ascii="Times New Roman" w:eastAsia="Times New Roman" w:hAnsi="Times New Roman"/>
                <w:bCs/>
                <w:color w:val="000000"/>
                <w:sz w:val="20"/>
                <w:szCs w:val="20"/>
                <w:lang w:eastAsia="ru-RU"/>
              </w:rPr>
              <w:t>IX</w:t>
            </w:r>
          </w:p>
        </w:tc>
        <w:tc>
          <w:tcPr>
            <w:tcW w:w="894"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z w:val="20"/>
                <w:szCs w:val="20"/>
                <w:lang w:eastAsia="ru-RU"/>
              </w:rPr>
            </w:pPr>
            <w:r w:rsidRPr="0038227F">
              <w:rPr>
                <w:rFonts w:ascii="Times New Roman" w:eastAsia="Times New Roman" w:hAnsi="Times New Roman"/>
                <w:bCs/>
                <w:color w:val="000000"/>
                <w:sz w:val="20"/>
                <w:szCs w:val="20"/>
                <w:lang w:eastAsia="ru-RU"/>
              </w:rPr>
              <w:t>X</w:t>
            </w:r>
          </w:p>
        </w:tc>
        <w:tc>
          <w:tcPr>
            <w:tcW w:w="894"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z w:val="20"/>
                <w:szCs w:val="20"/>
                <w:lang w:eastAsia="ru-RU"/>
              </w:rPr>
            </w:pPr>
            <w:r w:rsidRPr="0038227F">
              <w:rPr>
                <w:rFonts w:ascii="Times New Roman" w:eastAsia="Times New Roman" w:hAnsi="Times New Roman"/>
                <w:bCs/>
                <w:color w:val="000000"/>
                <w:sz w:val="20"/>
                <w:szCs w:val="20"/>
                <w:lang w:eastAsia="ru-RU"/>
              </w:rPr>
              <w:t>XI</w:t>
            </w:r>
          </w:p>
        </w:tc>
        <w:tc>
          <w:tcPr>
            <w:tcW w:w="921" w:type="dxa"/>
            <w:noWrap/>
            <w:hideMark/>
          </w:tcPr>
          <w:p w:rsidR="00046D9E" w:rsidRPr="0038227F" w:rsidRDefault="00046D9E" w:rsidP="00B10E51">
            <w:pPr>
              <w:widowControl w:val="0"/>
              <w:adjustRightInd w:val="0"/>
              <w:spacing w:line="240" w:lineRule="auto"/>
              <w:jc w:val="center"/>
              <w:textAlignment w:val="baseline"/>
              <w:rPr>
                <w:rFonts w:ascii="Times New Roman" w:eastAsia="Times New Roman" w:hAnsi="Times New Roman"/>
                <w:bCs/>
                <w:color w:val="000000"/>
                <w:sz w:val="20"/>
                <w:szCs w:val="20"/>
                <w:lang w:eastAsia="ru-RU"/>
              </w:rPr>
            </w:pPr>
            <w:r w:rsidRPr="0038227F">
              <w:rPr>
                <w:rFonts w:ascii="Times New Roman" w:eastAsia="Times New Roman" w:hAnsi="Times New Roman"/>
                <w:bCs/>
                <w:color w:val="000000"/>
                <w:sz w:val="20"/>
                <w:szCs w:val="20"/>
                <w:lang w:eastAsia="ru-RU"/>
              </w:rPr>
              <w:t>XII</w:t>
            </w:r>
          </w:p>
        </w:tc>
      </w:tr>
      <w:tr w:rsidR="00046D9E" w:rsidRPr="00207AC7" w:rsidTr="00B10E51">
        <w:trPr>
          <w:trHeight w:val="111"/>
        </w:trPr>
        <w:tc>
          <w:tcPr>
            <w:tcW w:w="14852" w:type="dxa"/>
            <w:gridSpan w:val="13"/>
            <w:noWrap/>
            <w:hideMark/>
          </w:tcPr>
          <w:p w:rsidR="00046D9E" w:rsidRPr="00207AC7" w:rsidRDefault="00046D9E" w:rsidP="00B10E51">
            <w:pPr>
              <w:widowControl w:val="0"/>
              <w:adjustRightInd w:val="0"/>
              <w:spacing w:line="240" w:lineRule="auto"/>
              <w:jc w:val="center"/>
              <w:textAlignment w:val="baseline"/>
              <w:rPr>
                <w:rFonts w:ascii="Times New Roman" w:eastAsia="Times New Roman" w:hAnsi="Times New Roman"/>
                <w:bCs/>
                <w:color w:val="000000"/>
                <w:spacing w:val="-5"/>
                <w:sz w:val="20"/>
                <w:szCs w:val="20"/>
                <w:lang w:eastAsia="ru-RU"/>
              </w:rPr>
            </w:pPr>
            <w:r w:rsidRPr="00F9596E">
              <w:rPr>
                <w:rFonts w:ascii="Times New Roman" w:eastAsia="Times New Roman" w:hAnsi="Times New Roman"/>
                <w:bCs/>
                <w:color w:val="000000"/>
                <w:spacing w:val="-5"/>
                <w:sz w:val="20"/>
                <w:szCs w:val="20"/>
                <w:lang w:eastAsia="ru-RU"/>
              </w:rPr>
              <w:t xml:space="preserve">Фактический отпуск тепла </w:t>
            </w:r>
            <w:r w:rsidRPr="00207AC7">
              <w:rPr>
                <w:rFonts w:ascii="Times New Roman" w:eastAsia="Times New Roman" w:hAnsi="Times New Roman"/>
                <w:bCs/>
                <w:color w:val="000000"/>
                <w:spacing w:val="-5"/>
                <w:sz w:val="20"/>
                <w:szCs w:val="20"/>
                <w:lang w:eastAsia="ru-RU"/>
              </w:rPr>
              <w:t>внешни</w:t>
            </w:r>
            <w:r>
              <w:rPr>
                <w:rFonts w:ascii="Times New Roman" w:eastAsia="Times New Roman" w:hAnsi="Times New Roman"/>
                <w:bCs/>
                <w:color w:val="000000"/>
                <w:spacing w:val="-5"/>
                <w:sz w:val="20"/>
                <w:szCs w:val="20"/>
                <w:lang w:eastAsia="ru-RU"/>
              </w:rPr>
              <w:t>м</w:t>
            </w:r>
            <w:r w:rsidRPr="00207AC7">
              <w:rPr>
                <w:rFonts w:ascii="Times New Roman" w:eastAsia="Times New Roman" w:hAnsi="Times New Roman"/>
                <w:bCs/>
                <w:color w:val="000000"/>
                <w:spacing w:val="-5"/>
                <w:sz w:val="20"/>
                <w:szCs w:val="20"/>
                <w:lang w:eastAsia="ru-RU"/>
              </w:rPr>
              <w:t xml:space="preserve"> потребител</w:t>
            </w:r>
            <w:r>
              <w:rPr>
                <w:rFonts w:ascii="Times New Roman" w:eastAsia="Times New Roman" w:hAnsi="Times New Roman"/>
                <w:bCs/>
                <w:color w:val="000000"/>
                <w:spacing w:val="-5"/>
                <w:sz w:val="20"/>
                <w:szCs w:val="20"/>
                <w:lang w:eastAsia="ru-RU"/>
              </w:rPr>
              <w:t>ям</w:t>
            </w:r>
            <w:r w:rsidRPr="00207AC7">
              <w:rPr>
                <w:rFonts w:ascii="Times New Roman" w:eastAsia="Times New Roman" w:hAnsi="Times New Roman"/>
                <w:bCs/>
                <w:color w:val="000000"/>
                <w:spacing w:val="-5"/>
                <w:sz w:val="20"/>
                <w:szCs w:val="20"/>
                <w:lang w:eastAsia="ru-RU"/>
              </w:rPr>
              <w:t xml:space="preserve"> и потребител</w:t>
            </w:r>
            <w:r>
              <w:rPr>
                <w:rFonts w:ascii="Times New Roman" w:eastAsia="Times New Roman" w:hAnsi="Times New Roman"/>
                <w:bCs/>
                <w:color w:val="000000"/>
                <w:spacing w:val="-5"/>
                <w:sz w:val="20"/>
                <w:szCs w:val="20"/>
                <w:lang w:eastAsia="ru-RU"/>
              </w:rPr>
              <w:t>ям</w:t>
            </w:r>
            <w:r w:rsidRPr="00207AC7">
              <w:rPr>
                <w:rFonts w:ascii="Times New Roman" w:eastAsia="Times New Roman" w:hAnsi="Times New Roman"/>
                <w:bCs/>
                <w:color w:val="000000"/>
                <w:spacing w:val="-5"/>
                <w:sz w:val="20"/>
                <w:szCs w:val="20"/>
                <w:lang w:eastAsia="ru-RU"/>
              </w:rPr>
              <w:t xml:space="preserve"> собственных нужд</w:t>
            </w:r>
          </w:p>
        </w:tc>
      </w:tr>
      <w:tr w:rsidR="00046D9E" w:rsidRPr="00207AC7" w:rsidTr="00B10E51">
        <w:trPr>
          <w:trHeight w:val="111"/>
        </w:trPr>
        <w:tc>
          <w:tcPr>
            <w:tcW w:w="4799" w:type="dxa"/>
            <w:noWrap/>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ВСЕГО</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noWrap/>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внешних потребителей всего, т</w:t>
            </w:r>
            <w:proofErr w:type="gramStart"/>
            <w:r w:rsidRPr="00207AC7">
              <w:rPr>
                <w:rFonts w:ascii="Times New Roman" w:eastAsia="Times New Roman" w:hAnsi="Times New Roman"/>
                <w:bCs/>
                <w:color w:val="000000"/>
                <w:spacing w:val="-5"/>
                <w:sz w:val="20"/>
                <w:szCs w:val="20"/>
                <w:lang w:eastAsia="ru-RU"/>
              </w:rPr>
              <w:t>.ч</w:t>
            </w:r>
            <w:proofErr w:type="gramEnd"/>
            <w:r w:rsidRPr="00207AC7">
              <w:rPr>
                <w:rFonts w:ascii="Times New Roman" w:eastAsia="Times New Roman" w:hAnsi="Times New Roman"/>
                <w:bCs/>
                <w:color w:val="000000"/>
                <w:spacing w:val="-5"/>
                <w:sz w:val="20"/>
                <w:szCs w:val="20"/>
                <w:lang w:eastAsia="ru-RU"/>
              </w:rPr>
              <w:t>:</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13"/>
        </w:trPr>
        <w:tc>
          <w:tcPr>
            <w:tcW w:w="4799" w:type="dxa"/>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i/>
                <w:iCs/>
                <w:color w:val="000000"/>
                <w:spacing w:val="-5"/>
                <w:sz w:val="20"/>
                <w:szCs w:val="20"/>
                <w:lang w:eastAsia="ru-RU"/>
              </w:rPr>
            </w:pPr>
            <w:r w:rsidRPr="00207AC7">
              <w:rPr>
                <w:rFonts w:ascii="Times New Roman" w:eastAsia="Times New Roman" w:hAnsi="Times New Roman"/>
                <w:bCs/>
                <w:i/>
                <w:iCs/>
                <w:color w:val="000000"/>
                <w:spacing w:val="-5"/>
                <w:sz w:val="20"/>
                <w:szCs w:val="20"/>
                <w:lang w:eastAsia="ru-RU"/>
              </w:rPr>
              <w:t>в паре производственных параметров всего,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24"/>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 xml:space="preserve">в паре производственных отборов (противодавления) турбин </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13"/>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 xml:space="preserve">в редуцированном паре (за исключением РОУ, </w:t>
            </w:r>
            <w:proofErr w:type="gramStart"/>
            <w:r w:rsidRPr="00207AC7">
              <w:rPr>
                <w:rFonts w:ascii="Times New Roman" w:eastAsia="Times New Roman" w:hAnsi="Times New Roman"/>
                <w:bCs/>
                <w:color w:val="000000"/>
                <w:spacing w:val="-5"/>
                <w:sz w:val="20"/>
                <w:szCs w:val="20"/>
                <w:lang w:eastAsia="ru-RU"/>
              </w:rPr>
              <w:t>резе</w:t>
            </w:r>
            <w:r w:rsidRPr="00207AC7">
              <w:rPr>
                <w:rFonts w:ascii="Times New Roman" w:eastAsia="Times New Roman" w:hAnsi="Times New Roman"/>
                <w:bCs/>
                <w:color w:val="000000"/>
                <w:spacing w:val="-5"/>
                <w:sz w:val="20"/>
                <w:szCs w:val="20"/>
                <w:lang w:eastAsia="ru-RU"/>
              </w:rPr>
              <w:t>р</w:t>
            </w:r>
            <w:r w:rsidRPr="00207AC7">
              <w:rPr>
                <w:rFonts w:ascii="Times New Roman" w:eastAsia="Times New Roman" w:hAnsi="Times New Roman"/>
                <w:bCs/>
                <w:color w:val="000000"/>
                <w:spacing w:val="-5"/>
                <w:sz w:val="20"/>
                <w:szCs w:val="20"/>
                <w:lang w:eastAsia="ru-RU"/>
              </w:rPr>
              <w:t>вирующих</w:t>
            </w:r>
            <w:proofErr w:type="gramEnd"/>
            <w:r w:rsidRPr="00207AC7">
              <w:rPr>
                <w:rFonts w:ascii="Times New Roman" w:eastAsia="Times New Roman" w:hAnsi="Times New Roman"/>
                <w:bCs/>
                <w:color w:val="000000"/>
                <w:spacing w:val="-5"/>
                <w:sz w:val="20"/>
                <w:szCs w:val="20"/>
                <w:lang w:eastAsia="ru-RU"/>
              </w:rPr>
              <w:t xml:space="preserve"> отборы ТА) </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 xml:space="preserve">  в «остром паре»</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i/>
                <w:iCs/>
                <w:color w:val="000000"/>
                <w:spacing w:val="-5"/>
                <w:sz w:val="20"/>
                <w:szCs w:val="20"/>
                <w:lang w:eastAsia="ru-RU"/>
              </w:rPr>
            </w:pPr>
            <w:r w:rsidRPr="00207AC7">
              <w:rPr>
                <w:rFonts w:ascii="Times New Roman" w:eastAsia="Times New Roman" w:hAnsi="Times New Roman"/>
                <w:bCs/>
                <w:i/>
                <w:iCs/>
                <w:color w:val="000000"/>
                <w:spacing w:val="-5"/>
                <w:sz w:val="20"/>
                <w:szCs w:val="20"/>
                <w:lang w:eastAsia="ru-RU"/>
              </w:rPr>
              <w:t>в горячей воде,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31"/>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 паре теплофикационных параметров с горячей в</w:t>
            </w:r>
            <w:r w:rsidRPr="00207AC7">
              <w:rPr>
                <w:rFonts w:ascii="Times New Roman" w:eastAsia="Times New Roman" w:hAnsi="Times New Roman"/>
                <w:bCs/>
                <w:color w:val="000000"/>
                <w:spacing w:val="-5"/>
                <w:sz w:val="20"/>
                <w:szCs w:val="20"/>
                <w:lang w:eastAsia="ru-RU"/>
              </w:rPr>
              <w:t>о</w:t>
            </w:r>
            <w:r w:rsidRPr="00207AC7">
              <w:rPr>
                <w:rFonts w:ascii="Times New Roman" w:eastAsia="Times New Roman" w:hAnsi="Times New Roman"/>
                <w:bCs/>
                <w:color w:val="000000"/>
                <w:spacing w:val="-5"/>
                <w:sz w:val="20"/>
                <w:szCs w:val="20"/>
                <w:lang w:eastAsia="ru-RU"/>
              </w:rPr>
              <w:t>дой от основных бойлеров</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59"/>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от встроенных пучков конденсаторов</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33"/>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 xml:space="preserve">от пиковых бойлеров </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33"/>
        </w:trPr>
        <w:tc>
          <w:tcPr>
            <w:tcW w:w="4799" w:type="dxa"/>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от пиковой водогрейной котельной</w:t>
            </w:r>
          </w:p>
        </w:tc>
        <w:tc>
          <w:tcPr>
            <w:tcW w:w="787"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20"/>
        </w:trPr>
        <w:tc>
          <w:tcPr>
            <w:tcW w:w="4799" w:type="dxa"/>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потребителей собственных нужд всего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20"/>
        </w:trPr>
        <w:tc>
          <w:tcPr>
            <w:tcW w:w="4799" w:type="dxa"/>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i/>
                <w:iCs/>
                <w:color w:val="000000"/>
                <w:spacing w:val="-5"/>
                <w:sz w:val="20"/>
                <w:szCs w:val="20"/>
                <w:lang w:eastAsia="ru-RU"/>
              </w:rPr>
            </w:pPr>
            <w:r w:rsidRPr="00207AC7">
              <w:rPr>
                <w:rFonts w:ascii="Times New Roman" w:eastAsia="Times New Roman" w:hAnsi="Times New Roman"/>
                <w:bCs/>
                <w:i/>
                <w:iCs/>
                <w:color w:val="000000"/>
                <w:spacing w:val="-5"/>
                <w:sz w:val="20"/>
                <w:szCs w:val="20"/>
                <w:lang w:eastAsia="ru-RU"/>
              </w:rPr>
              <w:t>в паре производственных параметров всего,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43"/>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 xml:space="preserve">в паре производственных отборов (противодавления) </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23"/>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 редуцированном паре</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 «остром паре»</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hideMark/>
          </w:tcPr>
          <w:p w:rsidR="00046D9E" w:rsidRPr="00207AC7" w:rsidRDefault="00046D9E" w:rsidP="00B10E51">
            <w:pPr>
              <w:widowControl w:val="0"/>
              <w:adjustRightInd w:val="0"/>
              <w:spacing w:line="240" w:lineRule="auto"/>
              <w:textAlignment w:val="baseline"/>
              <w:rPr>
                <w:rFonts w:ascii="Times New Roman" w:eastAsia="Times New Roman" w:hAnsi="Times New Roman"/>
                <w:bCs/>
                <w:i/>
                <w:iCs/>
                <w:color w:val="000000"/>
                <w:spacing w:val="-5"/>
                <w:sz w:val="20"/>
                <w:szCs w:val="20"/>
                <w:lang w:eastAsia="ru-RU"/>
              </w:rPr>
            </w:pPr>
            <w:r w:rsidRPr="00207AC7">
              <w:rPr>
                <w:rFonts w:ascii="Times New Roman" w:eastAsia="Times New Roman" w:hAnsi="Times New Roman"/>
                <w:bCs/>
                <w:i/>
                <w:iCs/>
                <w:color w:val="000000"/>
                <w:spacing w:val="-5"/>
                <w:sz w:val="20"/>
                <w:szCs w:val="20"/>
                <w:lang w:eastAsia="ru-RU"/>
              </w:rPr>
              <w:t>в горячей воде,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31"/>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 паре теплофикационных параметров с горячей в</w:t>
            </w:r>
            <w:r w:rsidRPr="00207AC7">
              <w:rPr>
                <w:rFonts w:ascii="Times New Roman" w:eastAsia="Times New Roman" w:hAnsi="Times New Roman"/>
                <w:bCs/>
                <w:color w:val="000000"/>
                <w:spacing w:val="-5"/>
                <w:sz w:val="20"/>
                <w:szCs w:val="20"/>
                <w:lang w:eastAsia="ru-RU"/>
              </w:rPr>
              <w:t>о</w:t>
            </w:r>
            <w:r w:rsidRPr="00207AC7">
              <w:rPr>
                <w:rFonts w:ascii="Times New Roman" w:eastAsia="Times New Roman" w:hAnsi="Times New Roman"/>
                <w:bCs/>
                <w:color w:val="000000"/>
                <w:spacing w:val="-5"/>
                <w:sz w:val="20"/>
                <w:szCs w:val="20"/>
                <w:lang w:eastAsia="ru-RU"/>
              </w:rPr>
              <w:t>дой от основных бойлеров</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343"/>
        </w:trPr>
        <w:tc>
          <w:tcPr>
            <w:tcW w:w="4799" w:type="dxa"/>
            <w:hideMark/>
          </w:tcPr>
          <w:p w:rsidR="00046D9E" w:rsidRPr="00207AC7" w:rsidRDefault="00046D9E" w:rsidP="00B10E51">
            <w:pPr>
              <w:widowControl w:val="0"/>
              <w:adjustRightInd w:val="0"/>
              <w:spacing w:line="240" w:lineRule="auto"/>
              <w:ind w:left="191"/>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в паре теплофикационных параметров (на деаэр</w:t>
            </w:r>
            <w:r w:rsidRPr="00207AC7">
              <w:rPr>
                <w:rFonts w:ascii="Times New Roman" w:eastAsia="Times New Roman" w:hAnsi="Times New Roman"/>
                <w:bCs/>
                <w:color w:val="000000"/>
                <w:spacing w:val="-5"/>
                <w:sz w:val="20"/>
                <w:szCs w:val="20"/>
                <w:lang w:eastAsia="ru-RU"/>
              </w:rPr>
              <w:t>а</w:t>
            </w:r>
            <w:r w:rsidRPr="00207AC7">
              <w:rPr>
                <w:rFonts w:ascii="Times New Roman" w:eastAsia="Times New Roman" w:hAnsi="Times New Roman"/>
                <w:bCs/>
                <w:color w:val="000000"/>
                <w:spacing w:val="-5"/>
                <w:sz w:val="20"/>
                <w:szCs w:val="20"/>
                <w:lang w:eastAsia="ru-RU"/>
              </w:rPr>
              <w:t>цию), в т.ч.:</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33"/>
        </w:trPr>
        <w:tc>
          <w:tcPr>
            <w:tcW w:w="4799" w:type="dxa"/>
          </w:tcPr>
          <w:p w:rsidR="00046D9E" w:rsidRPr="00207AC7" w:rsidRDefault="00046D9E" w:rsidP="00B10E51">
            <w:pPr>
              <w:widowControl w:val="0"/>
              <w:adjustRightInd w:val="0"/>
              <w:spacing w:line="240" w:lineRule="auto"/>
              <w:ind w:firstLine="333"/>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rPr>
              <w:t>от встроенных пучков конденсаторов</w:t>
            </w:r>
          </w:p>
        </w:tc>
        <w:tc>
          <w:tcPr>
            <w:tcW w:w="787"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233"/>
        </w:trPr>
        <w:tc>
          <w:tcPr>
            <w:tcW w:w="4799" w:type="dxa"/>
            <w:hideMark/>
          </w:tcPr>
          <w:p w:rsidR="00046D9E" w:rsidRPr="00207AC7" w:rsidRDefault="00046D9E" w:rsidP="00B10E51">
            <w:pPr>
              <w:widowControl w:val="0"/>
              <w:adjustRightInd w:val="0"/>
              <w:spacing w:line="240" w:lineRule="auto"/>
              <w:ind w:left="191" w:firstLine="142"/>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от пиковых бойлеров.</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r w:rsidR="00046D9E" w:rsidRPr="00207AC7" w:rsidTr="00B10E51">
        <w:trPr>
          <w:trHeight w:val="111"/>
        </w:trPr>
        <w:tc>
          <w:tcPr>
            <w:tcW w:w="4799" w:type="dxa"/>
            <w:hideMark/>
          </w:tcPr>
          <w:p w:rsidR="00046D9E" w:rsidRPr="00207AC7" w:rsidRDefault="00046D9E" w:rsidP="00B10E51">
            <w:pPr>
              <w:widowControl w:val="0"/>
              <w:adjustRightInd w:val="0"/>
              <w:spacing w:line="240" w:lineRule="auto"/>
              <w:ind w:left="191" w:firstLine="142"/>
              <w:textAlignment w:val="baseline"/>
              <w:rPr>
                <w:rFonts w:ascii="Times New Roman" w:eastAsia="Times New Roman" w:hAnsi="Times New Roman"/>
                <w:bCs/>
                <w:color w:val="000000"/>
                <w:spacing w:val="-5"/>
                <w:sz w:val="20"/>
                <w:szCs w:val="20"/>
                <w:lang w:eastAsia="ru-RU"/>
              </w:rPr>
            </w:pPr>
            <w:r w:rsidRPr="00207AC7">
              <w:rPr>
                <w:rFonts w:ascii="Times New Roman" w:eastAsia="Times New Roman" w:hAnsi="Times New Roman"/>
                <w:bCs/>
                <w:color w:val="000000"/>
                <w:spacing w:val="-5"/>
                <w:sz w:val="20"/>
                <w:szCs w:val="20"/>
                <w:lang w:eastAsia="ru-RU"/>
              </w:rPr>
              <w:t>от пиковой водогрейной котельной</w:t>
            </w:r>
          </w:p>
        </w:tc>
        <w:tc>
          <w:tcPr>
            <w:tcW w:w="787"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09"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894"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c>
          <w:tcPr>
            <w:tcW w:w="921" w:type="dxa"/>
            <w:hideMark/>
          </w:tcPr>
          <w:p w:rsidR="00046D9E" w:rsidRPr="00207AC7" w:rsidRDefault="00046D9E" w:rsidP="00B10E51">
            <w:pPr>
              <w:widowControl w:val="0"/>
              <w:adjustRightInd w:val="0"/>
              <w:spacing w:line="240" w:lineRule="auto"/>
              <w:jc w:val="right"/>
              <w:textAlignment w:val="baseline"/>
              <w:rPr>
                <w:rFonts w:ascii="Times New Roman" w:eastAsia="Times New Roman" w:hAnsi="Times New Roman"/>
                <w:bCs/>
                <w:color w:val="000000"/>
                <w:spacing w:val="-5"/>
                <w:sz w:val="20"/>
                <w:szCs w:val="20"/>
                <w:lang w:eastAsia="ru-RU"/>
              </w:rPr>
            </w:pPr>
          </w:p>
        </w:tc>
      </w:tr>
    </w:tbl>
    <w:p w:rsidR="00046D9E" w:rsidRPr="00207AC7" w:rsidRDefault="00046D9E" w:rsidP="00046D9E">
      <w:pPr>
        <w:sectPr w:rsidR="00046D9E" w:rsidRPr="00207AC7" w:rsidSect="00D168F0">
          <w:pgSz w:w="16838" w:h="11906" w:orient="landscape" w:code="9"/>
          <w:pgMar w:top="1134" w:right="1134" w:bottom="1701" w:left="849" w:header="510" w:footer="300" w:gutter="0"/>
          <w:cols w:space="708"/>
          <w:titlePg/>
          <w:docGrid w:linePitch="360"/>
        </w:sectPr>
      </w:pPr>
    </w:p>
    <w:p w:rsidR="00046D9E" w:rsidRPr="00207AC7" w:rsidRDefault="00046D9E" w:rsidP="00046D9E">
      <w:pPr>
        <w:rPr>
          <w:rFonts w:ascii="Times New Roman" w:hAnsi="Times New Roman"/>
          <w:sz w:val="28"/>
        </w:rPr>
      </w:pPr>
      <w:r w:rsidRPr="00207AC7">
        <w:rPr>
          <w:rFonts w:ascii="Times New Roman" w:hAnsi="Times New Roman"/>
          <w:sz w:val="28"/>
        </w:rPr>
        <w:lastRenderedPageBreak/>
        <w:t xml:space="preserve">Таблица </w:t>
      </w:r>
      <w:r>
        <w:rPr>
          <w:rFonts w:ascii="Times New Roman" w:hAnsi="Times New Roman"/>
          <w:sz w:val="28"/>
        </w:rPr>
        <w:t>Б.</w:t>
      </w:r>
      <w:r w:rsidRPr="00207AC7">
        <w:rPr>
          <w:rFonts w:ascii="Times New Roman" w:hAnsi="Times New Roman"/>
          <w:sz w:val="28"/>
        </w:rPr>
        <w:t>8</w:t>
      </w:r>
      <w:r>
        <w:rPr>
          <w:rFonts w:ascii="Times New Roman" w:hAnsi="Times New Roman"/>
          <w:sz w:val="28"/>
        </w:rPr>
        <w:t xml:space="preserve"> – Баланс установленной тепловой мощности и тепловой нагру</w:t>
      </w:r>
      <w:r>
        <w:rPr>
          <w:rFonts w:ascii="Times New Roman" w:hAnsi="Times New Roman"/>
          <w:sz w:val="28"/>
        </w:rPr>
        <w:t>з</w:t>
      </w:r>
      <w:r>
        <w:rPr>
          <w:rFonts w:ascii="Times New Roman" w:hAnsi="Times New Roman"/>
          <w:sz w:val="28"/>
        </w:rPr>
        <w:t>ки в 201</w:t>
      </w:r>
      <w:r w:rsidR="00BA34BF">
        <w:rPr>
          <w:rFonts w:ascii="Times New Roman" w:hAnsi="Times New Roman"/>
          <w:sz w:val="28"/>
        </w:rPr>
        <w:t>9</w:t>
      </w:r>
      <w:r>
        <w:rPr>
          <w:rFonts w:ascii="Times New Roman" w:hAnsi="Times New Roman"/>
          <w:sz w:val="28"/>
        </w:rPr>
        <w:t xml:space="preserve"> году, Гкал/</w:t>
      </w:r>
      <w:proofErr w:type="gramStart"/>
      <w:r>
        <w:rPr>
          <w:rFonts w:ascii="Times New Roman" w:hAnsi="Times New Roman"/>
          <w:sz w:val="28"/>
        </w:rPr>
        <w:t>ч</w:t>
      </w:r>
      <w:proofErr w:type="gramEnd"/>
      <w:r>
        <w:rPr>
          <w:rFonts w:ascii="Times New Roman" w:hAnsi="Times New Roman"/>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5765"/>
        <w:gridCol w:w="674"/>
      </w:tblGrid>
      <w:tr w:rsidR="00046D9E" w:rsidRPr="0038227F" w:rsidTr="00046D9E">
        <w:trPr>
          <w:trHeight w:val="285"/>
          <w:tblHeader/>
        </w:trPr>
        <w:tc>
          <w:tcPr>
            <w:tcW w:w="1636" w:type="pct"/>
            <w:shd w:val="clear" w:color="auto" w:fill="auto"/>
            <w:noWrap/>
            <w:vAlign w:val="bottom"/>
            <w:hideMark/>
          </w:tcPr>
          <w:p w:rsidR="00046D9E" w:rsidRPr="0038227F" w:rsidRDefault="00046D9E" w:rsidP="00B10E51">
            <w:pPr>
              <w:spacing w:line="240" w:lineRule="auto"/>
              <w:jc w:val="center"/>
              <w:rPr>
                <w:rFonts w:ascii="Times New Roman" w:eastAsia="Times New Roman" w:hAnsi="Times New Roman"/>
                <w:bCs/>
                <w:i/>
                <w:iCs/>
                <w:sz w:val="20"/>
                <w:szCs w:val="20"/>
                <w:lang w:eastAsia="ru-RU"/>
              </w:rPr>
            </w:pPr>
            <w:r w:rsidRPr="0038227F">
              <w:rPr>
                <w:rFonts w:ascii="Times New Roman" w:eastAsia="Times New Roman" w:hAnsi="Times New Roman"/>
                <w:bCs/>
                <w:i/>
                <w:iCs/>
                <w:sz w:val="20"/>
                <w:szCs w:val="20"/>
                <w:lang w:eastAsia="ru-RU"/>
              </w:rPr>
              <w:t>Зона действия ТЭЦ-</w:t>
            </w:r>
          </w:p>
        </w:tc>
        <w:tc>
          <w:tcPr>
            <w:tcW w:w="3012" w:type="pct"/>
            <w:shd w:val="clear" w:color="auto" w:fill="auto"/>
            <w:noWrap/>
            <w:vAlign w:val="bottom"/>
            <w:hideMark/>
          </w:tcPr>
          <w:p w:rsidR="00046D9E" w:rsidRPr="0038227F" w:rsidRDefault="00046D9E" w:rsidP="00B10E51">
            <w:pPr>
              <w:spacing w:line="240" w:lineRule="auto"/>
              <w:jc w:val="center"/>
              <w:rPr>
                <w:rFonts w:ascii="Times New Roman" w:eastAsia="Times New Roman" w:hAnsi="Times New Roman"/>
                <w:sz w:val="20"/>
                <w:szCs w:val="20"/>
                <w:lang w:eastAsia="ru-RU"/>
              </w:rPr>
            </w:pPr>
          </w:p>
        </w:tc>
        <w:tc>
          <w:tcPr>
            <w:tcW w:w="352" w:type="pct"/>
            <w:shd w:val="clear" w:color="auto" w:fill="auto"/>
            <w:noWrap/>
            <w:vAlign w:val="center"/>
            <w:hideMark/>
          </w:tcPr>
          <w:p w:rsidR="00046D9E" w:rsidRPr="0038227F" w:rsidRDefault="00046D9E" w:rsidP="00BA34BF">
            <w:pPr>
              <w:spacing w:line="240" w:lineRule="auto"/>
              <w:jc w:val="center"/>
              <w:rPr>
                <w:rFonts w:ascii="Times New Roman" w:eastAsia="Times New Roman" w:hAnsi="Times New Roman"/>
                <w:bCs/>
                <w:i/>
                <w:iCs/>
                <w:sz w:val="20"/>
                <w:szCs w:val="20"/>
                <w:lang w:eastAsia="ru-RU"/>
              </w:rPr>
            </w:pPr>
            <w:r w:rsidRPr="0038227F">
              <w:rPr>
                <w:rFonts w:ascii="Times New Roman" w:eastAsia="Times New Roman" w:hAnsi="Times New Roman"/>
                <w:bCs/>
                <w:i/>
                <w:iCs/>
                <w:sz w:val="20"/>
                <w:szCs w:val="20"/>
                <w:lang w:eastAsia="ru-RU"/>
              </w:rPr>
              <w:t>201</w:t>
            </w:r>
            <w:r w:rsidR="00BA34BF">
              <w:rPr>
                <w:rFonts w:ascii="Times New Roman" w:eastAsia="Times New Roman" w:hAnsi="Times New Roman"/>
                <w:bCs/>
                <w:i/>
                <w:iCs/>
                <w:sz w:val="20"/>
                <w:szCs w:val="20"/>
                <w:lang w:eastAsia="ru-RU"/>
              </w:rPr>
              <w:t>9</w:t>
            </w:r>
          </w:p>
        </w:tc>
      </w:tr>
      <w:tr w:rsidR="00046D9E" w:rsidRPr="00207AC7" w:rsidTr="00046D9E">
        <w:trPr>
          <w:trHeight w:val="255"/>
        </w:trPr>
        <w:tc>
          <w:tcPr>
            <w:tcW w:w="1636" w:type="pct"/>
            <w:vMerge w:val="restar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ДОГОВОРНАЯ</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xml:space="preserve">Договорная тепловая нагрузка в горячей воде (без </w:t>
            </w:r>
            <w:proofErr w:type="spellStart"/>
            <w:r w:rsidRPr="00207AC7">
              <w:rPr>
                <w:rFonts w:ascii="Times New Roman" w:eastAsia="Times New Roman" w:hAnsi="Times New Roman"/>
                <w:sz w:val="20"/>
                <w:szCs w:val="20"/>
                <w:lang w:eastAsia="ru-RU"/>
              </w:rPr>
              <w:t>хознужд</w:t>
            </w:r>
            <w:proofErr w:type="spellEnd"/>
            <w:r w:rsidRPr="00207AC7">
              <w:rPr>
                <w:rFonts w:ascii="Times New Roman" w:eastAsia="Times New Roman" w:hAnsi="Times New Roman"/>
                <w:sz w:val="20"/>
                <w:szCs w:val="20"/>
                <w:lang w:eastAsia="ru-RU"/>
              </w:rPr>
              <w:t>),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Коммунально-бытовая сфера,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Общественно-деловая сфера,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Промышленность,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1636" w:type="pct"/>
            <w:vMerge w:val="restar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ФАКТИЧЕСКАЯ</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p w:rsidR="00046D9E" w:rsidRPr="00207AC7" w:rsidRDefault="00046D9E" w:rsidP="00B10E51">
            <w:pPr>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xml:space="preserve">Фактическая тепловая нагрузка в горячей воде (без </w:t>
            </w:r>
            <w:proofErr w:type="spellStart"/>
            <w:r w:rsidRPr="00207AC7">
              <w:rPr>
                <w:rFonts w:ascii="Times New Roman" w:eastAsia="Times New Roman" w:hAnsi="Times New Roman"/>
                <w:sz w:val="20"/>
                <w:szCs w:val="20"/>
                <w:lang w:eastAsia="ru-RU"/>
              </w:rPr>
              <w:t>хознужд</w:t>
            </w:r>
            <w:proofErr w:type="spellEnd"/>
            <w:r w:rsidRPr="00207AC7">
              <w:rPr>
                <w:rFonts w:ascii="Times New Roman" w:eastAsia="Times New Roman" w:hAnsi="Times New Roman"/>
                <w:sz w:val="20"/>
                <w:szCs w:val="20"/>
                <w:lang w:eastAsia="ru-RU"/>
              </w:rPr>
              <w:t>), в т.ч.:</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Коммунально-бытовая сфера, в т.ч.:</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Общественно-деловая сфера, в т.ч.:</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Промышленность, в т.ч.</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отопление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вентиляция</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1636" w:type="pct"/>
            <w:vMerge/>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c>
          <w:tcPr>
            <w:tcW w:w="301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горячее водоснабжение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Потери при передаче,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через изоляционные конструкции</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с утечками теплоносителя</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Хозяйственные нужды тепловых сетей</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Тепловые нагрузки на коллекторах ТЭЦ</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xml:space="preserve">Достигнутый максимум тепловой нагрузки </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Достигнутый максимум тепловой нагрузки, пересчитанный на температуру наружного воздуха пр</w:t>
            </w:r>
            <w:r w:rsidRPr="00207AC7">
              <w:rPr>
                <w:rFonts w:ascii="Times New Roman" w:eastAsia="Times New Roman" w:hAnsi="Times New Roman"/>
                <w:sz w:val="20"/>
                <w:szCs w:val="20"/>
                <w:lang w:eastAsia="ru-RU"/>
              </w:rPr>
              <w:t>и</w:t>
            </w:r>
            <w:r w:rsidRPr="00207AC7">
              <w:rPr>
                <w:rFonts w:ascii="Times New Roman" w:eastAsia="Times New Roman" w:hAnsi="Times New Roman"/>
                <w:sz w:val="20"/>
                <w:szCs w:val="20"/>
                <w:lang w:eastAsia="ru-RU"/>
              </w:rPr>
              <w:t>нятую для проектирования систем отопления</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Тепловые нагрузки пиковых источников ТЭЦ</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УТМ пиковых источников</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roofErr w:type="gramStart"/>
            <w:r w:rsidRPr="00207AC7">
              <w:rPr>
                <w:rFonts w:ascii="Times New Roman" w:eastAsia="Times New Roman" w:hAnsi="Times New Roman"/>
                <w:sz w:val="20"/>
                <w:szCs w:val="20"/>
                <w:lang w:eastAsia="ru-RU"/>
              </w:rPr>
              <w:t>Располагаемая</w:t>
            </w:r>
            <w:proofErr w:type="gramEnd"/>
            <w:r w:rsidRPr="00207AC7">
              <w:rPr>
                <w:rFonts w:ascii="Times New Roman" w:eastAsia="Times New Roman" w:hAnsi="Times New Roman"/>
                <w:sz w:val="20"/>
                <w:szCs w:val="20"/>
                <w:lang w:eastAsia="ru-RU"/>
              </w:rPr>
              <w:t xml:space="preserve"> ТМ пиковых источников</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Собственные нужды в горячей воде</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Фактические тепловые нагрузки на ТФУ в горячей воде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Располагаемая тепловая мощность ТФУ</w:t>
            </w:r>
          </w:p>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 </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lastRenderedPageBreak/>
              <w:t>Установленная тепловая мощность, в т.ч.:</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ind w:left="328"/>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регулируемых отопительных отборов паротурбинных агрегатов</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ind w:left="328"/>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регулируемых производственных отборов паротурбинных агрегатов, направляемых на нужды теплоснабжения в горячей воде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55"/>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Резерв (+)/дефици</w:t>
            </w:r>
            <w:proofErr w:type="gramStart"/>
            <w:r w:rsidRPr="00207AC7">
              <w:rPr>
                <w:rFonts w:ascii="Times New Roman" w:eastAsia="Times New Roman" w:hAnsi="Times New Roman"/>
                <w:sz w:val="20"/>
                <w:szCs w:val="20"/>
                <w:lang w:eastAsia="ru-RU"/>
              </w:rPr>
              <w:t>т(</w:t>
            </w:r>
            <w:proofErr w:type="gramEnd"/>
            <w:r w:rsidRPr="00207AC7">
              <w:rPr>
                <w:rFonts w:ascii="Times New Roman" w:eastAsia="Times New Roman" w:hAnsi="Times New Roman"/>
                <w:sz w:val="20"/>
                <w:szCs w:val="20"/>
                <w:lang w:eastAsia="ru-RU"/>
              </w:rPr>
              <w:t>-) тепловой мощности по горячей воде (по договорной нагрузке)</w:t>
            </w:r>
          </w:p>
        </w:tc>
        <w:tc>
          <w:tcPr>
            <w:tcW w:w="352" w:type="pct"/>
            <w:shd w:val="clear" w:color="auto" w:fill="auto"/>
            <w:noWrap/>
            <w:vAlign w:val="bottom"/>
            <w:hideMark/>
          </w:tcPr>
          <w:p w:rsidR="00046D9E" w:rsidRPr="00207AC7" w:rsidRDefault="00046D9E" w:rsidP="00B10E51">
            <w:pPr>
              <w:spacing w:line="240" w:lineRule="auto"/>
              <w:jc w:val="right"/>
              <w:rPr>
                <w:rFonts w:ascii="Times New Roman" w:eastAsia="Times New Roman" w:hAnsi="Times New Roman"/>
                <w:sz w:val="20"/>
                <w:szCs w:val="20"/>
                <w:lang w:eastAsia="ru-RU"/>
              </w:rPr>
            </w:pPr>
          </w:p>
        </w:tc>
      </w:tr>
      <w:tr w:rsidR="00046D9E" w:rsidRPr="00207AC7" w:rsidTr="00046D9E">
        <w:trPr>
          <w:trHeight w:val="270"/>
        </w:trPr>
        <w:tc>
          <w:tcPr>
            <w:tcW w:w="4648" w:type="pct"/>
            <w:gridSpan w:val="2"/>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r w:rsidRPr="00207AC7">
              <w:rPr>
                <w:rFonts w:ascii="Times New Roman" w:eastAsia="Times New Roman" w:hAnsi="Times New Roman"/>
                <w:sz w:val="20"/>
                <w:szCs w:val="20"/>
                <w:lang w:eastAsia="ru-RU"/>
              </w:rPr>
              <w:t>Резерв (+)/дефици</w:t>
            </w:r>
            <w:proofErr w:type="gramStart"/>
            <w:r w:rsidRPr="00207AC7">
              <w:rPr>
                <w:rFonts w:ascii="Times New Roman" w:eastAsia="Times New Roman" w:hAnsi="Times New Roman"/>
                <w:sz w:val="20"/>
                <w:szCs w:val="20"/>
                <w:lang w:eastAsia="ru-RU"/>
              </w:rPr>
              <w:t>т(</w:t>
            </w:r>
            <w:proofErr w:type="gramEnd"/>
            <w:r w:rsidRPr="00207AC7">
              <w:rPr>
                <w:rFonts w:ascii="Times New Roman" w:eastAsia="Times New Roman" w:hAnsi="Times New Roman"/>
                <w:sz w:val="20"/>
                <w:szCs w:val="20"/>
                <w:lang w:eastAsia="ru-RU"/>
              </w:rPr>
              <w:t>-) тепловой мощности по горячей воде (по фактической нагрузке)</w:t>
            </w:r>
          </w:p>
        </w:tc>
        <w:tc>
          <w:tcPr>
            <w:tcW w:w="352" w:type="pct"/>
            <w:shd w:val="clear" w:color="auto" w:fill="auto"/>
            <w:noWrap/>
            <w:vAlign w:val="bottom"/>
            <w:hideMark/>
          </w:tcPr>
          <w:p w:rsidR="00046D9E" w:rsidRPr="00207AC7" w:rsidRDefault="00046D9E" w:rsidP="00B10E51">
            <w:pPr>
              <w:spacing w:line="240" w:lineRule="auto"/>
              <w:rPr>
                <w:rFonts w:ascii="Times New Roman" w:eastAsia="Times New Roman" w:hAnsi="Times New Roman"/>
                <w:sz w:val="20"/>
                <w:szCs w:val="20"/>
                <w:lang w:eastAsia="ru-RU"/>
              </w:rPr>
            </w:pPr>
          </w:p>
        </w:tc>
      </w:tr>
    </w:tbl>
    <w:p w:rsidR="00046D9E" w:rsidRDefault="00046D9E" w:rsidP="00046D9E">
      <w:pPr>
        <w:spacing w:after="200" w:line="276" w:lineRule="auto"/>
        <w:jc w:val="center"/>
        <w:outlineLvl w:val="0"/>
        <w:rPr>
          <w:rFonts w:ascii="Times New Roman" w:hAnsi="Times New Roman"/>
          <w:b/>
          <w:i/>
          <w:color w:val="000000"/>
          <w:sz w:val="28"/>
          <w:highlight w:val="yellow"/>
        </w:rPr>
      </w:pPr>
    </w:p>
    <w:p w:rsidR="00046D9E" w:rsidRPr="00F9596E" w:rsidRDefault="00046D9E" w:rsidP="00046D9E">
      <w:pPr>
        <w:spacing w:after="200" w:line="276" w:lineRule="auto"/>
        <w:jc w:val="center"/>
        <w:outlineLvl w:val="0"/>
        <w:rPr>
          <w:rFonts w:ascii="Times New Roman" w:hAnsi="Times New Roman"/>
          <w:b/>
          <w:i/>
          <w:color w:val="000000"/>
          <w:sz w:val="28"/>
          <w:highlight w:val="yellow"/>
        </w:rPr>
      </w:pPr>
    </w:p>
    <w:sectPr w:rsidR="00046D9E" w:rsidRPr="00F9596E" w:rsidSect="00046D9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8E" w:rsidRDefault="009C248E" w:rsidP="00710794">
      <w:pPr>
        <w:spacing w:line="240" w:lineRule="auto"/>
      </w:pPr>
      <w:r>
        <w:separator/>
      </w:r>
    </w:p>
  </w:endnote>
  <w:endnote w:type="continuationSeparator" w:id="0">
    <w:p w:rsidR="009C248E" w:rsidRDefault="009C248E" w:rsidP="007107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67" w:rsidRDefault="00287669">
    <w:pPr>
      <w:pStyle w:val="aff4"/>
      <w:jc w:val="right"/>
    </w:pPr>
    <w:r>
      <w:fldChar w:fldCharType="begin"/>
    </w:r>
    <w:r w:rsidR="00DB2867">
      <w:instrText>PAGE   \* MERGEFORMAT</w:instrText>
    </w:r>
    <w:r>
      <w:fldChar w:fldCharType="separate"/>
    </w:r>
    <w:r w:rsidR="00C04805">
      <w:rPr>
        <w:noProof/>
      </w:rPr>
      <w:t>6</w:t>
    </w:r>
    <w:r>
      <w:fldChar w:fldCharType="end"/>
    </w:r>
  </w:p>
  <w:p w:rsidR="00DB2867" w:rsidRDefault="00DB2867">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9E" w:rsidRDefault="00287669">
    <w:pPr>
      <w:pStyle w:val="aff4"/>
      <w:jc w:val="right"/>
    </w:pPr>
    <w:r>
      <w:fldChar w:fldCharType="begin"/>
    </w:r>
    <w:r w:rsidR="00046D9E">
      <w:instrText>PAGE   \* MERGEFORMAT</w:instrText>
    </w:r>
    <w:r>
      <w:fldChar w:fldCharType="separate"/>
    </w:r>
    <w:r w:rsidR="00C04805">
      <w:rPr>
        <w:noProof/>
      </w:rPr>
      <w:t>19</w:t>
    </w:r>
    <w:r>
      <w:fldChar w:fldCharType="end"/>
    </w:r>
  </w:p>
  <w:p w:rsidR="00046D9E" w:rsidRDefault="00046D9E">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8E" w:rsidRDefault="009C248E" w:rsidP="00710794">
      <w:pPr>
        <w:spacing w:line="240" w:lineRule="auto"/>
      </w:pPr>
      <w:r>
        <w:separator/>
      </w:r>
    </w:p>
  </w:footnote>
  <w:footnote w:type="continuationSeparator" w:id="0">
    <w:p w:rsidR="009C248E" w:rsidRDefault="009C248E" w:rsidP="007107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7E0646AE"/>
    <w:lvl w:ilvl="0">
      <w:start w:val="1"/>
      <w:numFmt w:val="decimal"/>
      <w:lvlText w:val="%1."/>
      <w:lvlJc w:val="left"/>
      <w:pPr>
        <w:tabs>
          <w:tab w:val="num" w:pos="857"/>
        </w:tabs>
        <w:ind w:left="857"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nsid w:val="074A438F"/>
    <w:multiLevelType w:val="hybridMultilevel"/>
    <w:tmpl w:val="2162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00F10"/>
    <w:multiLevelType w:val="hybridMultilevel"/>
    <w:tmpl w:val="48CE9D50"/>
    <w:lvl w:ilvl="0" w:tplc="82128F42">
      <w:start w:val="1"/>
      <w:numFmt w:val="decimal"/>
      <w:pStyle w:val="1"/>
      <w:lvlText w:val="%1"/>
      <w:lvlJc w:val="left"/>
      <w:pPr>
        <w:ind w:left="1669" w:hanging="360"/>
      </w:pPr>
      <w:rPr>
        <w:rFonts w:ascii="Arial Black" w:hAnsi="Arial Black" w:cs="Times New Roman" w:hint="default"/>
        <w:i w:val="0"/>
        <w:iCs w:val="0"/>
        <w:caps w:val="0"/>
        <w:strike w:val="0"/>
        <w:dstrike w:val="0"/>
        <w:outline w:val="0"/>
        <w:shadow w:val="0"/>
        <w:emboss w:val="0"/>
        <w:imprint w:val="0"/>
        <w:vanish w:val="0"/>
        <w:color w:val="000000"/>
        <w:position w:val="0"/>
        <w:sz w:val="24"/>
        <w:u w:val="none"/>
        <w:vertAlign w:val="baseline"/>
        <w:em w:val="none"/>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3">
    <w:nsid w:val="17391F90"/>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4">
    <w:nsid w:val="3622727D"/>
    <w:multiLevelType w:val="hybridMultilevel"/>
    <w:tmpl w:val="5F5CAF30"/>
    <w:lvl w:ilvl="0" w:tplc="04190001">
      <w:start w:val="1"/>
      <w:numFmt w:val="bullet"/>
      <w:lvlText w:val=""/>
      <w:lvlJc w:val="left"/>
      <w:pPr>
        <w:tabs>
          <w:tab w:val="num" w:pos="720"/>
        </w:tabs>
        <w:ind w:left="720" w:hanging="360"/>
      </w:pPr>
      <w:rPr>
        <w:rFonts w:ascii="Symbol" w:hAnsi="Symbol"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76334F"/>
    <w:multiLevelType w:val="hybridMultilevel"/>
    <w:tmpl w:val="E4727D40"/>
    <w:lvl w:ilvl="0" w:tplc="67E2B4E6">
      <w:start w:val="1"/>
      <w:numFmt w:val="decimal"/>
      <w:lvlText w:val="1.%1"/>
      <w:lvlJc w:val="left"/>
      <w:pPr>
        <w:ind w:left="1778" w:hanging="360"/>
      </w:pPr>
      <w:rPr>
        <w:rFonts w:cs="Times New Roman" w:hint="default"/>
      </w:rPr>
    </w:lvl>
    <w:lvl w:ilvl="1" w:tplc="5F92CF62">
      <w:start w:val="1"/>
      <w:numFmt w:val="decimal"/>
      <w:pStyle w:val="2"/>
      <w:lvlText w:val="1.%2"/>
      <w:lvlJc w:val="left"/>
      <w:pPr>
        <w:ind w:left="2389" w:hanging="360"/>
      </w:pPr>
      <w:rPr>
        <w:rFonts w:hint="default"/>
      </w:r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6">
    <w:nsid w:val="496C7B11"/>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7">
    <w:nsid w:val="4A4C072F"/>
    <w:multiLevelType w:val="hybridMultilevel"/>
    <w:tmpl w:val="A6C8C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082312F"/>
    <w:multiLevelType w:val="hybridMultilevel"/>
    <w:tmpl w:val="05888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9B3254"/>
    <w:multiLevelType w:val="multilevel"/>
    <w:tmpl w:val="9686093E"/>
    <w:lvl w:ilvl="0">
      <w:start w:val="1"/>
      <w:numFmt w:val="decimal"/>
      <w:lvlText w:val="%1."/>
      <w:lvlJc w:val="left"/>
      <w:pPr>
        <w:tabs>
          <w:tab w:val="num" w:pos="1516"/>
        </w:tabs>
        <w:ind w:left="1516" w:hanging="567"/>
      </w:pPr>
      <w:rPr>
        <w:rFonts w:hint="default"/>
        <w:b/>
        <w:i w:val="0"/>
        <w:sz w:val="24"/>
        <w:szCs w:val="24"/>
      </w:rPr>
    </w:lvl>
    <w:lvl w:ilvl="1">
      <w:start w:val="1"/>
      <w:numFmt w:val="decimal"/>
      <w:lvlText w:val="%1.%2."/>
      <w:lvlJc w:val="left"/>
      <w:pPr>
        <w:tabs>
          <w:tab w:val="num" w:pos="1800"/>
        </w:tabs>
        <w:ind w:left="1800" w:hanging="851"/>
      </w:pPr>
      <w:rPr>
        <w:rFonts w:hint="default"/>
      </w:rPr>
    </w:lvl>
    <w:lvl w:ilvl="2">
      <w:start w:val="1"/>
      <w:numFmt w:val="decimal"/>
      <w:lvlText w:val="%1.%2.%3."/>
      <w:lvlJc w:val="left"/>
      <w:pPr>
        <w:tabs>
          <w:tab w:val="num" w:pos="2203"/>
        </w:tabs>
        <w:ind w:left="2203" w:hanging="1134"/>
      </w:pPr>
      <w:rPr>
        <w:rFonts w:hint="default"/>
      </w:rPr>
    </w:lvl>
    <w:lvl w:ilvl="3">
      <w:start w:val="1"/>
      <w:numFmt w:val="decimal"/>
      <w:lvlText w:val="%1.%2.%3.%4."/>
      <w:lvlJc w:val="left"/>
      <w:pPr>
        <w:tabs>
          <w:tab w:val="num" w:pos="2127"/>
        </w:tabs>
        <w:ind w:left="2127" w:hanging="1418"/>
      </w:pPr>
      <w:rPr>
        <w:rFonts w:hint="default"/>
      </w:rPr>
    </w:lvl>
    <w:lvl w:ilvl="4">
      <w:start w:val="1"/>
      <w:numFmt w:val="decimal"/>
      <w:lvlText w:val="%1.%2.%3.%4.%5"/>
      <w:lvlJc w:val="left"/>
      <w:pPr>
        <w:tabs>
          <w:tab w:val="num" w:pos="4068"/>
        </w:tabs>
        <w:ind w:left="4068" w:hanging="1418"/>
      </w:pPr>
      <w:rPr>
        <w:rFonts w:hint="default"/>
      </w:rPr>
    </w:lvl>
    <w:lvl w:ilvl="5">
      <w:start w:val="1"/>
      <w:numFmt w:val="decimal"/>
      <w:lvlText w:val="%1.%2.%3.%4.%5.%6"/>
      <w:lvlJc w:val="left"/>
      <w:pPr>
        <w:tabs>
          <w:tab w:val="num" w:pos="3233"/>
        </w:tabs>
        <w:ind w:left="3233" w:hanging="1152"/>
      </w:pPr>
      <w:rPr>
        <w:rFonts w:hint="default"/>
      </w:rPr>
    </w:lvl>
    <w:lvl w:ilvl="6">
      <w:start w:val="1"/>
      <w:numFmt w:val="decimal"/>
      <w:lvlText w:val="%1.%2.%3.%4.%5.%6.%7"/>
      <w:lvlJc w:val="left"/>
      <w:pPr>
        <w:tabs>
          <w:tab w:val="num" w:pos="3377"/>
        </w:tabs>
        <w:ind w:left="3377" w:hanging="1296"/>
      </w:pPr>
      <w:rPr>
        <w:rFonts w:hint="default"/>
      </w:rPr>
    </w:lvl>
    <w:lvl w:ilvl="7">
      <w:start w:val="1"/>
      <w:numFmt w:val="decimal"/>
      <w:lvlText w:val="%1.%2.%3.%4.%5.%6.%7.%8"/>
      <w:lvlJc w:val="left"/>
      <w:pPr>
        <w:tabs>
          <w:tab w:val="num" w:pos="3521"/>
        </w:tabs>
        <w:ind w:left="3521" w:hanging="1440"/>
      </w:pPr>
      <w:rPr>
        <w:rFonts w:hint="default"/>
      </w:rPr>
    </w:lvl>
    <w:lvl w:ilvl="8">
      <w:start w:val="1"/>
      <w:numFmt w:val="decimal"/>
      <w:lvlText w:val="%1.%2.%3.%4.%5.%6.%7.%8.%9"/>
      <w:lvlJc w:val="left"/>
      <w:pPr>
        <w:tabs>
          <w:tab w:val="num" w:pos="3665"/>
        </w:tabs>
        <w:ind w:left="3665" w:hanging="1584"/>
      </w:pPr>
      <w:rPr>
        <w:rFonts w:hint="default"/>
      </w:rPr>
    </w:lvl>
  </w:abstractNum>
  <w:abstractNum w:abstractNumId="10">
    <w:nsid w:val="6FCF2635"/>
    <w:multiLevelType w:val="hybridMultilevel"/>
    <w:tmpl w:val="E1BE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361EBF"/>
    <w:multiLevelType w:val="hybridMultilevel"/>
    <w:tmpl w:val="944CA45A"/>
    <w:lvl w:ilvl="0" w:tplc="C99AC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7A292A"/>
    <w:multiLevelType w:val="hybridMultilevel"/>
    <w:tmpl w:val="CB503230"/>
    <w:lvl w:ilvl="0" w:tplc="C99AC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9"/>
  </w:num>
  <w:num w:numId="20">
    <w:abstractNumId w:val="9"/>
  </w:num>
  <w:num w:numId="21">
    <w:abstractNumId w:val="9"/>
  </w:num>
  <w:num w:numId="22">
    <w:abstractNumId w:val="9"/>
  </w:num>
  <w:num w:numId="23">
    <w:abstractNumId w:val="9"/>
  </w:num>
  <w:num w:numId="24">
    <w:abstractNumId w:val="2"/>
  </w:num>
  <w:num w:numId="25">
    <w:abstractNumId w:val="5"/>
  </w:num>
  <w:num w:numId="26">
    <w:abstractNumId w:val="5"/>
  </w:num>
  <w:num w:numId="27">
    <w:abstractNumId w:val="4"/>
  </w:num>
  <w:num w:numId="28">
    <w:abstractNumId w:val="10"/>
  </w:num>
  <w:num w:numId="29">
    <w:abstractNumId w:val="3"/>
  </w:num>
  <w:num w:numId="30">
    <w:abstractNumId w:val="6"/>
  </w:num>
  <w:num w:numId="31">
    <w:abstractNumId w:val="4"/>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
  </w:num>
  <w:num w:numId="35">
    <w:abstractNumId w:val="7"/>
  </w:num>
  <w:num w:numId="36">
    <w:abstractNumId w:val="12"/>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8D2"/>
    <w:rsid w:val="000034AB"/>
    <w:rsid w:val="00007683"/>
    <w:rsid w:val="00027654"/>
    <w:rsid w:val="00035D78"/>
    <w:rsid w:val="00046D9E"/>
    <w:rsid w:val="00055412"/>
    <w:rsid w:val="00074258"/>
    <w:rsid w:val="00081875"/>
    <w:rsid w:val="000A5CDD"/>
    <w:rsid w:val="000E1AD4"/>
    <w:rsid w:val="00103838"/>
    <w:rsid w:val="00104F02"/>
    <w:rsid w:val="00116535"/>
    <w:rsid w:val="00123BAA"/>
    <w:rsid w:val="001365AB"/>
    <w:rsid w:val="00137B26"/>
    <w:rsid w:val="0014322C"/>
    <w:rsid w:val="001444B4"/>
    <w:rsid w:val="00175A42"/>
    <w:rsid w:val="00175ECE"/>
    <w:rsid w:val="00176D34"/>
    <w:rsid w:val="001970F6"/>
    <w:rsid w:val="001A2D9A"/>
    <w:rsid w:val="001C1511"/>
    <w:rsid w:val="001E35A9"/>
    <w:rsid w:val="001E3D5A"/>
    <w:rsid w:val="001F0CD7"/>
    <w:rsid w:val="00206D87"/>
    <w:rsid w:val="00207A34"/>
    <w:rsid w:val="00207AC7"/>
    <w:rsid w:val="00240459"/>
    <w:rsid w:val="0025194A"/>
    <w:rsid w:val="002551F8"/>
    <w:rsid w:val="0025633D"/>
    <w:rsid w:val="0025675C"/>
    <w:rsid w:val="0028449B"/>
    <w:rsid w:val="00287669"/>
    <w:rsid w:val="00293F2B"/>
    <w:rsid w:val="002943F6"/>
    <w:rsid w:val="002A2E3E"/>
    <w:rsid w:val="002A668C"/>
    <w:rsid w:val="002E2264"/>
    <w:rsid w:val="003202DB"/>
    <w:rsid w:val="003228D2"/>
    <w:rsid w:val="00323097"/>
    <w:rsid w:val="003265EF"/>
    <w:rsid w:val="00327D50"/>
    <w:rsid w:val="003450D5"/>
    <w:rsid w:val="00345213"/>
    <w:rsid w:val="003456F9"/>
    <w:rsid w:val="0038227F"/>
    <w:rsid w:val="003E1D34"/>
    <w:rsid w:val="004009F4"/>
    <w:rsid w:val="00412505"/>
    <w:rsid w:val="0041420A"/>
    <w:rsid w:val="00414F7F"/>
    <w:rsid w:val="00416834"/>
    <w:rsid w:val="004318C1"/>
    <w:rsid w:val="00436B05"/>
    <w:rsid w:val="004516AB"/>
    <w:rsid w:val="004543C4"/>
    <w:rsid w:val="004639D2"/>
    <w:rsid w:val="00467349"/>
    <w:rsid w:val="00473FC8"/>
    <w:rsid w:val="00474764"/>
    <w:rsid w:val="00492C7C"/>
    <w:rsid w:val="004A5CD2"/>
    <w:rsid w:val="004B30BE"/>
    <w:rsid w:val="004B495C"/>
    <w:rsid w:val="004C401E"/>
    <w:rsid w:val="004C6E0C"/>
    <w:rsid w:val="004E4409"/>
    <w:rsid w:val="004F1558"/>
    <w:rsid w:val="004F2FC4"/>
    <w:rsid w:val="00503392"/>
    <w:rsid w:val="00506A64"/>
    <w:rsid w:val="00520545"/>
    <w:rsid w:val="00540628"/>
    <w:rsid w:val="00560C2E"/>
    <w:rsid w:val="00563A01"/>
    <w:rsid w:val="00575BB7"/>
    <w:rsid w:val="0057739C"/>
    <w:rsid w:val="0058244E"/>
    <w:rsid w:val="00584FD7"/>
    <w:rsid w:val="005930D9"/>
    <w:rsid w:val="005B1AAE"/>
    <w:rsid w:val="005C581D"/>
    <w:rsid w:val="005F301C"/>
    <w:rsid w:val="005F4927"/>
    <w:rsid w:val="006033A8"/>
    <w:rsid w:val="00627482"/>
    <w:rsid w:val="00646F3E"/>
    <w:rsid w:val="00664EB7"/>
    <w:rsid w:val="0066514A"/>
    <w:rsid w:val="0068256C"/>
    <w:rsid w:val="00695B05"/>
    <w:rsid w:val="006A0303"/>
    <w:rsid w:val="006A5368"/>
    <w:rsid w:val="006B2834"/>
    <w:rsid w:val="006B2D92"/>
    <w:rsid w:val="006D60C4"/>
    <w:rsid w:val="006E3ECC"/>
    <w:rsid w:val="00702D88"/>
    <w:rsid w:val="00703B39"/>
    <w:rsid w:val="00710794"/>
    <w:rsid w:val="00712B49"/>
    <w:rsid w:val="00727AB7"/>
    <w:rsid w:val="00736B07"/>
    <w:rsid w:val="007446FA"/>
    <w:rsid w:val="007460D8"/>
    <w:rsid w:val="00747D0B"/>
    <w:rsid w:val="00760C12"/>
    <w:rsid w:val="00771386"/>
    <w:rsid w:val="00786FFA"/>
    <w:rsid w:val="007B2541"/>
    <w:rsid w:val="007B2EFB"/>
    <w:rsid w:val="007C5603"/>
    <w:rsid w:val="007D0290"/>
    <w:rsid w:val="007F1B2A"/>
    <w:rsid w:val="007F48DF"/>
    <w:rsid w:val="00822AC4"/>
    <w:rsid w:val="00827C2A"/>
    <w:rsid w:val="00850395"/>
    <w:rsid w:val="0086188E"/>
    <w:rsid w:val="00865C9D"/>
    <w:rsid w:val="0087741C"/>
    <w:rsid w:val="00883C7C"/>
    <w:rsid w:val="008C4C09"/>
    <w:rsid w:val="008E62E2"/>
    <w:rsid w:val="008F66AE"/>
    <w:rsid w:val="008F6D87"/>
    <w:rsid w:val="008F7796"/>
    <w:rsid w:val="00905E38"/>
    <w:rsid w:val="00906B57"/>
    <w:rsid w:val="00921AD4"/>
    <w:rsid w:val="00921D7D"/>
    <w:rsid w:val="0092536D"/>
    <w:rsid w:val="00926E48"/>
    <w:rsid w:val="00930BAA"/>
    <w:rsid w:val="00933DDC"/>
    <w:rsid w:val="00935B2B"/>
    <w:rsid w:val="0094116F"/>
    <w:rsid w:val="0096193C"/>
    <w:rsid w:val="00967874"/>
    <w:rsid w:val="0097481D"/>
    <w:rsid w:val="00995DDF"/>
    <w:rsid w:val="009A1E01"/>
    <w:rsid w:val="009C248E"/>
    <w:rsid w:val="009D034A"/>
    <w:rsid w:val="009D200F"/>
    <w:rsid w:val="009D55FD"/>
    <w:rsid w:val="009E1E4D"/>
    <w:rsid w:val="009F1A23"/>
    <w:rsid w:val="009F1FCC"/>
    <w:rsid w:val="009F4254"/>
    <w:rsid w:val="009F64A7"/>
    <w:rsid w:val="00A1788F"/>
    <w:rsid w:val="00A31FB0"/>
    <w:rsid w:val="00A46D03"/>
    <w:rsid w:val="00A713E2"/>
    <w:rsid w:val="00A90479"/>
    <w:rsid w:val="00AC2F59"/>
    <w:rsid w:val="00AC46ED"/>
    <w:rsid w:val="00AD3DE9"/>
    <w:rsid w:val="00AE184E"/>
    <w:rsid w:val="00B03287"/>
    <w:rsid w:val="00B03A18"/>
    <w:rsid w:val="00B2245B"/>
    <w:rsid w:val="00B247EA"/>
    <w:rsid w:val="00B317AD"/>
    <w:rsid w:val="00B41492"/>
    <w:rsid w:val="00B41BD8"/>
    <w:rsid w:val="00B54A42"/>
    <w:rsid w:val="00B62E22"/>
    <w:rsid w:val="00BA34BF"/>
    <w:rsid w:val="00BC65DA"/>
    <w:rsid w:val="00C04805"/>
    <w:rsid w:val="00C16CF9"/>
    <w:rsid w:val="00C176CE"/>
    <w:rsid w:val="00C273AB"/>
    <w:rsid w:val="00C40B72"/>
    <w:rsid w:val="00C466F8"/>
    <w:rsid w:val="00C50A53"/>
    <w:rsid w:val="00C64CF5"/>
    <w:rsid w:val="00C73150"/>
    <w:rsid w:val="00C86295"/>
    <w:rsid w:val="00C953D8"/>
    <w:rsid w:val="00CE4010"/>
    <w:rsid w:val="00CE74D7"/>
    <w:rsid w:val="00CF2CEE"/>
    <w:rsid w:val="00D01210"/>
    <w:rsid w:val="00D168F0"/>
    <w:rsid w:val="00D20EBC"/>
    <w:rsid w:val="00D237E6"/>
    <w:rsid w:val="00D43B8E"/>
    <w:rsid w:val="00D43F8E"/>
    <w:rsid w:val="00D46EB8"/>
    <w:rsid w:val="00D479DA"/>
    <w:rsid w:val="00D65490"/>
    <w:rsid w:val="00D678FF"/>
    <w:rsid w:val="00D84B5D"/>
    <w:rsid w:val="00D90BC0"/>
    <w:rsid w:val="00DA5906"/>
    <w:rsid w:val="00DA750E"/>
    <w:rsid w:val="00DB2867"/>
    <w:rsid w:val="00DC15A4"/>
    <w:rsid w:val="00DD105F"/>
    <w:rsid w:val="00DF79CE"/>
    <w:rsid w:val="00E00BEC"/>
    <w:rsid w:val="00E01415"/>
    <w:rsid w:val="00E03A3E"/>
    <w:rsid w:val="00E055C8"/>
    <w:rsid w:val="00E110EF"/>
    <w:rsid w:val="00E2526F"/>
    <w:rsid w:val="00E31D51"/>
    <w:rsid w:val="00E36EEC"/>
    <w:rsid w:val="00E37AEB"/>
    <w:rsid w:val="00E4485C"/>
    <w:rsid w:val="00E45972"/>
    <w:rsid w:val="00E72631"/>
    <w:rsid w:val="00E925A2"/>
    <w:rsid w:val="00EA770E"/>
    <w:rsid w:val="00EB53DC"/>
    <w:rsid w:val="00EB7DD1"/>
    <w:rsid w:val="00EC161A"/>
    <w:rsid w:val="00EC16F7"/>
    <w:rsid w:val="00EC5C49"/>
    <w:rsid w:val="00ED38E4"/>
    <w:rsid w:val="00EF0DB3"/>
    <w:rsid w:val="00F15783"/>
    <w:rsid w:val="00F21AA2"/>
    <w:rsid w:val="00F264CB"/>
    <w:rsid w:val="00F3189F"/>
    <w:rsid w:val="00F41B81"/>
    <w:rsid w:val="00F660E7"/>
    <w:rsid w:val="00F817D5"/>
    <w:rsid w:val="00F853F0"/>
    <w:rsid w:val="00F94914"/>
    <w:rsid w:val="00F9596E"/>
    <w:rsid w:val="00FA0943"/>
    <w:rsid w:val="00FB364D"/>
    <w:rsid w:val="00FB7D1C"/>
    <w:rsid w:val="00FE11F5"/>
    <w:rsid w:val="00FE68A5"/>
    <w:rsid w:val="00FF7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D2"/>
    <w:pPr>
      <w:spacing w:line="360" w:lineRule="auto"/>
    </w:pPr>
    <w:rPr>
      <w:rFonts w:ascii="Arial" w:hAnsi="Arial"/>
      <w:sz w:val="22"/>
      <w:szCs w:val="22"/>
      <w:lang w:eastAsia="en-US"/>
    </w:rPr>
  </w:style>
  <w:style w:type="paragraph" w:styleId="1">
    <w:name w:val="heading 1"/>
    <w:basedOn w:val="a"/>
    <w:next w:val="a"/>
    <w:link w:val="10"/>
    <w:qFormat/>
    <w:rsid w:val="00293F2B"/>
    <w:pPr>
      <w:keepNext/>
      <w:keepLines/>
      <w:pageBreakBefore/>
      <w:numPr>
        <w:numId w:val="24"/>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aps/>
      <w:spacing w:val="-8"/>
      <w:kern w:val="20"/>
      <w:sz w:val="24"/>
      <w:szCs w:val="24"/>
      <w:lang/>
    </w:rPr>
  </w:style>
  <w:style w:type="paragraph" w:styleId="2">
    <w:name w:val="heading 2"/>
    <w:basedOn w:val="a"/>
    <w:next w:val="a"/>
    <w:link w:val="20"/>
    <w:autoRedefine/>
    <w:qFormat/>
    <w:rsid w:val="00293F2B"/>
    <w:pPr>
      <w:numPr>
        <w:ilvl w:val="1"/>
        <w:numId w:val="26"/>
      </w:numPr>
      <w:suppressAutoHyphens/>
      <w:spacing w:before="240" w:after="120" w:line="240" w:lineRule="auto"/>
      <w:outlineLvl w:val="1"/>
    </w:pPr>
    <w:rPr>
      <w:rFonts w:ascii="Arial Black" w:eastAsia="Times New Roman" w:hAnsi="Arial Black"/>
      <w:spacing w:val="-10"/>
      <w:kern w:val="28"/>
      <w:sz w:val="24"/>
      <w:szCs w:val="24"/>
      <w:lang/>
    </w:rPr>
  </w:style>
  <w:style w:type="paragraph" w:styleId="3">
    <w:name w:val="heading 3"/>
    <w:basedOn w:val="a"/>
    <w:next w:val="a"/>
    <w:link w:val="30"/>
    <w:uiPriority w:val="9"/>
    <w:unhideWhenUsed/>
    <w:qFormat/>
    <w:rsid w:val="00293F2B"/>
    <w:pPr>
      <w:keepNext/>
      <w:keepLines/>
      <w:spacing w:before="200"/>
      <w:outlineLvl w:val="2"/>
    </w:pPr>
    <w:rPr>
      <w:rFonts w:ascii="Cambria" w:eastAsia="Times New Roman" w:hAnsi="Cambria"/>
      <w:b/>
      <w:bCs/>
      <w:color w:val="4F81BD"/>
      <w:spacing w:val="-5"/>
      <w:sz w:val="20"/>
      <w:szCs w:val="20"/>
      <w:lang w:val="en-US"/>
    </w:rPr>
  </w:style>
  <w:style w:type="paragraph" w:styleId="4">
    <w:name w:val="heading 4"/>
    <w:basedOn w:val="a"/>
    <w:next w:val="a"/>
    <w:link w:val="40"/>
    <w:uiPriority w:val="9"/>
    <w:semiHidden/>
    <w:unhideWhenUsed/>
    <w:qFormat/>
    <w:rsid w:val="007446FA"/>
    <w:pPr>
      <w:keepNext/>
      <w:keepLines/>
      <w:spacing w:before="200"/>
      <w:outlineLvl w:val="3"/>
    </w:pPr>
    <w:rPr>
      <w:rFonts w:ascii="Cambria" w:eastAsia="Times New Roman" w:hAnsi="Cambria"/>
      <w:b/>
      <w:bCs/>
      <w:i/>
      <w:iCs/>
      <w:color w:val="4F81BD"/>
      <w:spacing w:val="-5"/>
      <w:sz w:val="20"/>
      <w:szCs w:val="20"/>
      <w:lang w:val="en-US"/>
    </w:rPr>
  </w:style>
  <w:style w:type="paragraph" w:styleId="5">
    <w:name w:val="heading 5"/>
    <w:basedOn w:val="a"/>
    <w:next w:val="a"/>
    <w:link w:val="50"/>
    <w:uiPriority w:val="9"/>
    <w:semiHidden/>
    <w:unhideWhenUsed/>
    <w:qFormat/>
    <w:rsid w:val="007446FA"/>
    <w:pPr>
      <w:keepNext/>
      <w:keepLines/>
      <w:spacing w:before="200"/>
      <w:outlineLvl w:val="4"/>
    </w:pPr>
    <w:rPr>
      <w:rFonts w:ascii="Cambria" w:eastAsia="Times New Roman" w:hAnsi="Cambria"/>
      <w:color w:val="243F60"/>
      <w:spacing w:val="-5"/>
      <w:sz w:val="20"/>
      <w:szCs w:val="20"/>
      <w:lang w:val="en-US"/>
    </w:rPr>
  </w:style>
  <w:style w:type="paragraph" w:styleId="6">
    <w:name w:val="heading 6"/>
    <w:basedOn w:val="a"/>
    <w:next w:val="a"/>
    <w:link w:val="60"/>
    <w:uiPriority w:val="9"/>
    <w:semiHidden/>
    <w:unhideWhenUsed/>
    <w:qFormat/>
    <w:rsid w:val="007446FA"/>
    <w:pPr>
      <w:keepNext/>
      <w:keepLines/>
      <w:spacing w:before="200"/>
      <w:outlineLvl w:val="5"/>
    </w:pPr>
    <w:rPr>
      <w:rFonts w:ascii="Cambria" w:eastAsia="Times New Roman" w:hAnsi="Cambria"/>
      <w:i/>
      <w:iCs/>
      <w:color w:val="243F60"/>
      <w:spacing w:val="-5"/>
      <w:sz w:val="20"/>
      <w:szCs w:val="20"/>
      <w:lang w:val="en-US"/>
    </w:rPr>
  </w:style>
  <w:style w:type="paragraph" w:styleId="7">
    <w:name w:val="heading 7"/>
    <w:basedOn w:val="a"/>
    <w:next w:val="a"/>
    <w:link w:val="70"/>
    <w:uiPriority w:val="9"/>
    <w:semiHidden/>
    <w:unhideWhenUsed/>
    <w:qFormat/>
    <w:rsid w:val="007446FA"/>
    <w:pPr>
      <w:keepNext/>
      <w:keepLines/>
      <w:spacing w:before="200"/>
      <w:outlineLvl w:val="6"/>
    </w:pPr>
    <w:rPr>
      <w:rFonts w:ascii="Cambria" w:eastAsia="Times New Roman" w:hAnsi="Cambria"/>
      <w:i/>
      <w:iCs/>
      <w:color w:val="404040"/>
      <w:spacing w:val="-5"/>
      <w:sz w:val="20"/>
      <w:szCs w:val="20"/>
      <w:lang w:val="en-US"/>
    </w:rPr>
  </w:style>
  <w:style w:type="paragraph" w:styleId="8">
    <w:name w:val="heading 8"/>
    <w:basedOn w:val="a"/>
    <w:next w:val="a"/>
    <w:link w:val="80"/>
    <w:uiPriority w:val="9"/>
    <w:semiHidden/>
    <w:unhideWhenUsed/>
    <w:qFormat/>
    <w:rsid w:val="007446FA"/>
    <w:pPr>
      <w:keepNext/>
      <w:keepLines/>
      <w:spacing w:before="200"/>
      <w:outlineLvl w:val="7"/>
    </w:pPr>
    <w:rPr>
      <w:rFonts w:ascii="Cambria" w:eastAsia="Times New Roman" w:hAnsi="Cambria"/>
      <w:color w:val="404040"/>
      <w:spacing w:val="-5"/>
      <w:sz w:val="20"/>
      <w:szCs w:val="20"/>
      <w:lang w:val="en-US"/>
    </w:rPr>
  </w:style>
  <w:style w:type="paragraph" w:styleId="9">
    <w:name w:val="heading 9"/>
    <w:basedOn w:val="a"/>
    <w:next w:val="a"/>
    <w:link w:val="90"/>
    <w:uiPriority w:val="9"/>
    <w:semiHidden/>
    <w:unhideWhenUsed/>
    <w:qFormat/>
    <w:rsid w:val="007446FA"/>
    <w:pPr>
      <w:keepNext/>
      <w:keepLines/>
      <w:spacing w:before="200"/>
      <w:outlineLvl w:val="8"/>
    </w:pPr>
    <w:rPr>
      <w:rFonts w:ascii="Cambria" w:eastAsia="Times New Roman" w:hAnsi="Cambria"/>
      <w:i/>
      <w:iCs/>
      <w:color w:val="404040"/>
      <w:spacing w:val="-5"/>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F2B"/>
    <w:rPr>
      <w:rFonts w:ascii="Arial Black" w:eastAsia="Times New Roman" w:hAnsi="Arial Black" w:cs="Times New Roman"/>
      <w:caps/>
      <w:spacing w:val="-8"/>
      <w:kern w:val="20"/>
      <w:sz w:val="24"/>
      <w:szCs w:val="24"/>
    </w:rPr>
  </w:style>
  <w:style w:type="paragraph" w:styleId="a3">
    <w:name w:val="Body Text"/>
    <w:basedOn w:val="a"/>
    <w:link w:val="a4"/>
    <w:uiPriority w:val="99"/>
    <w:semiHidden/>
    <w:unhideWhenUsed/>
    <w:rsid w:val="00327D50"/>
    <w:rPr>
      <w:spacing w:val="-5"/>
      <w:sz w:val="20"/>
      <w:szCs w:val="20"/>
      <w:lang w:val="en-US"/>
    </w:rPr>
  </w:style>
  <w:style w:type="character" w:customStyle="1" w:styleId="a4">
    <w:name w:val="Основной текст Знак"/>
    <w:link w:val="a3"/>
    <w:uiPriority w:val="99"/>
    <w:semiHidden/>
    <w:rsid w:val="00327D50"/>
    <w:rPr>
      <w:rFonts w:ascii="Arial" w:hAnsi="Arial"/>
      <w:spacing w:val="-5"/>
      <w:lang w:val="en-US" w:eastAsia="en-US"/>
    </w:rPr>
  </w:style>
  <w:style w:type="character" w:customStyle="1" w:styleId="20">
    <w:name w:val="Заголовок 2 Знак"/>
    <w:link w:val="2"/>
    <w:rsid w:val="00293F2B"/>
    <w:rPr>
      <w:rFonts w:ascii="Arial Black" w:eastAsia="Times New Roman" w:hAnsi="Arial Black" w:cs="Times New Roman"/>
      <w:spacing w:val="-10"/>
      <w:kern w:val="28"/>
      <w:sz w:val="24"/>
      <w:szCs w:val="24"/>
    </w:rPr>
  </w:style>
  <w:style w:type="character" w:customStyle="1" w:styleId="30">
    <w:name w:val="Заголовок 3 Знак"/>
    <w:link w:val="3"/>
    <w:uiPriority w:val="9"/>
    <w:rsid w:val="00293F2B"/>
    <w:rPr>
      <w:rFonts w:ascii="Cambria" w:eastAsia="Times New Roman" w:hAnsi="Cambria" w:cs="Times New Roman"/>
      <w:b/>
      <w:bCs/>
      <w:color w:val="4F81BD"/>
      <w:spacing w:val="-5"/>
      <w:sz w:val="20"/>
      <w:szCs w:val="20"/>
      <w:lang w:val="en-US"/>
    </w:rPr>
  </w:style>
  <w:style w:type="character" w:customStyle="1" w:styleId="40">
    <w:name w:val="Заголовок 4 Знак"/>
    <w:link w:val="4"/>
    <w:uiPriority w:val="9"/>
    <w:semiHidden/>
    <w:rsid w:val="007446FA"/>
    <w:rPr>
      <w:rFonts w:ascii="Cambria" w:eastAsia="Times New Roman" w:hAnsi="Cambria" w:cs="Times New Roman"/>
      <w:b/>
      <w:bCs/>
      <w:i/>
      <w:iCs/>
      <w:color w:val="4F81BD"/>
      <w:spacing w:val="-5"/>
      <w:sz w:val="20"/>
      <w:szCs w:val="20"/>
      <w:lang w:val="en-US"/>
    </w:rPr>
  </w:style>
  <w:style w:type="character" w:customStyle="1" w:styleId="50">
    <w:name w:val="Заголовок 5 Знак"/>
    <w:link w:val="5"/>
    <w:uiPriority w:val="9"/>
    <w:semiHidden/>
    <w:rsid w:val="007446FA"/>
    <w:rPr>
      <w:rFonts w:ascii="Cambria" w:eastAsia="Times New Roman" w:hAnsi="Cambria" w:cs="Times New Roman"/>
      <w:color w:val="243F60"/>
      <w:spacing w:val="-5"/>
      <w:sz w:val="20"/>
      <w:szCs w:val="20"/>
      <w:lang w:val="en-US"/>
    </w:rPr>
  </w:style>
  <w:style w:type="character" w:customStyle="1" w:styleId="60">
    <w:name w:val="Заголовок 6 Знак"/>
    <w:link w:val="6"/>
    <w:uiPriority w:val="9"/>
    <w:semiHidden/>
    <w:rsid w:val="007446FA"/>
    <w:rPr>
      <w:rFonts w:ascii="Cambria" w:eastAsia="Times New Roman" w:hAnsi="Cambria" w:cs="Times New Roman"/>
      <w:i/>
      <w:iCs/>
      <w:color w:val="243F60"/>
      <w:spacing w:val="-5"/>
      <w:sz w:val="20"/>
      <w:szCs w:val="20"/>
      <w:lang w:val="en-US"/>
    </w:rPr>
  </w:style>
  <w:style w:type="character" w:customStyle="1" w:styleId="70">
    <w:name w:val="Заголовок 7 Знак"/>
    <w:link w:val="7"/>
    <w:uiPriority w:val="9"/>
    <w:semiHidden/>
    <w:rsid w:val="007446FA"/>
    <w:rPr>
      <w:rFonts w:ascii="Cambria" w:eastAsia="Times New Roman" w:hAnsi="Cambria" w:cs="Times New Roman"/>
      <w:i/>
      <w:iCs/>
      <w:color w:val="404040"/>
      <w:spacing w:val="-5"/>
      <w:sz w:val="20"/>
      <w:szCs w:val="20"/>
      <w:lang w:val="en-US"/>
    </w:rPr>
  </w:style>
  <w:style w:type="character" w:customStyle="1" w:styleId="80">
    <w:name w:val="Заголовок 8 Знак"/>
    <w:link w:val="8"/>
    <w:uiPriority w:val="9"/>
    <w:semiHidden/>
    <w:rsid w:val="007446FA"/>
    <w:rPr>
      <w:rFonts w:ascii="Cambria" w:eastAsia="Times New Roman" w:hAnsi="Cambria" w:cs="Times New Roman"/>
      <w:color w:val="404040"/>
      <w:spacing w:val="-5"/>
      <w:sz w:val="20"/>
      <w:szCs w:val="20"/>
      <w:lang w:val="en-US"/>
    </w:rPr>
  </w:style>
  <w:style w:type="character" w:customStyle="1" w:styleId="90">
    <w:name w:val="Заголовок 9 Знак"/>
    <w:link w:val="9"/>
    <w:uiPriority w:val="9"/>
    <w:semiHidden/>
    <w:rsid w:val="007446FA"/>
    <w:rPr>
      <w:rFonts w:ascii="Cambria" w:eastAsia="Times New Roman" w:hAnsi="Cambria" w:cs="Times New Roman"/>
      <w:i/>
      <w:iCs/>
      <w:color w:val="404040"/>
      <w:spacing w:val="-5"/>
      <w:sz w:val="20"/>
      <w:szCs w:val="20"/>
      <w:lang w:val="en-US"/>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Знак"/>
    <w:basedOn w:val="a"/>
    <w:next w:val="a"/>
    <w:link w:val="a6"/>
    <w:uiPriority w:val="35"/>
    <w:unhideWhenUsed/>
    <w:qFormat/>
    <w:rsid w:val="007446FA"/>
    <w:pPr>
      <w:spacing w:after="200" w:line="240" w:lineRule="auto"/>
    </w:pPr>
    <w:rPr>
      <w:b/>
      <w:bCs/>
      <w:color w:val="4F81BD"/>
      <w:spacing w:val="-5"/>
      <w:sz w:val="18"/>
      <w:szCs w:val="18"/>
      <w:lang w:val="en-US"/>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rsid w:val="00103838"/>
    <w:rPr>
      <w:rFonts w:ascii="Arial" w:hAnsi="Arial"/>
      <w:b/>
      <w:bCs/>
      <w:color w:val="4F81BD"/>
      <w:spacing w:val="-5"/>
      <w:sz w:val="18"/>
      <w:szCs w:val="18"/>
      <w:lang w:val="en-US"/>
    </w:rPr>
  </w:style>
  <w:style w:type="paragraph" w:styleId="a7">
    <w:name w:val="Title"/>
    <w:basedOn w:val="a"/>
    <w:next w:val="a"/>
    <w:link w:val="a8"/>
    <w:uiPriority w:val="10"/>
    <w:qFormat/>
    <w:rsid w:val="007446FA"/>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a8">
    <w:name w:val="Название Знак"/>
    <w:link w:val="a7"/>
    <w:uiPriority w:val="10"/>
    <w:rsid w:val="007446FA"/>
    <w:rPr>
      <w:rFonts w:ascii="Cambria" w:eastAsia="Times New Roman" w:hAnsi="Cambria" w:cs="Times New Roman"/>
      <w:color w:val="17365D"/>
      <w:spacing w:val="5"/>
      <w:kern w:val="28"/>
      <w:sz w:val="52"/>
      <w:szCs w:val="52"/>
      <w:lang w:val="en-US"/>
    </w:rPr>
  </w:style>
  <w:style w:type="paragraph" w:styleId="a9">
    <w:name w:val="Subtitle"/>
    <w:basedOn w:val="a"/>
    <w:next w:val="a"/>
    <w:link w:val="aa"/>
    <w:uiPriority w:val="11"/>
    <w:qFormat/>
    <w:rsid w:val="00293F2B"/>
    <w:pPr>
      <w:numPr>
        <w:ilvl w:val="1"/>
      </w:numPr>
      <w:ind w:left="1080"/>
    </w:pPr>
    <w:rPr>
      <w:rFonts w:ascii="Cambria" w:eastAsia="Times New Roman" w:hAnsi="Cambria"/>
      <w:i/>
      <w:iCs/>
      <w:color w:val="4F81BD"/>
      <w:spacing w:val="15"/>
      <w:sz w:val="24"/>
      <w:szCs w:val="24"/>
      <w:lang w:val="en-US"/>
    </w:rPr>
  </w:style>
  <w:style w:type="character" w:customStyle="1" w:styleId="aa">
    <w:name w:val="Подзаголовок Знак"/>
    <w:link w:val="a9"/>
    <w:uiPriority w:val="11"/>
    <w:rsid w:val="00293F2B"/>
    <w:rPr>
      <w:rFonts w:ascii="Cambria" w:eastAsia="Times New Roman" w:hAnsi="Cambria" w:cs="Times New Roman"/>
      <w:i/>
      <w:iCs/>
      <w:color w:val="4F81BD"/>
      <w:spacing w:val="15"/>
      <w:sz w:val="24"/>
      <w:szCs w:val="24"/>
      <w:lang w:val="en-US"/>
    </w:rPr>
  </w:style>
  <w:style w:type="character" w:styleId="ab">
    <w:name w:val="Emphasis"/>
    <w:aliases w:val="Таблица"/>
    <w:uiPriority w:val="20"/>
    <w:qFormat/>
    <w:rsid w:val="00293F2B"/>
    <w:rPr>
      <w:rFonts w:ascii="Arial Narrow" w:hAnsi="Arial Narrow" w:cs="Arial"/>
      <w:b/>
      <w:sz w:val="24"/>
      <w:szCs w:val="24"/>
      <w:lang w:val="ru-RU" w:eastAsia="ru-RU"/>
    </w:rPr>
  </w:style>
  <w:style w:type="character" w:styleId="ac">
    <w:name w:val="Strong"/>
    <w:uiPriority w:val="22"/>
    <w:qFormat/>
    <w:rsid w:val="007446FA"/>
    <w:rPr>
      <w:b/>
      <w:bCs/>
    </w:rPr>
  </w:style>
  <w:style w:type="paragraph" w:styleId="ad">
    <w:name w:val="No Spacing"/>
    <w:basedOn w:val="a"/>
    <w:link w:val="ae"/>
    <w:uiPriority w:val="1"/>
    <w:qFormat/>
    <w:rsid w:val="00293F2B"/>
    <w:pPr>
      <w:spacing w:before="120" w:after="120" w:line="240" w:lineRule="auto"/>
    </w:pPr>
    <w:rPr>
      <w:rFonts w:ascii="Arial Narrow" w:hAnsi="Arial Narrow"/>
      <w:b/>
      <w:spacing w:val="-5"/>
      <w:sz w:val="24"/>
      <w:szCs w:val="24"/>
      <w:lang w:eastAsia="ru-RU"/>
    </w:rPr>
  </w:style>
  <w:style w:type="character" w:customStyle="1" w:styleId="ae">
    <w:name w:val="Без интервала Знак"/>
    <w:link w:val="ad"/>
    <w:uiPriority w:val="1"/>
    <w:rsid w:val="007446FA"/>
    <w:rPr>
      <w:rFonts w:ascii="Arial Narrow" w:hAnsi="Arial Narrow" w:cs="Arial"/>
      <w:b/>
      <w:spacing w:val="-5"/>
      <w:sz w:val="24"/>
      <w:szCs w:val="24"/>
      <w:lang w:eastAsia="ru-RU"/>
    </w:rPr>
  </w:style>
  <w:style w:type="paragraph" w:styleId="af">
    <w:name w:val="List Paragraph"/>
    <w:basedOn w:val="a"/>
    <w:uiPriority w:val="34"/>
    <w:qFormat/>
    <w:rsid w:val="00293F2B"/>
    <w:pPr>
      <w:ind w:left="720"/>
      <w:contextualSpacing/>
    </w:pPr>
  </w:style>
  <w:style w:type="paragraph" w:styleId="21">
    <w:name w:val="Quote"/>
    <w:basedOn w:val="a"/>
    <w:next w:val="a"/>
    <w:link w:val="22"/>
    <w:uiPriority w:val="29"/>
    <w:qFormat/>
    <w:rsid w:val="007446FA"/>
    <w:rPr>
      <w:rFonts w:eastAsia="Times New Roman"/>
      <w:i/>
      <w:iCs/>
      <w:color w:val="000000"/>
      <w:spacing w:val="-5"/>
      <w:sz w:val="20"/>
      <w:szCs w:val="20"/>
      <w:lang w:val="en-US"/>
    </w:rPr>
  </w:style>
  <w:style w:type="character" w:customStyle="1" w:styleId="22">
    <w:name w:val="Цитата 2 Знак"/>
    <w:link w:val="21"/>
    <w:uiPriority w:val="29"/>
    <w:rsid w:val="007446FA"/>
    <w:rPr>
      <w:rFonts w:ascii="Arial" w:eastAsia="Times New Roman" w:hAnsi="Arial" w:cs="Times New Roman"/>
      <w:i/>
      <w:iCs/>
      <w:color w:val="000000"/>
      <w:spacing w:val="-5"/>
      <w:sz w:val="20"/>
      <w:szCs w:val="20"/>
      <w:lang w:val="en-US"/>
    </w:rPr>
  </w:style>
  <w:style w:type="paragraph" w:styleId="af0">
    <w:name w:val="Intense Quote"/>
    <w:basedOn w:val="a"/>
    <w:next w:val="a"/>
    <w:link w:val="af1"/>
    <w:uiPriority w:val="30"/>
    <w:qFormat/>
    <w:rsid w:val="007446FA"/>
    <w:pPr>
      <w:pBdr>
        <w:bottom w:val="single" w:sz="4" w:space="4" w:color="4F81BD"/>
      </w:pBdr>
      <w:spacing w:before="200" w:after="280"/>
      <w:ind w:left="936" w:right="936"/>
    </w:pPr>
    <w:rPr>
      <w:rFonts w:eastAsia="Times New Roman"/>
      <w:b/>
      <w:bCs/>
      <w:i/>
      <w:iCs/>
      <w:color w:val="4F81BD"/>
      <w:spacing w:val="-5"/>
      <w:sz w:val="20"/>
      <w:szCs w:val="20"/>
      <w:lang w:val="en-US"/>
    </w:rPr>
  </w:style>
  <w:style w:type="character" w:customStyle="1" w:styleId="af1">
    <w:name w:val="Выделенная цитата Знак"/>
    <w:link w:val="af0"/>
    <w:uiPriority w:val="30"/>
    <w:rsid w:val="007446FA"/>
    <w:rPr>
      <w:rFonts w:ascii="Arial" w:eastAsia="Times New Roman" w:hAnsi="Arial" w:cs="Times New Roman"/>
      <w:b/>
      <w:bCs/>
      <w:i/>
      <w:iCs/>
      <w:color w:val="4F81BD"/>
      <w:spacing w:val="-5"/>
      <w:sz w:val="20"/>
      <w:szCs w:val="20"/>
      <w:lang w:val="en-US"/>
    </w:rPr>
  </w:style>
  <w:style w:type="character" w:styleId="af2">
    <w:name w:val="Subtle Emphasis"/>
    <w:uiPriority w:val="19"/>
    <w:qFormat/>
    <w:rsid w:val="007446FA"/>
    <w:rPr>
      <w:i/>
      <w:iCs/>
      <w:color w:val="808080"/>
    </w:rPr>
  </w:style>
  <w:style w:type="character" w:styleId="af3">
    <w:name w:val="Intense Emphasis"/>
    <w:uiPriority w:val="21"/>
    <w:qFormat/>
    <w:rsid w:val="007446FA"/>
    <w:rPr>
      <w:b/>
      <w:bCs/>
      <w:i/>
      <w:iCs/>
      <w:color w:val="4F81BD"/>
    </w:rPr>
  </w:style>
  <w:style w:type="character" w:styleId="af4">
    <w:name w:val="Subtle Reference"/>
    <w:uiPriority w:val="31"/>
    <w:qFormat/>
    <w:rsid w:val="007446FA"/>
    <w:rPr>
      <w:smallCaps/>
      <w:color w:val="C0504D"/>
      <w:u w:val="single"/>
    </w:rPr>
  </w:style>
  <w:style w:type="character" w:styleId="af5">
    <w:name w:val="Intense Reference"/>
    <w:uiPriority w:val="32"/>
    <w:qFormat/>
    <w:rsid w:val="007446FA"/>
    <w:rPr>
      <w:b/>
      <w:bCs/>
      <w:smallCaps/>
      <w:color w:val="C0504D"/>
      <w:spacing w:val="5"/>
      <w:u w:val="single"/>
    </w:rPr>
  </w:style>
  <w:style w:type="character" w:styleId="af6">
    <w:name w:val="Book Title"/>
    <w:uiPriority w:val="33"/>
    <w:qFormat/>
    <w:rsid w:val="007446FA"/>
    <w:rPr>
      <w:b/>
      <w:bCs/>
      <w:smallCaps/>
      <w:spacing w:val="5"/>
    </w:rPr>
  </w:style>
  <w:style w:type="paragraph" w:styleId="af7">
    <w:name w:val="TOC Heading"/>
    <w:basedOn w:val="1"/>
    <w:next w:val="a"/>
    <w:uiPriority w:val="39"/>
    <w:semiHidden/>
    <w:unhideWhenUsed/>
    <w:qFormat/>
    <w:rsid w:val="007446FA"/>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103838"/>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103838"/>
    <w:pPr>
      <w:ind w:firstLine="7938"/>
      <w:jc w:val="center"/>
    </w:pPr>
    <w:rPr>
      <w:rFonts w:ascii="Calibri" w:hAnsi="Calibri"/>
      <w:b/>
      <w:sz w:val="24"/>
      <w:szCs w:val="24"/>
      <w:lang/>
    </w:rPr>
  </w:style>
  <w:style w:type="character" w:customStyle="1" w:styleId="afa">
    <w:name w:val="Название таблицы Знак"/>
    <w:link w:val="af9"/>
    <w:rsid w:val="00103838"/>
    <w:rPr>
      <w:b/>
      <w:sz w:val="24"/>
      <w:szCs w:val="24"/>
    </w:rPr>
  </w:style>
  <w:style w:type="paragraph" w:customStyle="1" w:styleId="afb">
    <w:name w:val="Название рисунка"/>
    <w:basedOn w:val="a"/>
    <w:link w:val="afc"/>
    <w:rsid w:val="00103838"/>
    <w:pPr>
      <w:jc w:val="center"/>
    </w:pPr>
    <w:rPr>
      <w:rFonts w:ascii="Calibri" w:hAnsi="Calibri"/>
      <w:b/>
      <w:color w:val="0070C0"/>
      <w:sz w:val="24"/>
      <w:szCs w:val="24"/>
      <w:lang w:eastAsia="ar-SA"/>
    </w:rPr>
  </w:style>
  <w:style w:type="character" w:customStyle="1" w:styleId="afc">
    <w:name w:val="Название рисунка Знак"/>
    <w:link w:val="afb"/>
    <w:rsid w:val="00103838"/>
    <w:rPr>
      <w:b/>
      <w:color w:val="0070C0"/>
      <w:sz w:val="24"/>
      <w:szCs w:val="24"/>
      <w:lang w:eastAsia="ar-SA"/>
    </w:rPr>
  </w:style>
  <w:style w:type="paragraph" w:customStyle="1" w:styleId="afd">
    <w:name w:val="Для выводов"/>
    <w:basedOn w:val="a"/>
    <w:link w:val="afe"/>
    <w:rsid w:val="00103838"/>
    <w:pPr>
      <w:ind w:firstLine="425"/>
    </w:pPr>
    <w:rPr>
      <w:rFonts w:ascii="Calibri" w:hAnsi="Calibri"/>
      <w:i/>
      <w:sz w:val="24"/>
      <w:szCs w:val="24"/>
      <w:lang/>
    </w:rPr>
  </w:style>
  <w:style w:type="character" w:customStyle="1" w:styleId="afe">
    <w:name w:val="Для выводов Знак"/>
    <w:link w:val="afd"/>
    <w:rsid w:val="00103838"/>
    <w:rPr>
      <w:i/>
      <w:sz w:val="24"/>
      <w:szCs w:val="24"/>
    </w:rPr>
  </w:style>
  <w:style w:type="paragraph" w:styleId="aff">
    <w:name w:val="Document Map"/>
    <w:basedOn w:val="a"/>
    <w:link w:val="aff0"/>
    <w:uiPriority w:val="99"/>
    <w:semiHidden/>
    <w:unhideWhenUsed/>
    <w:rsid w:val="00DA5906"/>
    <w:rPr>
      <w:rFonts w:ascii="Tahoma" w:hAnsi="Tahoma"/>
      <w:sz w:val="16"/>
      <w:szCs w:val="16"/>
      <w:lang/>
    </w:rPr>
  </w:style>
  <w:style w:type="character" w:customStyle="1" w:styleId="aff0">
    <w:name w:val="Схема документа Знак"/>
    <w:link w:val="aff"/>
    <w:uiPriority w:val="99"/>
    <w:semiHidden/>
    <w:rsid w:val="00DA5906"/>
    <w:rPr>
      <w:rFonts w:ascii="Tahoma" w:hAnsi="Tahoma" w:cs="Tahoma"/>
      <w:sz w:val="16"/>
      <w:szCs w:val="16"/>
      <w:lang w:eastAsia="en-US"/>
    </w:rPr>
  </w:style>
  <w:style w:type="table" w:styleId="aff1">
    <w:name w:val="Table Grid"/>
    <w:basedOn w:val="a1"/>
    <w:rsid w:val="00747D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aff3"/>
    <w:uiPriority w:val="99"/>
    <w:unhideWhenUsed/>
    <w:rsid w:val="00710794"/>
    <w:pPr>
      <w:tabs>
        <w:tab w:val="center" w:pos="4677"/>
        <w:tab w:val="right" w:pos="9355"/>
      </w:tabs>
    </w:pPr>
    <w:rPr>
      <w:lang/>
    </w:rPr>
  </w:style>
  <w:style w:type="character" w:customStyle="1" w:styleId="aff3">
    <w:name w:val="Верхний колонтитул Знак"/>
    <w:link w:val="aff2"/>
    <w:uiPriority w:val="99"/>
    <w:rsid w:val="00710794"/>
    <w:rPr>
      <w:rFonts w:ascii="Arial" w:hAnsi="Arial"/>
      <w:sz w:val="22"/>
      <w:szCs w:val="22"/>
      <w:lang w:eastAsia="en-US"/>
    </w:rPr>
  </w:style>
  <w:style w:type="paragraph" w:styleId="aff4">
    <w:name w:val="footer"/>
    <w:basedOn w:val="a"/>
    <w:link w:val="aff5"/>
    <w:uiPriority w:val="99"/>
    <w:unhideWhenUsed/>
    <w:rsid w:val="00710794"/>
    <w:pPr>
      <w:tabs>
        <w:tab w:val="center" w:pos="4677"/>
        <w:tab w:val="right" w:pos="9355"/>
      </w:tabs>
    </w:pPr>
    <w:rPr>
      <w:lang/>
    </w:rPr>
  </w:style>
  <w:style w:type="character" w:customStyle="1" w:styleId="aff5">
    <w:name w:val="Нижний колонтитул Знак"/>
    <w:link w:val="aff4"/>
    <w:uiPriority w:val="99"/>
    <w:rsid w:val="00710794"/>
    <w:rPr>
      <w:rFonts w:ascii="Arial" w:hAnsi="Arial"/>
      <w:sz w:val="22"/>
      <w:szCs w:val="22"/>
      <w:lang w:eastAsia="en-US"/>
    </w:rPr>
  </w:style>
  <w:style w:type="character" w:styleId="aff6">
    <w:name w:val="Hyperlink"/>
    <w:uiPriority w:val="99"/>
    <w:unhideWhenUsed/>
    <w:rsid w:val="00035D78"/>
    <w:rPr>
      <w:color w:val="0000FF"/>
      <w:u w:val="single"/>
    </w:rPr>
  </w:style>
  <w:style w:type="table" w:styleId="51">
    <w:name w:val="Table Grid 5"/>
    <w:basedOn w:val="a1"/>
    <w:rsid w:val="00207AC7"/>
    <w:pPr>
      <w:widowControl w:val="0"/>
      <w:adjustRightInd w:val="0"/>
      <w:spacing w:line="360" w:lineRule="atLeast"/>
      <w:ind w:left="1080"/>
      <w:jc w:val="both"/>
      <w:textAlignment w:val="baseline"/>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1">
    <w:name w:val="Для таблицы (приложения 1)"/>
    <w:basedOn w:val="a"/>
    <w:qFormat/>
    <w:rsid w:val="00207AC7"/>
    <w:pPr>
      <w:widowControl w:val="0"/>
      <w:adjustRightInd w:val="0"/>
      <w:spacing w:line="240" w:lineRule="auto"/>
      <w:textAlignment w:val="baseline"/>
    </w:pPr>
    <w:rPr>
      <w:rFonts w:eastAsia="Times New Roman"/>
      <w:bCs/>
      <w:color w:val="000000"/>
      <w:spacing w:val="-5"/>
      <w:sz w:val="18"/>
    </w:rPr>
  </w:style>
  <w:style w:type="table" w:customStyle="1" w:styleId="23">
    <w:name w:val="Сетка таблицы2"/>
    <w:basedOn w:val="a1"/>
    <w:next w:val="aff1"/>
    <w:rsid w:val="00207A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7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19</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ЗАО СЭНРИ</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Волков Алексей Юрьевич</cp:lastModifiedBy>
  <cp:revision>103</cp:revision>
  <cp:lastPrinted>2012-08-28T09:32:00Z</cp:lastPrinted>
  <dcterms:created xsi:type="dcterms:W3CDTF">2013-02-05T08:27:00Z</dcterms:created>
  <dcterms:modified xsi:type="dcterms:W3CDTF">2020-01-14T07:12:00Z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1835610466</vt:i4>
  </property>
  <property fmtid="{D5CDD505-2E9C-101B-9397-08002B2CF9AE}" pid="3" name="_NewReviewCycle">
    <vt:lpwstr/>
  </property>
  <property fmtid="{D5CDD505-2E9C-101B-9397-08002B2CF9AE}" pid="4" name="_EmailSubject">
    <vt:lpwstr/>
  </property>
  <property fmtid="{D5CDD505-2E9C-101B-9397-08002B2CF9AE}" pid="5" name="_AuthorEmail">
    <vt:lpwstr>d.lakeev@teploenergo-nn.ru</vt:lpwstr>
  </property>
  <property fmtid="{D5CDD505-2E9C-101B-9397-08002B2CF9AE}" pid="6" name="_AuthorEmailDisplayName">
    <vt:lpwstr>Лакеев Денис Юрьевич</vt:lpwstr>
  </property>
  <property fmtid="{D5CDD505-2E9C-101B-9397-08002B2CF9AE}" pid="7" name="_ReviewingToolsShownOnce">
    <vt:lpwstr/>
  </property>
</Properties>
</file>