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65" w:rsidRDefault="00647C65" w:rsidP="00647C6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47C65" w:rsidRDefault="00647C65" w:rsidP="00647C6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47C65" w:rsidRDefault="00647C65" w:rsidP="00647C6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</w:p>
    <w:p w:rsidR="00647C65" w:rsidRDefault="00647C65" w:rsidP="00647C6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 08.11.2022  № 5983</w:t>
      </w: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гранте главы 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города Нижнего Новгорода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«Молодой педагог» </w:t>
      </w:r>
      <w:proofErr w:type="gramStart"/>
      <w:r>
        <w:rPr>
          <w:sz w:val="28"/>
          <w:szCs w:val="28"/>
        </w:rPr>
        <w:t>отдельным</w:t>
      </w:r>
      <w:proofErr w:type="gramEnd"/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категориям педагогических работников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города Нижнего Новгорода,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Нижнего Новгорода</w:t>
      </w:r>
    </w:p>
    <w:p w:rsidR="00647C65" w:rsidRDefault="00647C65" w:rsidP="00647C6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03.11.2021 № 4857</w:t>
      </w: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Pr="00215D90" w:rsidRDefault="00647C65" w:rsidP="00647C65">
      <w:pPr>
        <w:jc w:val="center"/>
        <w:rPr>
          <w:b/>
          <w:sz w:val="28"/>
          <w:szCs w:val="28"/>
        </w:rPr>
      </w:pPr>
      <w:r w:rsidRPr="00215D90">
        <w:rPr>
          <w:b/>
          <w:sz w:val="28"/>
          <w:szCs w:val="28"/>
        </w:rPr>
        <w:t xml:space="preserve">Критерии отбора </w:t>
      </w:r>
    </w:p>
    <w:p w:rsidR="00647C65" w:rsidRDefault="00647C65" w:rsidP="00647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соискателей Гранта - педагогических работников муниципальных </w:t>
      </w:r>
    </w:p>
    <w:p w:rsidR="00647C65" w:rsidRPr="00FA1BF6" w:rsidRDefault="00647C65" w:rsidP="00647C6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 города Нижнего Новгорода</w:t>
      </w:r>
    </w:p>
    <w:p w:rsidR="00647C65" w:rsidRDefault="00647C65" w:rsidP="00647C65">
      <w:pPr>
        <w:pStyle w:val="ConsPlusTitle"/>
        <w:widowControl/>
        <w:tabs>
          <w:tab w:val="center" w:pos="5031"/>
          <w:tab w:val="right" w:pos="1006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5"/>
        <w:gridCol w:w="4874"/>
        <w:gridCol w:w="2922"/>
      </w:tblGrid>
      <w:tr w:rsidR="00647C65" w:rsidRPr="00215D90" w:rsidTr="0035278C">
        <w:trPr>
          <w:trHeight w:val="32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  <w:proofErr w:type="spellStart"/>
            <w:proofErr w:type="gram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  <w:proofErr w:type="gramEnd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/</w:t>
            </w:r>
            <w:proofErr w:type="spell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Критерии отбора*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Количество баллов**</w:t>
            </w:r>
          </w:p>
        </w:tc>
      </w:tr>
      <w:tr w:rsidR="00647C65" w:rsidRPr="00215D90" w:rsidTr="0035278C">
        <w:trPr>
          <w:trHeight w:val="41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Высокие достижения учащихся в предметных олимпиадах, предметных конкурсах и соревнованиях</w:t>
            </w:r>
          </w:p>
        </w:tc>
      </w:tr>
      <w:tr w:rsidR="00647C65" w:rsidRPr="00215D90" w:rsidTr="0035278C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муниципальном (городском) уровне:***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647C65" w:rsidRPr="00215D90" w:rsidTr="0035278C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215D90" w:rsidTr="0035278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215D90" w:rsidTr="0035278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региональном уровне:***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647C65" w:rsidRPr="00215D90" w:rsidTr="0035278C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215D90" w:rsidTr="0035278C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647C65" w:rsidRPr="00215D90" w:rsidTr="0035278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федеральном, международном уровнях:***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647C65" w:rsidRPr="00215D90" w:rsidTr="003527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215D90" w:rsidTr="0035278C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6</w:t>
            </w:r>
          </w:p>
        </w:tc>
      </w:tr>
      <w:tr w:rsidR="00647C65" w:rsidRPr="00215D90" w:rsidTr="0035278C">
        <w:trPr>
          <w:trHeight w:val="49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2.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Участие педагогического работника (по должности «учитель») в профессиональных конкурсах, соревнованиях, фестивалях, конференциях</w:t>
            </w:r>
          </w:p>
        </w:tc>
      </w:tr>
      <w:tr w:rsidR="00647C65" w:rsidRPr="00215D90" w:rsidTr="0035278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муниципальном (городском)</w:t>
            </w:r>
            <w:r w:rsidRPr="00215D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уровне:***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7C65" w:rsidRPr="00215D90" w:rsidTr="0035278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215D90" w:rsidTr="0035278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215D90" w:rsidTr="0035278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региональном уровне:***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7C65" w:rsidRPr="00215D90" w:rsidTr="003527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215D90" w:rsidTr="003527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647C65" w:rsidRPr="00215D90" w:rsidTr="0035278C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федеральном, международном уровнях:***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647C65" w:rsidRPr="00215D90" w:rsidTr="0035278C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215D90" w:rsidTr="0035278C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</w:tr>
      <w:tr w:rsidR="00647C65" w:rsidRPr="00215D90" w:rsidTr="0035278C">
        <w:trPr>
          <w:trHeight w:val="60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Адресная работа педагогического работника (по должности «учитель») с различн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ми категориями учащихся</w:t>
            </w:r>
          </w:p>
        </w:tc>
      </w:tr>
      <w:tr w:rsidR="00647C65" w:rsidRPr="00215D90" w:rsidTr="0035278C">
        <w:trPr>
          <w:trHeight w:val="2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одаренные дети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jc w:val="center"/>
              <w:rPr>
                <w:sz w:val="22"/>
                <w:szCs w:val="22"/>
              </w:rPr>
            </w:pPr>
            <w:r w:rsidRPr="00215D90">
              <w:rPr>
                <w:sz w:val="22"/>
                <w:szCs w:val="22"/>
              </w:rPr>
              <w:t>2</w:t>
            </w:r>
          </w:p>
        </w:tc>
      </w:tr>
      <w:tr w:rsidR="00647C65" w:rsidRPr="00215D90" w:rsidTr="0035278C">
        <w:trPr>
          <w:trHeight w:val="5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дети-инвалиды и дети с ограниченными возможн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стями здоровья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215D90" w:rsidTr="0035278C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5D90">
              <w:rPr>
                <w:sz w:val="22"/>
                <w:szCs w:val="22"/>
              </w:rPr>
              <w:t>учащиеся, испытывающие трудности в освоении основных общеобразовательных программ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215D90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Наличие персональной страницы педагогического работника (по должности «учитель») в информац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онно-телекоммуникационной сети «Интернет», о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т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ражающей его профессиональную деятельность за 2 учебных года, предшествующих году проведения Конкурса, наличие соответствующего сетевого о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разовательного пространства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Предоставление опыта педагогического работника по должности «учитель» (участие в мероприятиях по обмену опытом, в том числе в конференциях, семинарах)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215D90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Наличие авторских публикаций педагогического работника в средствах массовой информации (п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чатных и электронных), зарегистрированных в у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тановленном законодательством  Российской Фед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рации порядке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</w:tbl>
    <w:p w:rsidR="00647C65" w:rsidRPr="001B051B" w:rsidRDefault="00647C65" w:rsidP="00647C65">
      <w:pPr>
        <w:pStyle w:val="a3"/>
        <w:ind w:firstLine="709"/>
        <w:contextualSpacing/>
        <w:rPr>
          <w:szCs w:val="28"/>
        </w:rPr>
      </w:pPr>
    </w:p>
    <w:p w:rsidR="00647C65" w:rsidRPr="001B051B" w:rsidRDefault="00647C65" w:rsidP="00647C65">
      <w:pPr>
        <w:pStyle w:val="a3"/>
        <w:ind w:firstLine="709"/>
        <w:contextualSpacing/>
        <w:rPr>
          <w:szCs w:val="28"/>
        </w:rPr>
      </w:pPr>
      <w:r w:rsidRPr="001B051B">
        <w:rPr>
          <w:szCs w:val="28"/>
        </w:rPr>
        <w:t>&lt;*&gt; Итоговый балл рассчитывается как сумма баллов по критериям отбора соискателей Гранта.</w:t>
      </w:r>
    </w:p>
    <w:p w:rsidR="00647C65" w:rsidRPr="001B051B" w:rsidRDefault="00647C65" w:rsidP="00647C65">
      <w:pPr>
        <w:ind w:firstLine="709"/>
        <w:jc w:val="both"/>
      </w:pPr>
      <w:r w:rsidRPr="001B051B">
        <w:rPr>
          <w:sz w:val="28"/>
          <w:szCs w:val="28"/>
        </w:rPr>
        <w:t>&lt;**&gt;</w:t>
      </w:r>
      <w:r>
        <w:rPr>
          <w:sz w:val="28"/>
          <w:szCs w:val="28"/>
        </w:rPr>
        <w:t xml:space="preserve"> </w:t>
      </w:r>
      <w:r w:rsidRPr="001B051B">
        <w:rPr>
          <w:sz w:val="28"/>
          <w:szCs w:val="28"/>
        </w:rPr>
        <w:t>В случае наличия у соискателя Гранта нескольких достижений соо</w:t>
      </w:r>
      <w:r w:rsidRPr="001B051B">
        <w:rPr>
          <w:sz w:val="28"/>
          <w:szCs w:val="28"/>
        </w:rPr>
        <w:t>т</w:t>
      </w:r>
      <w:r w:rsidRPr="001B051B">
        <w:rPr>
          <w:sz w:val="28"/>
          <w:szCs w:val="28"/>
        </w:rPr>
        <w:t xml:space="preserve">ветствующего уровня (персональных страниц в информационно-телекоммуникационной сети «Интернет», публикаций) </w:t>
      </w:r>
      <w:r>
        <w:rPr>
          <w:sz w:val="28"/>
          <w:szCs w:val="28"/>
        </w:rPr>
        <w:t xml:space="preserve">за каждое </w:t>
      </w:r>
      <w:r w:rsidRPr="001B051B">
        <w:rPr>
          <w:sz w:val="28"/>
          <w:szCs w:val="28"/>
        </w:rPr>
        <w:t>достижение (персональную страницу в информационно-телекоммуникационной сети «Инте</w:t>
      </w:r>
      <w:r w:rsidRPr="001B051B">
        <w:rPr>
          <w:sz w:val="28"/>
          <w:szCs w:val="28"/>
        </w:rPr>
        <w:t>р</w:t>
      </w:r>
      <w:r w:rsidRPr="001B051B">
        <w:rPr>
          <w:sz w:val="28"/>
          <w:szCs w:val="28"/>
        </w:rPr>
        <w:t>нет», публикацию) к сумме баллов по критериям отбора прибавляется один балл.</w:t>
      </w:r>
    </w:p>
    <w:p w:rsidR="00647C65" w:rsidRPr="001B051B" w:rsidRDefault="00647C65" w:rsidP="00647C65">
      <w:pPr>
        <w:tabs>
          <w:tab w:val="left" w:pos="709"/>
        </w:tabs>
        <w:jc w:val="both"/>
        <w:rPr>
          <w:sz w:val="24"/>
          <w:szCs w:val="24"/>
        </w:rPr>
      </w:pPr>
      <w:r w:rsidRPr="001B051B">
        <w:rPr>
          <w:sz w:val="28"/>
          <w:szCs w:val="28"/>
        </w:rPr>
        <w:tab/>
        <w:t>&lt;***&gt;</w:t>
      </w:r>
      <w:r>
        <w:rPr>
          <w:sz w:val="28"/>
          <w:szCs w:val="28"/>
        </w:rPr>
        <w:t xml:space="preserve"> </w:t>
      </w:r>
      <w:r w:rsidRPr="001B051B">
        <w:rPr>
          <w:sz w:val="28"/>
          <w:szCs w:val="28"/>
        </w:rPr>
        <w:t>Для музыкального руководителя муниципальной общеобразовател</w:t>
      </w:r>
      <w:r w:rsidRPr="001B051B">
        <w:rPr>
          <w:sz w:val="28"/>
          <w:szCs w:val="28"/>
        </w:rPr>
        <w:t>ь</w:t>
      </w:r>
      <w:r w:rsidRPr="001B051B">
        <w:rPr>
          <w:sz w:val="28"/>
          <w:szCs w:val="28"/>
        </w:rPr>
        <w:t xml:space="preserve">ной организации города Нижнего Новгорода, должность которого относится к должности педагогического работника, </w:t>
      </w:r>
      <w:proofErr w:type="gramStart"/>
      <w:r w:rsidRPr="001B051B">
        <w:rPr>
          <w:sz w:val="28"/>
          <w:szCs w:val="28"/>
        </w:rPr>
        <w:t>согласно номенклатуры</w:t>
      </w:r>
      <w:proofErr w:type="gramEnd"/>
      <w:r w:rsidRPr="001B051B">
        <w:rPr>
          <w:sz w:val="28"/>
          <w:szCs w:val="28"/>
        </w:rPr>
        <w:t xml:space="preserve"> должностей пед</w:t>
      </w:r>
      <w:r w:rsidRPr="001B051B">
        <w:rPr>
          <w:sz w:val="28"/>
          <w:szCs w:val="28"/>
        </w:rPr>
        <w:t>а</w:t>
      </w:r>
      <w:r w:rsidRPr="001B051B">
        <w:rPr>
          <w:sz w:val="28"/>
          <w:szCs w:val="28"/>
        </w:rPr>
        <w:t>гогических работников организаций, осуществляющих образовательную деятел</w:t>
      </w:r>
      <w:r w:rsidRPr="001B051B">
        <w:rPr>
          <w:sz w:val="28"/>
          <w:szCs w:val="28"/>
        </w:rPr>
        <w:t>ь</w:t>
      </w:r>
      <w:r w:rsidRPr="001B051B">
        <w:rPr>
          <w:sz w:val="28"/>
          <w:szCs w:val="28"/>
        </w:rPr>
        <w:t>ность, должностей руководителей образовател</w:t>
      </w:r>
      <w:r>
        <w:rPr>
          <w:sz w:val="28"/>
          <w:szCs w:val="28"/>
        </w:rPr>
        <w:t xml:space="preserve">ьных организаций, утвержденной </w:t>
      </w:r>
      <w:r w:rsidRPr="001B051B">
        <w:rPr>
          <w:sz w:val="28"/>
          <w:szCs w:val="28"/>
        </w:rPr>
        <w:t>постановлением Правительства Российской Федерации от 21.02.2022 № 225, у</w:t>
      </w:r>
      <w:r w:rsidRPr="001B051B">
        <w:rPr>
          <w:sz w:val="28"/>
          <w:szCs w:val="28"/>
        </w:rPr>
        <w:t>с</w:t>
      </w:r>
      <w:r w:rsidRPr="001B051B">
        <w:rPr>
          <w:sz w:val="28"/>
          <w:szCs w:val="28"/>
        </w:rPr>
        <w:t xml:space="preserve">танавливаются следующие критерии отбора: </w:t>
      </w:r>
      <w:r w:rsidRPr="00215D90">
        <w:rPr>
          <w:sz w:val="28"/>
          <w:szCs w:val="28"/>
        </w:rPr>
        <w:t>лауреат, дипломант</w:t>
      </w:r>
      <w:r w:rsidRPr="001B051B">
        <w:rPr>
          <w:sz w:val="28"/>
          <w:szCs w:val="28"/>
        </w:rPr>
        <w:t>.</w:t>
      </w:r>
    </w:p>
    <w:p w:rsidR="00647C65" w:rsidRPr="001B051B" w:rsidRDefault="00647C65" w:rsidP="00647C65">
      <w:pPr>
        <w:tabs>
          <w:tab w:val="left" w:pos="1080"/>
        </w:tabs>
        <w:jc w:val="center"/>
        <w:rPr>
          <w:sz w:val="24"/>
          <w:szCs w:val="24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  <w:r w:rsidRPr="001B051B">
        <w:rPr>
          <w:sz w:val="28"/>
          <w:szCs w:val="28"/>
        </w:rPr>
        <w:lastRenderedPageBreak/>
        <w:t xml:space="preserve">Критерии отбора </w:t>
      </w:r>
    </w:p>
    <w:p w:rsidR="00647C65" w:rsidRPr="001B051B" w:rsidRDefault="00647C65" w:rsidP="00647C65">
      <w:pPr>
        <w:jc w:val="center"/>
        <w:rPr>
          <w:sz w:val="28"/>
          <w:szCs w:val="28"/>
        </w:rPr>
      </w:pPr>
      <w:r w:rsidRPr="001B051B">
        <w:rPr>
          <w:sz w:val="28"/>
          <w:szCs w:val="28"/>
        </w:rPr>
        <w:t>для соискателей Гранта – педагогических работников муниципальных дошкол</w:t>
      </w:r>
      <w:r w:rsidRPr="001B051B">
        <w:rPr>
          <w:sz w:val="28"/>
          <w:szCs w:val="28"/>
        </w:rPr>
        <w:t>ь</w:t>
      </w:r>
      <w:r w:rsidRPr="001B051B">
        <w:rPr>
          <w:sz w:val="28"/>
          <w:szCs w:val="28"/>
        </w:rPr>
        <w:t>ных образовательных организаций города Нижнего Новгорода</w:t>
      </w:r>
    </w:p>
    <w:p w:rsidR="00647C65" w:rsidRPr="001B051B" w:rsidRDefault="00647C65" w:rsidP="00647C65">
      <w:pPr>
        <w:pStyle w:val="ConsPlusTitle"/>
        <w:widowControl/>
        <w:tabs>
          <w:tab w:val="center" w:pos="5031"/>
          <w:tab w:val="right" w:pos="1006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5"/>
        <w:gridCol w:w="4874"/>
        <w:gridCol w:w="2922"/>
      </w:tblGrid>
      <w:tr w:rsidR="00647C65" w:rsidRPr="001B051B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  <w:proofErr w:type="spellStart"/>
            <w:proofErr w:type="gram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  <w:proofErr w:type="gramEnd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/</w:t>
            </w:r>
            <w:proofErr w:type="spell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Критерии отбора*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Количество баллов**</w:t>
            </w:r>
          </w:p>
        </w:tc>
      </w:tr>
      <w:tr w:rsidR="00647C65" w:rsidRPr="001B051B" w:rsidTr="0035278C">
        <w:trPr>
          <w:trHeight w:val="49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Участие воспитанников в муниципальных, региональных конкурсах, смотрах, фе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тивалях, иных мероприятиях</w:t>
            </w:r>
          </w:p>
        </w:tc>
      </w:tr>
      <w:tr w:rsidR="00647C65" w:rsidRPr="001B051B" w:rsidTr="0035278C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муниципальном уровне:***</w:t>
            </w:r>
          </w:p>
        </w:tc>
      </w:tr>
      <w:tr w:rsidR="00647C65" w:rsidRPr="001B051B" w:rsidTr="0035278C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 xml:space="preserve">победитель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1B051B" w:rsidTr="0035278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региональном уровне:***</w:t>
            </w:r>
          </w:p>
        </w:tc>
      </w:tr>
      <w:tr w:rsidR="00647C65" w:rsidRPr="001B051B" w:rsidTr="0035278C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647C65" w:rsidRPr="001B051B" w:rsidTr="0035278C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jc w:val="center"/>
              <w:rPr>
                <w:sz w:val="22"/>
                <w:szCs w:val="22"/>
              </w:rPr>
            </w:pPr>
            <w:r w:rsidRPr="00215D90">
              <w:rPr>
                <w:sz w:val="22"/>
                <w:szCs w:val="22"/>
              </w:rPr>
              <w:t>2.</w:t>
            </w: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szCs w:val="22"/>
              </w:rPr>
            </w:pP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Профессиональные достижения педагогического работника (участие педагогическ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го работника в конкурсах, смотрах)</w:t>
            </w:r>
          </w:p>
        </w:tc>
      </w:tr>
      <w:tr w:rsidR="00647C65" w:rsidRPr="001B051B" w:rsidTr="0035278C">
        <w:trPr>
          <w:trHeight w:val="1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муниципальном</w:t>
            </w:r>
            <w:r w:rsidRPr="00215D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уровне:***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региональном уровне:***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федеральном, международном уровнях:***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Участие педагогического работника в методич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ских районных объединениях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Участие педагогического работника в разработке и реализации образовательных и (или) социальных проектов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Наличие авторских публикаций педагогического работника в средствах массовой информации (п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чатных и электронных), зарегистрированных в у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тановленном законодательством порядке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Использование дистанционных образовательных технологий для работы с различными категориями воспитанников, наличие соответствующего сетев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го образовательного пространства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Предоставление опыта педагогического работника (участие в мероприятиях по обмену опытом, в том числе в конференциях, семинарах)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Наличие персональной страницы педагогического работника в информационно-телекоммуникационной сети «Интернет», отр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жающей его профессиональную деятельность за 2 учебных года, предшествующих году проведения Конкурса</w:t>
            </w:r>
            <w:proofErr w:type="gramEnd"/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</w:tbl>
    <w:p w:rsidR="00647C65" w:rsidRDefault="00647C65" w:rsidP="00647C65">
      <w:pPr>
        <w:tabs>
          <w:tab w:val="left" w:pos="1080"/>
        </w:tabs>
        <w:jc w:val="center"/>
        <w:rPr>
          <w:sz w:val="24"/>
          <w:szCs w:val="24"/>
        </w:rPr>
      </w:pPr>
    </w:p>
    <w:p w:rsidR="00647C65" w:rsidRPr="001B051B" w:rsidRDefault="00647C65" w:rsidP="00647C65">
      <w:pPr>
        <w:pStyle w:val="a3"/>
        <w:ind w:firstLine="709"/>
        <w:contextualSpacing/>
        <w:rPr>
          <w:szCs w:val="28"/>
        </w:rPr>
      </w:pPr>
      <w:r w:rsidRPr="001B051B">
        <w:rPr>
          <w:szCs w:val="28"/>
        </w:rPr>
        <w:lastRenderedPageBreak/>
        <w:t>&lt;*&gt; Итоговый балл рассчитывается как сумма баллов по критериям отбора соискателей Гранта.</w:t>
      </w:r>
    </w:p>
    <w:p w:rsidR="00647C65" w:rsidRPr="001B051B" w:rsidRDefault="00647C65" w:rsidP="00647C65">
      <w:pPr>
        <w:ind w:firstLine="709"/>
        <w:jc w:val="both"/>
      </w:pPr>
      <w:r w:rsidRPr="001B051B">
        <w:rPr>
          <w:sz w:val="28"/>
          <w:szCs w:val="28"/>
        </w:rPr>
        <w:t>&lt;**&gt;</w:t>
      </w:r>
      <w:r>
        <w:rPr>
          <w:sz w:val="28"/>
          <w:szCs w:val="28"/>
        </w:rPr>
        <w:t xml:space="preserve"> </w:t>
      </w:r>
      <w:r w:rsidRPr="001B051B">
        <w:rPr>
          <w:sz w:val="28"/>
          <w:szCs w:val="28"/>
        </w:rPr>
        <w:t>В случае наличия у соискателя Гранта нескольких достижений соо</w:t>
      </w:r>
      <w:r w:rsidRPr="001B051B">
        <w:rPr>
          <w:sz w:val="28"/>
          <w:szCs w:val="28"/>
        </w:rPr>
        <w:t>т</w:t>
      </w:r>
      <w:r w:rsidRPr="001B051B">
        <w:rPr>
          <w:sz w:val="28"/>
          <w:szCs w:val="28"/>
        </w:rPr>
        <w:t>ветствующего уровня (персональных страниц в информационно-телекоммуникационной сети «Интернет», авторских публикаций) за каждое до</w:t>
      </w:r>
      <w:r w:rsidRPr="001B051B">
        <w:rPr>
          <w:sz w:val="28"/>
          <w:szCs w:val="28"/>
        </w:rPr>
        <w:t>с</w:t>
      </w:r>
      <w:r w:rsidRPr="001B051B">
        <w:rPr>
          <w:sz w:val="28"/>
          <w:szCs w:val="28"/>
        </w:rPr>
        <w:t>тижение (персональную страницу в информационно-телекоммуникационной сети «Интернет», авторскую публикацию) к сумме баллов по критериям отбора пр</w:t>
      </w:r>
      <w:r w:rsidRPr="001B051B">
        <w:rPr>
          <w:sz w:val="28"/>
          <w:szCs w:val="28"/>
        </w:rPr>
        <w:t>и</w:t>
      </w:r>
      <w:r w:rsidRPr="001B051B">
        <w:rPr>
          <w:sz w:val="28"/>
          <w:szCs w:val="28"/>
        </w:rPr>
        <w:t>бавляется один балл.</w:t>
      </w:r>
    </w:p>
    <w:p w:rsidR="00647C65" w:rsidRPr="00215D90" w:rsidRDefault="00647C65" w:rsidP="00647C6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1B051B">
        <w:rPr>
          <w:sz w:val="28"/>
          <w:szCs w:val="28"/>
        </w:rPr>
        <w:t>&lt;***&gt;Для музыкального руководителя</w:t>
      </w:r>
      <w:r>
        <w:rPr>
          <w:sz w:val="28"/>
          <w:szCs w:val="28"/>
        </w:rPr>
        <w:t xml:space="preserve"> муниципальной дошкольной </w:t>
      </w:r>
      <w:r w:rsidRPr="001B051B">
        <w:rPr>
          <w:sz w:val="28"/>
          <w:szCs w:val="28"/>
        </w:rPr>
        <w:t>образ</w:t>
      </w:r>
      <w:r w:rsidRPr="001B051B">
        <w:rPr>
          <w:sz w:val="28"/>
          <w:szCs w:val="28"/>
        </w:rPr>
        <w:t>о</w:t>
      </w:r>
      <w:r w:rsidRPr="001B051B">
        <w:rPr>
          <w:sz w:val="28"/>
          <w:szCs w:val="28"/>
        </w:rPr>
        <w:t>вательной организации города Нижнего Новгорода, должность которого относи</w:t>
      </w:r>
      <w:r w:rsidRPr="001B051B">
        <w:rPr>
          <w:sz w:val="28"/>
          <w:szCs w:val="28"/>
        </w:rPr>
        <w:t>т</w:t>
      </w:r>
      <w:r w:rsidRPr="001B051B">
        <w:rPr>
          <w:sz w:val="28"/>
          <w:szCs w:val="28"/>
        </w:rPr>
        <w:t xml:space="preserve">ся к должности педагогического работника, </w:t>
      </w:r>
      <w:proofErr w:type="gramStart"/>
      <w:r w:rsidRPr="001B051B">
        <w:rPr>
          <w:sz w:val="28"/>
          <w:szCs w:val="28"/>
        </w:rPr>
        <w:t>согласно номенклатуры</w:t>
      </w:r>
      <w:proofErr w:type="gramEnd"/>
      <w:r w:rsidRPr="001B051B">
        <w:rPr>
          <w:sz w:val="28"/>
          <w:szCs w:val="28"/>
        </w:rPr>
        <w:t xml:space="preserve"> должностей педагогических работников организаций, осуществляющих образовательную де</w:t>
      </w:r>
      <w:r w:rsidRPr="001B051B">
        <w:rPr>
          <w:sz w:val="28"/>
          <w:szCs w:val="28"/>
        </w:rPr>
        <w:t>я</w:t>
      </w:r>
      <w:r w:rsidRPr="001B051B">
        <w:rPr>
          <w:sz w:val="28"/>
          <w:szCs w:val="28"/>
        </w:rPr>
        <w:t>тельность, должностей руководителей образовательных организаций, утвержде</w:t>
      </w:r>
      <w:r w:rsidRPr="001B051B">
        <w:rPr>
          <w:sz w:val="28"/>
          <w:szCs w:val="28"/>
        </w:rPr>
        <w:t>н</w:t>
      </w:r>
      <w:r w:rsidRPr="001B051B">
        <w:rPr>
          <w:sz w:val="28"/>
          <w:szCs w:val="28"/>
        </w:rPr>
        <w:t xml:space="preserve">ной  постановлением Правительства Российской Федерации от 21.02.2022 № 225, устанавливаются следующие критерии отбора: </w:t>
      </w:r>
      <w:r w:rsidRPr="00215D90">
        <w:rPr>
          <w:sz w:val="28"/>
          <w:szCs w:val="28"/>
        </w:rPr>
        <w:t>лауреат, дипломант.</w:t>
      </w: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</w:p>
    <w:p w:rsidR="00647C65" w:rsidRDefault="00647C65" w:rsidP="00647C65">
      <w:pPr>
        <w:jc w:val="center"/>
        <w:rPr>
          <w:sz w:val="28"/>
          <w:szCs w:val="28"/>
        </w:rPr>
      </w:pPr>
      <w:r w:rsidRPr="001B051B">
        <w:rPr>
          <w:sz w:val="28"/>
          <w:szCs w:val="28"/>
        </w:rPr>
        <w:lastRenderedPageBreak/>
        <w:t xml:space="preserve">Критерии отбора </w:t>
      </w:r>
    </w:p>
    <w:p w:rsidR="00647C65" w:rsidRPr="001B051B" w:rsidRDefault="00647C65" w:rsidP="00647C65">
      <w:pPr>
        <w:jc w:val="center"/>
        <w:rPr>
          <w:sz w:val="28"/>
          <w:szCs w:val="28"/>
        </w:rPr>
      </w:pPr>
      <w:r w:rsidRPr="001B051B">
        <w:rPr>
          <w:sz w:val="28"/>
          <w:szCs w:val="28"/>
        </w:rPr>
        <w:t>для соискателей Гранта – педагогических работников муниципальных образов</w:t>
      </w:r>
      <w:r w:rsidRPr="001B051B">
        <w:rPr>
          <w:sz w:val="28"/>
          <w:szCs w:val="28"/>
        </w:rPr>
        <w:t>а</w:t>
      </w:r>
      <w:r w:rsidRPr="001B051B">
        <w:rPr>
          <w:sz w:val="28"/>
          <w:szCs w:val="28"/>
        </w:rPr>
        <w:t>тельных организаций дополнительного образования города Нижнего Новгорода</w:t>
      </w:r>
    </w:p>
    <w:p w:rsidR="00647C65" w:rsidRPr="001B051B" w:rsidRDefault="00647C65" w:rsidP="00647C65">
      <w:pPr>
        <w:jc w:val="both"/>
        <w:rPr>
          <w:sz w:val="28"/>
          <w:szCs w:val="28"/>
        </w:rPr>
      </w:pPr>
      <w:r w:rsidRPr="001B051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4858"/>
        <w:gridCol w:w="2931"/>
      </w:tblGrid>
      <w:tr w:rsidR="00647C65" w:rsidRPr="001B051B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 xml:space="preserve">№ </w:t>
            </w:r>
            <w:proofErr w:type="spellStart"/>
            <w:proofErr w:type="gram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  <w:proofErr w:type="gramEnd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/</w:t>
            </w:r>
            <w:proofErr w:type="spellStart"/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Критерии отбора*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Количество баллов**</w:t>
            </w:r>
          </w:p>
        </w:tc>
      </w:tr>
      <w:tr w:rsidR="00647C65" w:rsidRPr="001B051B" w:rsidTr="0035278C">
        <w:trPr>
          <w:trHeight w:val="495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Участие обучающихся в муниципальных, региональных, федеральных, междун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родных конкурсах, смотрах, фестивалях, иных мероприятиях</w:t>
            </w:r>
          </w:p>
        </w:tc>
      </w:tr>
      <w:tr w:rsidR="00647C65" w:rsidRPr="001B051B" w:rsidTr="0035278C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муниципальном</w:t>
            </w:r>
            <w:r w:rsidRPr="00215D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уровне:</w:t>
            </w:r>
          </w:p>
        </w:tc>
      </w:tr>
      <w:tr w:rsidR="00647C65" w:rsidRPr="001B051B" w:rsidTr="0035278C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1B051B" w:rsidTr="0035278C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региональном уровне</w:t>
            </w:r>
          </w:p>
        </w:tc>
      </w:tr>
      <w:tr w:rsidR="00647C65" w:rsidRPr="001B051B" w:rsidTr="0035278C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647C65" w:rsidRPr="001B051B" w:rsidTr="0035278C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федеральном, международном уровнях:</w:t>
            </w:r>
          </w:p>
        </w:tc>
      </w:tr>
      <w:tr w:rsidR="00647C65" w:rsidRPr="001B051B" w:rsidTr="0035278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 (лауреат)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 (дипломант)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</w:tr>
      <w:tr w:rsidR="00647C65" w:rsidRPr="001B051B" w:rsidTr="0035278C">
        <w:trPr>
          <w:trHeight w:val="4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jc w:val="center"/>
              <w:rPr>
                <w:sz w:val="22"/>
                <w:szCs w:val="22"/>
              </w:rPr>
            </w:pPr>
            <w:r w:rsidRPr="00215D90">
              <w:rPr>
                <w:sz w:val="22"/>
                <w:szCs w:val="22"/>
              </w:rPr>
              <w:t>2.</w:t>
            </w: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szCs w:val="22"/>
              </w:rPr>
            </w:pP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Профессиональные достижения педагогического работника (участие  в конкурсах, смотрах)</w:t>
            </w:r>
          </w:p>
        </w:tc>
      </w:tr>
      <w:tr w:rsidR="00647C65" w:rsidRPr="001B051B" w:rsidTr="0035278C">
        <w:trPr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муниципальном уровне: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лауреат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региональном уровне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лауреат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 федеральном, международном уровнях: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участник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лауреат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призер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647C65" w:rsidRPr="001B051B" w:rsidTr="0035278C"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победитель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7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Наличие у  педагогического работника авторских  образовательных программ (в том числе в случае соавторства)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Наличие авторских публикаций педагогического работника в средствах массовой информации (п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чатных и электронных), зарегистрированных в у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Pr="00215D90">
              <w:rPr>
                <w:rFonts w:ascii="Times New Roman" w:hAnsi="Times New Roman" w:cs="Times New Roman"/>
                <w:b w:val="0"/>
                <w:szCs w:val="22"/>
              </w:rPr>
              <w:t>тановленном законодательством порядке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Использование дистанционных образовательных технологий для работы с различными категориями обучающихся, наличие соответствующего сетевого образовательного пространства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</w:tr>
      <w:tr w:rsidR="00647C65" w:rsidRPr="001B051B" w:rsidTr="0035278C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Предоставление опыта педагогического работника (участие в мероприятиях по обмену опытом, в том числе в конференциях, семинарах)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65" w:rsidRPr="00215D90" w:rsidRDefault="00647C65" w:rsidP="0035278C">
            <w:pPr>
              <w:pStyle w:val="ConsPlusTitle"/>
              <w:widowControl/>
              <w:tabs>
                <w:tab w:val="center" w:pos="5031"/>
                <w:tab w:val="right" w:pos="10063"/>
              </w:tabs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15D90">
              <w:rPr>
                <w:rFonts w:ascii="Times New Roman" w:hAnsi="Times New Roman" w:cs="Times New Roman"/>
                <w:b w:val="0"/>
                <w:szCs w:val="22"/>
              </w:rPr>
              <w:t>3</w:t>
            </w:r>
          </w:p>
        </w:tc>
      </w:tr>
    </w:tbl>
    <w:p w:rsidR="00647C65" w:rsidRPr="001B051B" w:rsidRDefault="00647C65" w:rsidP="00647C65">
      <w:pPr>
        <w:tabs>
          <w:tab w:val="left" w:pos="1080"/>
        </w:tabs>
        <w:jc w:val="center"/>
        <w:rPr>
          <w:sz w:val="24"/>
          <w:szCs w:val="24"/>
        </w:rPr>
      </w:pPr>
    </w:p>
    <w:p w:rsidR="00647C65" w:rsidRPr="001B051B" w:rsidRDefault="00647C65" w:rsidP="00647C65">
      <w:pPr>
        <w:pStyle w:val="a3"/>
        <w:ind w:firstLine="709"/>
        <w:contextualSpacing/>
        <w:rPr>
          <w:szCs w:val="28"/>
        </w:rPr>
      </w:pPr>
      <w:r w:rsidRPr="001B051B">
        <w:rPr>
          <w:szCs w:val="28"/>
        </w:rPr>
        <w:lastRenderedPageBreak/>
        <w:t>&lt;*&gt; Итоговый балл рассчитывается как сумма баллов по критериям отбора соискателей Гранта.</w:t>
      </w:r>
    </w:p>
    <w:p w:rsidR="00647C65" w:rsidRPr="001B051B" w:rsidRDefault="00647C65" w:rsidP="00647C65">
      <w:pPr>
        <w:ind w:firstLine="709"/>
        <w:jc w:val="both"/>
      </w:pPr>
      <w:r w:rsidRPr="001B051B">
        <w:rPr>
          <w:sz w:val="28"/>
          <w:szCs w:val="28"/>
        </w:rPr>
        <w:t>&lt;**&gt; В случае наличия у соискателя Гранта нескольких достижений соо</w:t>
      </w:r>
      <w:r w:rsidRPr="001B051B">
        <w:rPr>
          <w:sz w:val="28"/>
          <w:szCs w:val="28"/>
        </w:rPr>
        <w:t>т</w:t>
      </w:r>
      <w:r w:rsidRPr="001B051B">
        <w:rPr>
          <w:sz w:val="28"/>
          <w:szCs w:val="28"/>
        </w:rPr>
        <w:t>ветствующего уровня (персональных страниц в информационно-телекоммуникационной сети «Интернет», авторских публикаций</w:t>
      </w:r>
      <w:r>
        <w:rPr>
          <w:sz w:val="28"/>
          <w:szCs w:val="28"/>
        </w:rPr>
        <w:t xml:space="preserve">) за каждое </w:t>
      </w:r>
      <w:r w:rsidRPr="001B051B">
        <w:rPr>
          <w:sz w:val="28"/>
          <w:szCs w:val="28"/>
        </w:rPr>
        <w:t>до</w:t>
      </w:r>
      <w:r w:rsidRPr="001B051B">
        <w:rPr>
          <w:sz w:val="28"/>
          <w:szCs w:val="28"/>
        </w:rPr>
        <w:t>с</w:t>
      </w:r>
      <w:r w:rsidRPr="001B051B">
        <w:rPr>
          <w:sz w:val="28"/>
          <w:szCs w:val="28"/>
        </w:rPr>
        <w:t>тижение (персональную страницу в информационно-телекоммуникационной сети «Интернет», авторскую публикацию) к сумме баллов по критериям отбора пр</w:t>
      </w:r>
      <w:r w:rsidRPr="001B051B">
        <w:rPr>
          <w:sz w:val="28"/>
          <w:szCs w:val="28"/>
        </w:rPr>
        <w:t>и</w:t>
      </w:r>
      <w:r w:rsidRPr="001B051B">
        <w:rPr>
          <w:sz w:val="28"/>
          <w:szCs w:val="28"/>
        </w:rPr>
        <w:t>бавляется один балл.</w:t>
      </w:r>
    </w:p>
    <w:p w:rsidR="00647C65" w:rsidRPr="001B051B" w:rsidRDefault="00647C65" w:rsidP="00647C65">
      <w:pPr>
        <w:ind w:firstLine="709"/>
        <w:jc w:val="both"/>
        <w:rPr>
          <w:sz w:val="24"/>
          <w:szCs w:val="24"/>
        </w:rPr>
      </w:pPr>
    </w:p>
    <w:p w:rsidR="00647C65" w:rsidRPr="001B051B" w:rsidRDefault="00647C65" w:rsidP="00647C65">
      <w:pPr>
        <w:tabs>
          <w:tab w:val="left" w:pos="1080"/>
        </w:tabs>
        <w:jc w:val="center"/>
        <w:rPr>
          <w:sz w:val="24"/>
          <w:szCs w:val="24"/>
        </w:rPr>
      </w:pPr>
    </w:p>
    <w:p w:rsidR="00647C65" w:rsidRPr="001B051B" w:rsidRDefault="00647C65" w:rsidP="00647C65">
      <w:pPr>
        <w:tabs>
          <w:tab w:val="left" w:pos="1080"/>
        </w:tabs>
        <w:jc w:val="center"/>
        <w:rPr>
          <w:sz w:val="24"/>
          <w:szCs w:val="24"/>
        </w:rPr>
      </w:pPr>
    </w:p>
    <w:p w:rsidR="00647C65" w:rsidRPr="001B051B" w:rsidRDefault="00647C65" w:rsidP="00647C65">
      <w:pPr>
        <w:jc w:val="center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Pr="001B051B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C65" w:rsidRDefault="00647C65" w:rsidP="00647C65">
      <w:pPr>
        <w:jc w:val="both"/>
        <w:rPr>
          <w:sz w:val="28"/>
          <w:szCs w:val="28"/>
        </w:rPr>
      </w:pPr>
    </w:p>
    <w:p w:rsidR="006472B9" w:rsidRDefault="006472B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7C65"/>
    <w:rsid w:val="006472B9"/>
    <w:rsid w:val="00647C65"/>
    <w:rsid w:val="00EF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C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7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7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2</cp:revision>
  <dcterms:created xsi:type="dcterms:W3CDTF">2022-11-17T14:20:00Z</dcterms:created>
  <dcterms:modified xsi:type="dcterms:W3CDTF">2022-11-17T14:20:00Z</dcterms:modified>
</cp:coreProperties>
</file>