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F24CD3" w:rsidRPr="00F24CD3">
        <w:rPr>
          <w:rFonts w:ascii="Times New Roman" w:hAnsi="Times New Roman" w:cs="Times New Roman"/>
          <w:sz w:val="24"/>
          <w:szCs w:val="24"/>
        </w:rPr>
        <w:t>18</w:t>
      </w:r>
      <w:r w:rsidR="0051519C">
        <w:rPr>
          <w:rFonts w:ascii="Times New Roman" w:hAnsi="Times New Roman" w:cs="Times New Roman"/>
          <w:sz w:val="24"/>
          <w:szCs w:val="24"/>
        </w:rPr>
        <w:t>.0</w:t>
      </w:r>
      <w:r w:rsidR="00F24CD3" w:rsidRPr="00F24CD3">
        <w:rPr>
          <w:rFonts w:ascii="Times New Roman" w:hAnsi="Times New Roman" w:cs="Times New Roman"/>
          <w:sz w:val="24"/>
          <w:szCs w:val="24"/>
        </w:rPr>
        <w:t>5</w:t>
      </w:r>
      <w:r w:rsidR="0051519C">
        <w:rPr>
          <w:rFonts w:ascii="Times New Roman" w:hAnsi="Times New Roman" w:cs="Times New Roman"/>
          <w:sz w:val="24"/>
          <w:szCs w:val="24"/>
        </w:rPr>
        <w:t xml:space="preserve">.2023 № </w:t>
      </w:r>
      <w:r w:rsidR="00F24CD3" w:rsidRPr="00F24CD3">
        <w:rPr>
          <w:rFonts w:ascii="Times New Roman" w:hAnsi="Times New Roman" w:cs="Times New Roman"/>
          <w:sz w:val="24"/>
          <w:szCs w:val="24"/>
        </w:rPr>
        <w:t>3047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адресу: Российская Федерация, Нижегородская область, городской округ город Нижний Новгород,</w:t>
      </w:r>
      <w:r w:rsidR="00F24CD3" w:rsidRPr="00F24CD3">
        <w:rPr>
          <w:rFonts w:ascii="Times New Roman" w:hAnsi="Times New Roman" w:cs="Times New Roman"/>
          <w:sz w:val="24"/>
          <w:szCs w:val="24"/>
        </w:rPr>
        <w:t xml:space="preserve"> деревня Комарово, прилегающий с северо-западной стороны к земельному участку с кадастровым номером 52:24:0040101:86, кадастровый номер 52:24:0040101:868, с видом разрешенного использования: для индивидуального жилищного строительства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09" w:rsidRDefault="00C33209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Российская Федерация, Нижегородская область, </w:t>
      </w:r>
      <w:r w:rsidR="0032451F" w:rsidRPr="00F9625A">
        <w:rPr>
          <w:rFonts w:ascii="Times New Roman" w:hAnsi="Times New Roman" w:cs="Times New Roman"/>
          <w:sz w:val="24"/>
          <w:szCs w:val="24"/>
        </w:rPr>
        <w:t>городской округ город Нижний Новгород,</w:t>
      </w:r>
      <w:r w:rsidR="0032451F" w:rsidRPr="00F24CD3">
        <w:rPr>
          <w:rFonts w:ascii="Times New Roman" w:hAnsi="Times New Roman" w:cs="Times New Roman"/>
          <w:sz w:val="24"/>
          <w:szCs w:val="24"/>
        </w:rPr>
        <w:t xml:space="preserve"> деревня Комарово, прилегающий с северо-западной стороны к земельному участку с кадастровым номером 52:24:0040101:86, кадастровый номер 52:24:0040101:868</w:t>
      </w:r>
      <w:r w:rsidR="005A65A5"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Default="001F11CA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E22A5E" w:rsidRPr="00B41BA0">
        <w:rPr>
          <w:rFonts w:ascii="Times New Roman" w:hAnsi="Times New Roman" w:cs="Times New Roman"/>
          <w:b/>
          <w:sz w:val="24"/>
          <w:szCs w:val="24"/>
        </w:rPr>
        <w:t>:</w:t>
      </w:r>
      <w:r w:rsidRPr="00B41BA0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область, городской округ город Нижний Новгород, деревня Комарово, прилегающий с северо-западной стороны к земельному участку с кадастровым номером 52:24:0040101:86</w:t>
      </w:r>
      <w:r w:rsidR="00B41BA0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>
        <w:rPr>
          <w:rFonts w:ascii="Times New Roman" w:hAnsi="Times New Roman" w:cs="Times New Roman"/>
          <w:sz w:val="24"/>
          <w:szCs w:val="24"/>
        </w:rPr>
        <w:t>859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B41BA0">
        <w:rPr>
          <w:rFonts w:ascii="Times New Roman" w:hAnsi="Times New Roman" w:cs="Times New Roman"/>
          <w:sz w:val="24"/>
          <w:szCs w:val="24"/>
        </w:rPr>
        <w:t>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52:24:0040101:868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P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</w:t>
      </w:r>
      <w:r w:rsidR="003C4388" w:rsidRPr="00B41BA0">
        <w:rPr>
          <w:rFonts w:ascii="Times New Roman" w:hAnsi="Times New Roman" w:cs="Times New Roman"/>
          <w:sz w:val="24"/>
          <w:szCs w:val="24"/>
        </w:rPr>
        <w:t>деревня Комарово, прилегающий с северо-западной стороны к земельному участку с кадастровым номером 52:24:0040101:86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3C4388" w:rsidRPr="003C4388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3C4388" w:rsidRPr="003C4388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3C4388" w:rsidRPr="003C4388">
        <w:rPr>
          <w:rFonts w:ascii="Times New Roman" w:hAnsi="Times New Roman" w:cs="Times New Roman"/>
          <w:sz w:val="24"/>
          <w:szCs w:val="24"/>
        </w:rPr>
        <w:t>2</w:t>
      </w:r>
      <w:r w:rsidR="009E4EA0">
        <w:rPr>
          <w:rFonts w:ascii="Times New Roman" w:hAnsi="Times New Roman" w:cs="Times New Roman"/>
          <w:sz w:val="24"/>
          <w:szCs w:val="24"/>
        </w:rPr>
        <w:t>5</w:t>
      </w:r>
      <w:r w:rsidRPr="00AB1674">
        <w:rPr>
          <w:rFonts w:ascii="Times New Roman" w:hAnsi="Times New Roman" w:cs="Times New Roman"/>
          <w:sz w:val="24"/>
          <w:szCs w:val="24"/>
        </w:rPr>
        <w:t>.0</w:t>
      </w:r>
      <w:r w:rsidR="003C4388" w:rsidRPr="003C4388">
        <w:rPr>
          <w:rFonts w:ascii="Times New Roman" w:hAnsi="Times New Roman" w:cs="Times New Roman"/>
          <w:sz w:val="24"/>
          <w:szCs w:val="24"/>
        </w:rPr>
        <w:t>1</w:t>
      </w:r>
      <w:r w:rsidRPr="00AB1674">
        <w:rPr>
          <w:rFonts w:ascii="Times New Roman" w:hAnsi="Times New Roman" w:cs="Times New Roman"/>
          <w:sz w:val="24"/>
          <w:szCs w:val="24"/>
        </w:rPr>
        <w:t>.202</w:t>
      </w:r>
      <w:r w:rsidR="003C4388" w:rsidRPr="003C4388">
        <w:rPr>
          <w:rFonts w:ascii="Times New Roman" w:hAnsi="Times New Roman" w:cs="Times New Roman"/>
          <w:sz w:val="24"/>
          <w:szCs w:val="24"/>
        </w:rPr>
        <w:t>3</w:t>
      </w:r>
      <w:r w:rsidRPr="00AB1674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Чертеж градостроительной справки земельного участка (арх. номер </w:t>
      </w:r>
      <w:r w:rsidR="003C4388"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ГС-202</w:t>
      </w:r>
      <w:r w:rsidR="003C4388"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ен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апреле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МБУ</w:t>
      </w:r>
      <w:r w:rsidR="0082566B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proofErr w:type="spellEnd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», содержит информацию о наличии инженерных сетей и градостроительных ограничений.</w:t>
      </w:r>
    </w:p>
    <w:p w:rsidR="003C4388" w:rsidRPr="003C4388" w:rsidRDefault="003C4388" w:rsidP="003C4388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Правилами землепользования и застройки сельского поселения «Новинский сельсовет» </w:t>
      </w:r>
      <w:proofErr w:type="spellStart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Богородского</w:t>
      </w:r>
      <w:proofErr w:type="spell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Нижегородской области, утвержденными решением сельского Совета Новинского сельсовета </w:t>
      </w:r>
      <w:proofErr w:type="spellStart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Богородского</w:t>
      </w:r>
      <w:proofErr w:type="spellEnd"/>
      <w:r w:rsidRP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 Нижегородской области от 19 июня 2013 г. № 126 (с изменениями), земельный участок расположен в территориальной зоне Ж-1 (зона застройки индивидуальными жилыми домами). Градостроительный регламент установлен.</w:t>
      </w:r>
    </w:p>
    <w:p w:rsidR="00AB1674" w:rsidRPr="000B4978" w:rsidRDefault="00AB1674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346B66" w:rsidRPr="00346B66" w:rsidRDefault="00346B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аэродрома Нижний Новгород (</w:t>
      </w:r>
      <w:proofErr w:type="spell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) (</w:t>
      </w:r>
      <w:r w:rsidR="002C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реестровый номер: 51:00-6.1079: </w:t>
      </w:r>
      <w:proofErr w:type="spell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</w:t>
      </w:r>
      <w:r w:rsidR="002C4C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(реестровый номер: 5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C4C37">
        <w:rPr>
          <w:rFonts w:ascii="Times New Roman" w:eastAsiaTheme="minorHAnsi" w:hAnsi="Times New Roman" w:cs="Times New Roman"/>
          <w:sz w:val="24"/>
          <w:szCs w:val="24"/>
          <w:lang w:eastAsia="en-US"/>
        </w:rPr>
        <w:t>:00-6.1076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сектор 1) 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  <w:proofErr w:type="gramEnd"/>
    </w:p>
    <w:p w:rsidR="00346B66" w:rsidRPr="00346B66" w:rsidRDefault="00346B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аэродрома Нижний Новгород (</w:t>
      </w:r>
      <w:proofErr w:type="spell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реестровый номер: 51:00-6.1079: </w:t>
      </w:r>
      <w:proofErr w:type="spellStart"/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4 (реестровый номер: 52:00-6.1083 (</w:t>
      </w:r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сектор 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23</w:t>
      </w:r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  <w:proofErr w:type="gramEnd"/>
    </w:p>
    <w:p w:rsidR="00346B66" w:rsidRDefault="00346B66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аэродрома Нижний Новгород (</w:t>
      </w:r>
      <w:proofErr w:type="spellStart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реестровый номер: 51:00-6.1079: </w:t>
      </w:r>
      <w:proofErr w:type="spellStart"/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(реестровый номер: 52:00-6.1078 </w:t>
      </w:r>
      <w:r w:rsidR="00C33209"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46B66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</w:t>
      </w:r>
      <w:r w:rsid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C33209" w:rsidRPr="00346B66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, установленные градостроительным регламентом для территориальной зоны Ж-1 (зона застройки индивидуальными жилыми домами), в которой расположен земельный участок: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– 20 м в соответствии с Градостроительным кодексом РФ от 29.12.2004 № 190-ФЗ (с изменениями) (п.39 ст.1).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 до стен зданий, строений, сооружений: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– со стороны улиц - не менее чем 5 м;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– со стороны проездов - не менее чем 3 м;</w:t>
      </w: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от других границ земельного участка - не менее 3 м.</w:t>
      </w:r>
    </w:p>
    <w:p w:rsidR="00C33209" w:rsidRPr="00567D2E" w:rsidRDefault="00C33209" w:rsidP="00567D2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A6F" w:rsidRDefault="00AA232F" w:rsidP="00960AED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960AED">
        <w:rPr>
          <w:rFonts w:ascii="Times New Roman" w:hAnsi="Times New Roman" w:cs="Times New Roman"/>
          <w:sz w:val="24"/>
          <w:szCs w:val="24"/>
        </w:rPr>
        <w:t xml:space="preserve">. Сетей водопровода и канализации, находящихся на обслуживании </w:t>
      </w:r>
      <w:r w:rsidR="00960AED" w:rsidRPr="00AA232F">
        <w:rPr>
          <w:rFonts w:ascii="Times New Roman" w:hAnsi="Times New Roman" w:cs="Times New Roman"/>
          <w:sz w:val="24"/>
          <w:szCs w:val="24"/>
        </w:rPr>
        <w:t>АО «Нижегородский водоканал»</w:t>
      </w:r>
      <w:r w:rsidR="00960AED">
        <w:rPr>
          <w:rFonts w:ascii="Times New Roman" w:hAnsi="Times New Roman" w:cs="Times New Roman"/>
          <w:sz w:val="24"/>
          <w:szCs w:val="24"/>
        </w:rPr>
        <w:t>, в районе земельного участка нет.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A232F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индивидуального жилого дома с расходом газа </w:t>
      </w:r>
      <w:r w:rsidR="00C50427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куб.м/ч имеется.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</w:t>
      </w:r>
      <w:r w:rsidR="00960AED">
        <w:rPr>
          <w:rFonts w:ascii="Times New Roman" w:hAnsi="Times New Roman" w:cs="Times New Roman"/>
          <w:sz w:val="24"/>
          <w:szCs w:val="24"/>
        </w:rPr>
        <w:t xml:space="preserve">межпоселковый </w:t>
      </w:r>
      <w:r w:rsidRPr="00AA232F">
        <w:rPr>
          <w:rFonts w:ascii="Times New Roman" w:hAnsi="Times New Roman" w:cs="Times New Roman"/>
          <w:sz w:val="24"/>
          <w:szCs w:val="24"/>
        </w:rPr>
        <w:t xml:space="preserve">газопровод </w:t>
      </w:r>
      <w:r w:rsidR="00960AED">
        <w:rPr>
          <w:rFonts w:ascii="Times New Roman" w:hAnsi="Times New Roman" w:cs="Times New Roman"/>
          <w:sz w:val="24"/>
          <w:szCs w:val="24"/>
        </w:rPr>
        <w:t>высокого</w:t>
      </w:r>
      <w:r w:rsidRPr="00AA232F">
        <w:rPr>
          <w:rFonts w:ascii="Times New Roman" w:hAnsi="Times New Roman" w:cs="Times New Roman"/>
          <w:sz w:val="24"/>
          <w:szCs w:val="24"/>
        </w:rPr>
        <w:t xml:space="preserve"> давления </w:t>
      </w:r>
      <w:r w:rsidR="00960AED">
        <w:rPr>
          <w:rFonts w:ascii="Times New Roman" w:hAnsi="Times New Roman" w:cs="Times New Roman"/>
          <w:sz w:val="24"/>
          <w:szCs w:val="24"/>
        </w:rPr>
        <w:t xml:space="preserve">2 категории </w:t>
      </w:r>
      <w:r w:rsidRPr="00AA232F">
        <w:rPr>
          <w:rFonts w:ascii="Times New Roman" w:hAnsi="Times New Roman" w:cs="Times New Roman"/>
          <w:sz w:val="24"/>
          <w:szCs w:val="24"/>
        </w:rPr>
        <w:t xml:space="preserve">диаметром </w:t>
      </w:r>
      <w:r w:rsidR="00960AED">
        <w:rPr>
          <w:rFonts w:ascii="Times New Roman" w:hAnsi="Times New Roman" w:cs="Times New Roman"/>
          <w:sz w:val="24"/>
          <w:szCs w:val="24"/>
        </w:rPr>
        <w:t>114</w:t>
      </w:r>
      <w:r w:rsidR="00B941CB">
        <w:rPr>
          <w:rFonts w:ascii="Times New Roman" w:hAnsi="Times New Roman" w:cs="Times New Roman"/>
          <w:sz w:val="24"/>
          <w:szCs w:val="24"/>
        </w:rPr>
        <w:t> </w:t>
      </w:r>
      <w:r w:rsidRPr="00AA232F">
        <w:rPr>
          <w:rFonts w:ascii="Times New Roman" w:hAnsi="Times New Roman" w:cs="Times New Roman"/>
          <w:sz w:val="24"/>
          <w:szCs w:val="24"/>
        </w:rPr>
        <w:t>мм, проложенный</w:t>
      </w:r>
      <w:r w:rsidR="00960AED">
        <w:rPr>
          <w:rFonts w:ascii="Times New Roman" w:hAnsi="Times New Roman" w:cs="Times New Roman"/>
          <w:sz w:val="24"/>
          <w:szCs w:val="24"/>
        </w:rPr>
        <w:t xml:space="preserve"> от ГРП до колодца д. Комарово городской округ город Нижний Новгород (владелец </w:t>
      </w:r>
      <w:r w:rsidR="0072111F">
        <w:rPr>
          <w:rFonts w:ascii="Times New Roman" w:hAnsi="Times New Roman" w:cs="Times New Roman"/>
          <w:sz w:val="24"/>
          <w:szCs w:val="24"/>
        </w:rPr>
        <w:t xml:space="preserve">- </w:t>
      </w:r>
      <w:r w:rsidR="00960AED">
        <w:rPr>
          <w:rFonts w:ascii="Times New Roman" w:hAnsi="Times New Roman" w:cs="Times New Roman"/>
          <w:sz w:val="24"/>
          <w:szCs w:val="24"/>
        </w:rPr>
        <w:t xml:space="preserve">КУМИ Администрации </w:t>
      </w:r>
      <w:proofErr w:type="spellStart"/>
      <w:r w:rsidR="00960AED">
        <w:rPr>
          <w:rFonts w:ascii="Times New Roman" w:hAnsi="Times New Roman" w:cs="Times New Roman"/>
          <w:sz w:val="24"/>
          <w:szCs w:val="24"/>
        </w:rPr>
        <w:t>Богородского</w:t>
      </w:r>
      <w:proofErr w:type="spellEnd"/>
      <w:r w:rsidR="00960AED">
        <w:rPr>
          <w:rFonts w:ascii="Times New Roman" w:hAnsi="Times New Roman" w:cs="Times New Roman"/>
          <w:sz w:val="24"/>
          <w:szCs w:val="24"/>
        </w:rPr>
        <w:t xml:space="preserve"> муниципального округа)</w:t>
      </w:r>
      <w:r w:rsidR="003B7A6F">
        <w:rPr>
          <w:rFonts w:ascii="Times New Roman" w:hAnsi="Times New Roman" w:cs="Times New Roman"/>
          <w:sz w:val="24"/>
          <w:szCs w:val="24"/>
        </w:rPr>
        <w:t>.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</w:t>
      </w:r>
      <w:r w:rsidR="007B07AD">
        <w:rPr>
          <w:rFonts w:ascii="Times New Roman" w:hAnsi="Times New Roman" w:cs="Times New Roman"/>
          <w:sz w:val="24"/>
          <w:szCs w:val="24"/>
        </w:rPr>
        <w:t xml:space="preserve"> и газоиспользующего оборудования</w:t>
      </w:r>
      <w:r w:rsidRPr="00AA232F">
        <w:rPr>
          <w:rFonts w:ascii="Times New Roman" w:hAnsi="Times New Roman" w:cs="Times New Roman"/>
          <w:sz w:val="24"/>
          <w:szCs w:val="24"/>
        </w:rPr>
        <w:t xml:space="preserve">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AA232F" w:rsidRPr="00AA232F" w:rsidRDefault="00960AED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A232F"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A232F"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сети электросвязи </w:t>
      </w:r>
      <w:r w:rsidR="00AA232F"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 w:rsidR="00A9576D">
        <w:rPr>
          <w:rFonts w:ascii="Times New Roman" w:hAnsi="Times New Roman" w:cs="Times New Roman"/>
          <w:bCs/>
          <w:sz w:val="24"/>
          <w:szCs w:val="24"/>
        </w:rPr>
        <w:t> </w:t>
      </w:r>
      <w:r w:rsidR="00AA232F"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AA232F"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AA232F" w:rsidRPr="00960AED">
        <w:rPr>
          <w:rFonts w:ascii="Times New Roman" w:hAnsi="Times New Roman" w:cs="Times New Roman"/>
          <w:sz w:val="24"/>
          <w:szCs w:val="24"/>
        </w:rPr>
        <w:t xml:space="preserve">» </w:t>
      </w:r>
      <w:r w:rsidRPr="00960AED">
        <w:rPr>
          <w:rFonts w:ascii="Times New Roman" w:hAnsi="Times New Roman" w:cs="Times New Roman"/>
          <w:sz w:val="24"/>
          <w:szCs w:val="24"/>
        </w:rPr>
        <w:t xml:space="preserve">может быть произведено в точке подключения АТС-Новинки, п. Новинки, ул. </w:t>
      </w:r>
      <w:proofErr w:type="gramStart"/>
      <w:r w:rsidRPr="00960AED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960AED">
        <w:rPr>
          <w:rFonts w:ascii="Times New Roman" w:hAnsi="Times New Roman" w:cs="Times New Roman"/>
          <w:sz w:val="24"/>
          <w:szCs w:val="24"/>
        </w:rPr>
        <w:t>, 26а</w:t>
      </w:r>
      <w:r w:rsidR="00AA232F" w:rsidRPr="00960AED">
        <w:rPr>
          <w:rFonts w:ascii="Times New Roman" w:hAnsi="Times New Roman" w:cs="Times New Roman"/>
          <w:sz w:val="24"/>
          <w:szCs w:val="24"/>
        </w:rPr>
        <w:t>.</w:t>
      </w:r>
      <w:r w:rsidR="00AA232F"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4445F" w:rsidRDefault="0024445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</w:t>
      </w:r>
      <w:r w:rsidRPr="0024445F">
        <w:rPr>
          <w:rFonts w:ascii="Times New Roman" w:hAnsi="Times New Roman" w:cs="Times New Roman"/>
          <w:sz w:val="24"/>
          <w:szCs w:val="24"/>
        </w:rPr>
        <w:t xml:space="preserve">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</w:t>
      </w:r>
      <w:r>
        <w:rPr>
          <w:rFonts w:ascii="Times New Roman" w:hAnsi="Times New Roman" w:cs="Times New Roman"/>
          <w:sz w:val="24"/>
          <w:szCs w:val="24"/>
        </w:rPr>
        <w:t>я к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24445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4445F">
        <w:rPr>
          <w:rFonts w:ascii="Times New Roman" w:hAnsi="Times New Roman" w:cs="Times New Roman"/>
          <w:sz w:val="24"/>
          <w:szCs w:val="24"/>
        </w:rPr>
        <w:t xml:space="preserve"> необходим запрос правообладателя земельного участка на выдачу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45F">
        <w:rPr>
          <w:rFonts w:ascii="Times New Roman" w:hAnsi="Times New Roman" w:cs="Times New Roman"/>
          <w:sz w:val="24"/>
          <w:szCs w:val="24"/>
        </w:rPr>
        <w:t>условий подключ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 xml:space="preserve">ния или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24445F">
        <w:rPr>
          <w:rFonts w:ascii="Times New Roman" w:hAnsi="Times New Roman" w:cs="Times New Roman"/>
          <w:sz w:val="24"/>
          <w:szCs w:val="24"/>
        </w:rPr>
        <w:t>о заключении договора о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ючении в порядке, опр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деленном действующим законодат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льством. Необходимость строительства линии связи от земельного участка до точки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 xml:space="preserve">ючения </w:t>
      </w:r>
      <w:r>
        <w:rPr>
          <w:rFonts w:ascii="Times New Roman" w:hAnsi="Times New Roman" w:cs="Times New Roman"/>
          <w:sz w:val="24"/>
          <w:szCs w:val="24"/>
        </w:rPr>
        <w:t>определяется при выдаче технических</w:t>
      </w:r>
      <w:r w:rsidRPr="0024445F">
        <w:rPr>
          <w:rFonts w:ascii="Times New Roman" w:hAnsi="Times New Roman" w:cs="Times New Roman"/>
          <w:sz w:val="24"/>
          <w:szCs w:val="24"/>
        </w:rPr>
        <w:t xml:space="preserve"> условий </w:t>
      </w:r>
      <w:proofErr w:type="gramStart"/>
      <w:r w:rsidRPr="0024445F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4445F">
        <w:rPr>
          <w:rFonts w:ascii="Times New Roman" w:hAnsi="Times New Roman" w:cs="Times New Roman"/>
          <w:sz w:val="24"/>
          <w:szCs w:val="24"/>
        </w:rPr>
        <w:t xml:space="preserve"> основании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дставленных заявителем документов и свед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ний.</w:t>
      </w:r>
    </w:p>
    <w:p w:rsidR="00C24608" w:rsidRP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F093D"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 w:rsidR="004F093D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24445F">
        <w:rPr>
          <w:rFonts w:ascii="Times New Roman" w:hAnsi="Times New Roman" w:cs="Times New Roman"/>
          <w:b/>
          <w:sz w:val="24"/>
          <w:szCs w:val="24"/>
        </w:rPr>
        <w:t>6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>88</w:t>
      </w:r>
      <w:r w:rsidR="0024445F">
        <w:rPr>
          <w:rFonts w:ascii="Times New Roman" w:hAnsi="Times New Roman" w:cs="Times New Roman"/>
          <w:b/>
          <w:sz w:val="24"/>
          <w:szCs w:val="24"/>
        </w:rPr>
        <w:t> 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>155,43</w:t>
      </w:r>
      <w:r w:rsidR="0024445F">
        <w:rPr>
          <w:rFonts w:ascii="Times New Roman" w:hAnsi="Times New Roman" w:cs="Times New Roman"/>
          <w:b/>
          <w:sz w:val="24"/>
          <w:szCs w:val="24"/>
        </w:rPr>
        <w:t>  (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>шестьсот восемьдесят восемь тысяч сто пятьдесят пять) рублей 43 копейки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EE1532" w:rsidRDefault="003457B9" w:rsidP="00EE153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 w:rsidR="00EE1532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EE1532">
        <w:rPr>
          <w:rFonts w:ascii="Times New Roman" w:hAnsi="Times New Roman" w:cs="Times New Roman"/>
          <w:bCs/>
          <w:sz w:val="24"/>
          <w:szCs w:val="24"/>
        </w:rPr>
        <w:t>78 от 16 февраля 2023 года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 земельного участка, общей площадью </w:t>
      </w:r>
      <w:r w:rsidR="00EE1532">
        <w:rPr>
          <w:rFonts w:ascii="Times New Roman" w:hAnsi="Times New Roman" w:cs="Times New Roman"/>
          <w:bCs/>
          <w:sz w:val="24"/>
          <w:szCs w:val="24"/>
        </w:rPr>
        <w:t>859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 w:rsidR="00EE1532">
        <w:rPr>
          <w:rFonts w:ascii="Times New Roman" w:hAnsi="Times New Roman" w:cs="Times New Roman"/>
          <w:bCs/>
          <w:sz w:val="24"/>
          <w:szCs w:val="24"/>
        </w:rPr>
        <w:t> 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м, категория земель: земли населенных пунктов, разрешенное использование: </w:t>
      </w:r>
      <w:r w:rsidR="00EE1532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</w:t>
      </w:r>
      <w:r w:rsidR="00EE1532" w:rsidRPr="00B41BA0">
        <w:rPr>
          <w:rFonts w:ascii="Times New Roman" w:hAnsi="Times New Roman" w:cs="Times New Roman"/>
          <w:sz w:val="24"/>
          <w:szCs w:val="24"/>
        </w:rPr>
        <w:t>52:24:0040101:868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>, расположенного по адресу: Нижегородская обл</w:t>
      </w:r>
      <w:r w:rsidR="00EE1532">
        <w:rPr>
          <w:rFonts w:ascii="Times New Roman" w:hAnsi="Times New Roman" w:cs="Times New Roman"/>
          <w:bCs/>
          <w:sz w:val="24"/>
          <w:szCs w:val="24"/>
        </w:rPr>
        <w:t>асть</w:t>
      </w:r>
      <w:r w:rsidR="00EE1532"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532" w:rsidRPr="00B41BA0">
        <w:rPr>
          <w:rFonts w:ascii="Times New Roman" w:hAnsi="Times New Roman" w:cs="Times New Roman"/>
          <w:sz w:val="24"/>
          <w:szCs w:val="24"/>
        </w:rPr>
        <w:t>городской округ город Нижний Новгород, деревня Комарово, прилегающий с северо-западной стороны к земельному участку с кадастровым номером 52:24:0040101:86</w:t>
      </w:r>
      <w:r w:rsidR="00EE15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E1532" w:rsidRPr="003457B9">
        <w:rPr>
          <w:rFonts w:ascii="Times New Roman" w:hAnsi="Times New Roman" w:cs="Times New Roman"/>
          <w:sz w:val="24"/>
          <w:szCs w:val="24"/>
        </w:rPr>
        <w:t>выполненного ООО «</w:t>
      </w:r>
      <w:r w:rsidR="00EE1532">
        <w:rPr>
          <w:rFonts w:ascii="Times New Roman" w:hAnsi="Times New Roman" w:cs="Times New Roman"/>
          <w:sz w:val="24"/>
          <w:szCs w:val="24"/>
        </w:rPr>
        <w:t>Консалтинг-Спектр</w:t>
      </w:r>
      <w:r w:rsidR="00EE1532" w:rsidRPr="003457B9">
        <w:rPr>
          <w:rFonts w:ascii="Times New Roman" w:hAnsi="Times New Roman" w:cs="Times New Roman"/>
          <w:sz w:val="24"/>
          <w:szCs w:val="24"/>
        </w:rPr>
        <w:t>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FC7FED">
        <w:rPr>
          <w:rFonts w:ascii="Times New Roman" w:hAnsi="Times New Roman" w:cs="Times New Roman"/>
          <w:b/>
          <w:sz w:val="24"/>
          <w:szCs w:val="24"/>
        </w:rPr>
        <w:t>2</w:t>
      </w:r>
      <w:r w:rsidR="00EE1532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FC7FED">
        <w:rPr>
          <w:rFonts w:ascii="Times New Roman" w:hAnsi="Times New Roman" w:cs="Times New Roman"/>
          <w:b/>
          <w:sz w:val="24"/>
          <w:szCs w:val="24"/>
        </w:rPr>
        <w:t>6</w:t>
      </w:r>
      <w:r w:rsidR="00EE1532">
        <w:rPr>
          <w:rFonts w:ascii="Times New Roman" w:hAnsi="Times New Roman" w:cs="Times New Roman"/>
          <w:b/>
          <w:sz w:val="24"/>
          <w:szCs w:val="24"/>
        </w:rPr>
        <w:t>4</w:t>
      </w:r>
      <w:r w:rsidR="00FC7FED">
        <w:rPr>
          <w:rFonts w:ascii="Times New Roman" w:hAnsi="Times New Roman" w:cs="Times New Roman"/>
          <w:b/>
          <w:sz w:val="24"/>
          <w:szCs w:val="24"/>
        </w:rPr>
        <w:t>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344</w:t>
      </w:r>
      <w:r w:rsidR="00EE153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077,</w:t>
      </w:r>
      <w:r w:rsidR="00FC7FE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EE1532">
        <w:rPr>
          <w:rFonts w:ascii="Times New Roman" w:hAnsi="Times New Roman" w:cs="Times New Roman"/>
          <w:b/>
          <w:sz w:val="24"/>
          <w:szCs w:val="24"/>
        </w:rPr>
        <w:t>триста сорок четыре тысячи</w:t>
      </w:r>
      <w:r w:rsidR="00FC7FED">
        <w:rPr>
          <w:rFonts w:ascii="Times New Roman" w:hAnsi="Times New Roman" w:cs="Times New Roman"/>
          <w:b/>
          <w:sz w:val="24"/>
          <w:szCs w:val="24"/>
        </w:rPr>
        <w:t xml:space="preserve"> семь</w:t>
      </w:r>
      <w:r w:rsidR="00EE1532">
        <w:rPr>
          <w:rFonts w:ascii="Times New Roman" w:hAnsi="Times New Roman" w:cs="Times New Roman"/>
          <w:b/>
          <w:sz w:val="24"/>
          <w:szCs w:val="24"/>
        </w:rPr>
        <w:t>десят семь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FC7FED">
        <w:rPr>
          <w:rFonts w:ascii="Times New Roman" w:hAnsi="Times New Roman" w:cs="Times New Roman"/>
          <w:b/>
          <w:sz w:val="24"/>
          <w:szCs w:val="24"/>
        </w:rPr>
        <w:t>ей</w:t>
      </w:r>
      <w:r w:rsidR="00EE1532">
        <w:rPr>
          <w:rFonts w:ascii="Times New Roman" w:hAnsi="Times New Roman" w:cs="Times New Roman"/>
          <w:b/>
          <w:sz w:val="24"/>
          <w:szCs w:val="24"/>
        </w:rPr>
        <w:t xml:space="preserve"> 71 копейка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EE1532">
        <w:rPr>
          <w:rFonts w:ascii="Times New Roman" w:hAnsi="Times New Roman" w:cs="Times New Roman"/>
          <w:sz w:val="24"/>
          <w:szCs w:val="24"/>
        </w:rPr>
        <w:t>26</w:t>
      </w:r>
      <w:r w:rsidRPr="00D32A9A">
        <w:rPr>
          <w:rFonts w:ascii="Times New Roman" w:hAnsi="Times New Roman" w:cs="Times New Roman"/>
          <w:sz w:val="24"/>
          <w:szCs w:val="24"/>
        </w:rPr>
        <w:t>.0</w:t>
      </w:r>
      <w:r w:rsidR="00EE1532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.2023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D1D3A">
        <w:rPr>
          <w:rFonts w:ascii="Times New Roman" w:hAnsi="Times New Roman" w:cs="Times New Roman"/>
          <w:sz w:val="24"/>
          <w:szCs w:val="24"/>
        </w:rPr>
        <w:t>26</w:t>
      </w:r>
      <w:r w:rsidRPr="00D32A9A">
        <w:rPr>
          <w:rFonts w:ascii="Times New Roman" w:hAnsi="Times New Roman" w:cs="Times New Roman"/>
          <w:sz w:val="24"/>
          <w:szCs w:val="24"/>
        </w:rPr>
        <w:t>.0</w:t>
      </w:r>
      <w:r w:rsidR="000D1D3A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>.2023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D1D3A">
        <w:rPr>
          <w:rFonts w:ascii="Times New Roman" w:hAnsi="Times New Roman" w:cs="Times New Roman"/>
          <w:sz w:val="24"/>
          <w:szCs w:val="24"/>
        </w:rPr>
        <w:t>27</w:t>
      </w:r>
      <w:r w:rsidRPr="00D32A9A">
        <w:rPr>
          <w:rFonts w:ascii="Times New Roman" w:hAnsi="Times New Roman" w:cs="Times New Roman"/>
          <w:sz w:val="24"/>
          <w:szCs w:val="24"/>
        </w:rPr>
        <w:t>.0</w:t>
      </w:r>
      <w:r w:rsidR="000D1D3A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0D1D3A">
        <w:rPr>
          <w:rFonts w:ascii="Times New Roman" w:hAnsi="Times New Roman" w:cs="Times New Roman"/>
          <w:sz w:val="24"/>
          <w:szCs w:val="24"/>
        </w:rPr>
        <w:t>28</w:t>
      </w:r>
      <w:r w:rsidRPr="00D32A9A">
        <w:rPr>
          <w:rFonts w:ascii="Times New Roman" w:hAnsi="Times New Roman" w:cs="Times New Roman"/>
          <w:sz w:val="24"/>
          <w:szCs w:val="24"/>
        </w:rPr>
        <w:t>.0</w:t>
      </w:r>
      <w:r w:rsidR="000D1D3A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>.2023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lastRenderedPageBreak/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</w:t>
      </w: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lastRenderedPageBreak/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</w:t>
      </w:r>
      <w:r w:rsidR="00D20603" w:rsidRPr="00D20603">
        <w:rPr>
          <w:rFonts w:ascii="Times New Roman" w:hAnsi="Times New Roman" w:cs="Times New Roman"/>
          <w:sz w:val="24"/>
          <w:szCs w:val="24"/>
        </w:rPr>
        <w:lastRenderedPageBreak/>
        <w:t xml:space="preserve">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1F" w:rsidRDefault="0072111F" w:rsidP="00414F0A">
      <w:pPr>
        <w:spacing w:after="0" w:line="240" w:lineRule="auto"/>
      </w:pPr>
      <w:r>
        <w:separator/>
      </w:r>
    </w:p>
  </w:endnote>
  <w:endnote w:type="continuationSeparator" w:id="0">
    <w:p w:rsidR="0072111F" w:rsidRDefault="0072111F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1F" w:rsidRDefault="0072111F" w:rsidP="00414F0A">
      <w:pPr>
        <w:spacing w:after="0" w:line="240" w:lineRule="auto"/>
      </w:pPr>
      <w:r>
        <w:separator/>
      </w:r>
    </w:p>
  </w:footnote>
  <w:footnote w:type="continuationSeparator" w:id="0">
    <w:p w:rsidR="0072111F" w:rsidRDefault="0072111F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72111F" w:rsidRDefault="00B53550">
        <w:pPr>
          <w:pStyle w:val="a3"/>
          <w:jc w:val="center"/>
        </w:pPr>
        <w:fldSimple w:instr=" PAGE   \* MERGEFORMAT ">
          <w:r w:rsidR="00667B78">
            <w:rPr>
              <w:noProof/>
            </w:rPr>
            <w:t>10</w:t>
          </w:r>
        </w:fldSimple>
      </w:p>
    </w:sdtContent>
  </w:sdt>
  <w:p w:rsidR="0072111F" w:rsidRDefault="007211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3088B"/>
    <w:rsid w:val="00035379"/>
    <w:rsid w:val="000736E4"/>
    <w:rsid w:val="000A1F00"/>
    <w:rsid w:val="000A223E"/>
    <w:rsid w:val="000B4978"/>
    <w:rsid w:val="000D1260"/>
    <w:rsid w:val="000D1D3A"/>
    <w:rsid w:val="000E39A6"/>
    <w:rsid w:val="000E55C5"/>
    <w:rsid w:val="00152084"/>
    <w:rsid w:val="0017054B"/>
    <w:rsid w:val="00174CC1"/>
    <w:rsid w:val="00190D47"/>
    <w:rsid w:val="00192088"/>
    <w:rsid w:val="001D22B0"/>
    <w:rsid w:val="001D58CB"/>
    <w:rsid w:val="001F11CA"/>
    <w:rsid w:val="00230FF4"/>
    <w:rsid w:val="002311CF"/>
    <w:rsid w:val="00233EBE"/>
    <w:rsid w:val="0024445F"/>
    <w:rsid w:val="00261F2C"/>
    <w:rsid w:val="0028523C"/>
    <w:rsid w:val="002C4C37"/>
    <w:rsid w:val="002C6506"/>
    <w:rsid w:val="002C78DA"/>
    <w:rsid w:val="002E0613"/>
    <w:rsid w:val="00301CF7"/>
    <w:rsid w:val="00301E91"/>
    <w:rsid w:val="00306196"/>
    <w:rsid w:val="0032451F"/>
    <w:rsid w:val="0032658F"/>
    <w:rsid w:val="003457B9"/>
    <w:rsid w:val="00346B66"/>
    <w:rsid w:val="0035128B"/>
    <w:rsid w:val="00357CFE"/>
    <w:rsid w:val="00370D68"/>
    <w:rsid w:val="00391983"/>
    <w:rsid w:val="00397BE2"/>
    <w:rsid w:val="003A3360"/>
    <w:rsid w:val="003B7A6F"/>
    <w:rsid w:val="003C4388"/>
    <w:rsid w:val="003F78C0"/>
    <w:rsid w:val="004045E7"/>
    <w:rsid w:val="00412DB8"/>
    <w:rsid w:val="00414F0A"/>
    <w:rsid w:val="0041645C"/>
    <w:rsid w:val="00446C2B"/>
    <w:rsid w:val="00446DD4"/>
    <w:rsid w:val="004474C3"/>
    <w:rsid w:val="004652E0"/>
    <w:rsid w:val="00475BC7"/>
    <w:rsid w:val="004777E3"/>
    <w:rsid w:val="004A5DCE"/>
    <w:rsid w:val="004B19D3"/>
    <w:rsid w:val="004B24F3"/>
    <w:rsid w:val="004F093D"/>
    <w:rsid w:val="004F32E0"/>
    <w:rsid w:val="004F471E"/>
    <w:rsid w:val="0051519C"/>
    <w:rsid w:val="00534453"/>
    <w:rsid w:val="0054383B"/>
    <w:rsid w:val="00567D2E"/>
    <w:rsid w:val="00573A20"/>
    <w:rsid w:val="005872AD"/>
    <w:rsid w:val="005A2470"/>
    <w:rsid w:val="005A65A5"/>
    <w:rsid w:val="005B07E3"/>
    <w:rsid w:val="005D16E4"/>
    <w:rsid w:val="005F1211"/>
    <w:rsid w:val="005F6F3F"/>
    <w:rsid w:val="00605181"/>
    <w:rsid w:val="006149F4"/>
    <w:rsid w:val="006232BB"/>
    <w:rsid w:val="006316E2"/>
    <w:rsid w:val="00654DCB"/>
    <w:rsid w:val="00667B78"/>
    <w:rsid w:val="00691C23"/>
    <w:rsid w:val="006E0587"/>
    <w:rsid w:val="006E7A70"/>
    <w:rsid w:val="006F1366"/>
    <w:rsid w:val="007107E6"/>
    <w:rsid w:val="0072111F"/>
    <w:rsid w:val="00751B8B"/>
    <w:rsid w:val="00763939"/>
    <w:rsid w:val="00785D73"/>
    <w:rsid w:val="007B07AD"/>
    <w:rsid w:val="00801D58"/>
    <w:rsid w:val="00803280"/>
    <w:rsid w:val="00821521"/>
    <w:rsid w:val="0082566B"/>
    <w:rsid w:val="008263FE"/>
    <w:rsid w:val="008410C3"/>
    <w:rsid w:val="00841E67"/>
    <w:rsid w:val="008539F1"/>
    <w:rsid w:val="0088256C"/>
    <w:rsid w:val="008930DC"/>
    <w:rsid w:val="008A43DC"/>
    <w:rsid w:val="008F4DD1"/>
    <w:rsid w:val="00924E83"/>
    <w:rsid w:val="00960AED"/>
    <w:rsid w:val="009663AE"/>
    <w:rsid w:val="009668D9"/>
    <w:rsid w:val="00992516"/>
    <w:rsid w:val="009C5A5F"/>
    <w:rsid w:val="009C5C69"/>
    <w:rsid w:val="009E4EA0"/>
    <w:rsid w:val="00A217C8"/>
    <w:rsid w:val="00A3667E"/>
    <w:rsid w:val="00A36DAE"/>
    <w:rsid w:val="00A9576D"/>
    <w:rsid w:val="00AA0DCF"/>
    <w:rsid w:val="00AA232F"/>
    <w:rsid w:val="00AB1674"/>
    <w:rsid w:val="00AB3F44"/>
    <w:rsid w:val="00AC088D"/>
    <w:rsid w:val="00B025F8"/>
    <w:rsid w:val="00B24DA3"/>
    <w:rsid w:val="00B35AA1"/>
    <w:rsid w:val="00B41BA0"/>
    <w:rsid w:val="00B53550"/>
    <w:rsid w:val="00B6340D"/>
    <w:rsid w:val="00B941CB"/>
    <w:rsid w:val="00BB285F"/>
    <w:rsid w:val="00C01924"/>
    <w:rsid w:val="00C02790"/>
    <w:rsid w:val="00C2139D"/>
    <w:rsid w:val="00C24608"/>
    <w:rsid w:val="00C32EDD"/>
    <w:rsid w:val="00C33209"/>
    <w:rsid w:val="00C432AB"/>
    <w:rsid w:val="00C50427"/>
    <w:rsid w:val="00C57A7D"/>
    <w:rsid w:val="00CA0765"/>
    <w:rsid w:val="00CA4243"/>
    <w:rsid w:val="00CB1F56"/>
    <w:rsid w:val="00CE14C4"/>
    <w:rsid w:val="00CF5470"/>
    <w:rsid w:val="00D20603"/>
    <w:rsid w:val="00D32A9A"/>
    <w:rsid w:val="00D35A2B"/>
    <w:rsid w:val="00D468D3"/>
    <w:rsid w:val="00D671A1"/>
    <w:rsid w:val="00D96CF6"/>
    <w:rsid w:val="00DB4952"/>
    <w:rsid w:val="00DB65B0"/>
    <w:rsid w:val="00DC16E3"/>
    <w:rsid w:val="00E16B23"/>
    <w:rsid w:val="00E2231B"/>
    <w:rsid w:val="00E22A5E"/>
    <w:rsid w:val="00E255F1"/>
    <w:rsid w:val="00E262BC"/>
    <w:rsid w:val="00E31047"/>
    <w:rsid w:val="00E737A4"/>
    <w:rsid w:val="00E80D72"/>
    <w:rsid w:val="00E923BD"/>
    <w:rsid w:val="00EB3205"/>
    <w:rsid w:val="00EC02BB"/>
    <w:rsid w:val="00ED064C"/>
    <w:rsid w:val="00EE1532"/>
    <w:rsid w:val="00EF4638"/>
    <w:rsid w:val="00F15BEF"/>
    <w:rsid w:val="00F24CD3"/>
    <w:rsid w:val="00F9625A"/>
    <w:rsid w:val="00FA6EBC"/>
    <w:rsid w:val="00FC6732"/>
    <w:rsid w:val="00FC7FE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9CCF-4F99-4871-835D-38FCB3AB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13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12</cp:revision>
  <cp:lastPrinted>2023-05-26T07:20:00Z</cp:lastPrinted>
  <dcterms:created xsi:type="dcterms:W3CDTF">2023-05-22T07:44:00Z</dcterms:created>
  <dcterms:modified xsi:type="dcterms:W3CDTF">2023-05-26T07:22:00Z</dcterms:modified>
</cp:coreProperties>
</file>