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346151">
        <w:rPr>
          <w:b/>
          <w:sz w:val="26"/>
          <w:szCs w:val="26"/>
        </w:rPr>
        <w:t>20</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101C18">
        <w:rPr>
          <w:b/>
          <w:sz w:val="26"/>
          <w:szCs w:val="26"/>
        </w:rPr>
        <w:t>3</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6E7D44">
        <w:rPr>
          <w:b/>
          <w:sz w:val="30"/>
          <w:szCs w:val="30"/>
          <w:u w:val="single"/>
        </w:rPr>
        <w:t>10</w:t>
      </w:r>
      <w:r w:rsidR="004C476D" w:rsidRPr="00D35E2F">
        <w:rPr>
          <w:b/>
          <w:sz w:val="30"/>
          <w:szCs w:val="30"/>
          <w:u w:val="single"/>
        </w:rPr>
        <w:t>»</w:t>
      </w:r>
      <w:r w:rsidR="00A570B0" w:rsidRPr="00D35E2F">
        <w:rPr>
          <w:b/>
          <w:sz w:val="30"/>
          <w:szCs w:val="30"/>
          <w:u w:val="single"/>
        </w:rPr>
        <w:t xml:space="preserve"> </w:t>
      </w:r>
      <w:r w:rsidR="0000364A">
        <w:rPr>
          <w:b/>
          <w:sz w:val="30"/>
          <w:szCs w:val="30"/>
          <w:u w:val="single"/>
        </w:rPr>
        <w:t>августа</w:t>
      </w:r>
      <w:r w:rsidR="00FC513F">
        <w:rPr>
          <w:b/>
          <w:sz w:val="30"/>
          <w:szCs w:val="30"/>
          <w:u w:val="single"/>
        </w:rPr>
        <w:t xml:space="preserve"> </w:t>
      </w:r>
      <w:r w:rsidR="006C6B50" w:rsidRPr="00D35E2F">
        <w:rPr>
          <w:b/>
          <w:sz w:val="30"/>
          <w:szCs w:val="30"/>
          <w:u w:val="single"/>
        </w:rPr>
        <w:t>202</w:t>
      </w:r>
      <w:r w:rsidR="00101C18">
        <w:rPr>
          <w:b/>
          <w:sz w:val="30"/>
          <w:szCs w:val="30"/>
          <w:u w:val="single"/>
        </w:rPr>
        <w:t>3</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2F03DB"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w:t>
      </w:r>
      <w:proofErr w:type="gramEnd"/>
      <w:r w:rsidRPr="00C06A95">
        <w:rPr>
          <w:sz w:val="26"/>
          <w:szCs w:val="26"/>
        </w:rPr>
        <w:t xml:space="preserve"> или муниципального имущества в электронной форме», </w:t>
      </w:r>
      <w:r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r w:rsidR="004E14CF">
        <w:rPr>
          <w:color w:val="000000"/>
          <w:sz w:val="26"/>
          <w:szCs w:val="26"/>
        </w:rPr>
        <w:t xml:space="preserve"> </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proofErr w:type="spellEnd"/>
      <w:r w:rsidR="002838B8" w:rsidRPr="00C06A95">
        <w:rPr>
          <w:b/>
          <w:bCs/>
          <w:sz w:val="26"/>
          <w:szCs w:val="26"/>
          <w:u w:val="single"/>
        </w:rPr>
        <w:t>,</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071309" w:rsidRDefault="00071309" w:rsidP="00656494">
      <w:pPr>
        <w:tabs>
          <w:tab w:val="num" w:pos="0"/>
        </w:tabs>
        <w:ind w:firstLine="567"/>
        <w:jc w:val="both"/>
        <w:rPr>
          <w:b/>
          <w:sz w:val="26"/>
          <w:szCs w:val="26"/>
        </w:rPr>
      </w:pPr>
    </w:p>
    <w:tbl>
      <w:tblPr>
        <w:tblW w:w="16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9"/>
        <w:gridCol w:w="1345"/>
        <w:gridCol w:w="1671"/>
        <w:gridCol w:w="597"/>
        <w:gridCol w:w="890"/>
        <w:gridCol w:w="680"/>
        <w:gridCol w:w="1549"/>
        <w:gridCol w:w="1134"/>
        <w:gridCol w:w="1134"/>
        <w:gridCol w:w="1137"/>
        <w:gridCol w:w="1060"/>
        <w:gridCol w:w="1107"/>
        <w:gridCol w:w="1067"/>
        <w:gridCol w:w="600"/>
        <w:gridCol w:w="567"/>
        <w:gridCol w:w="1196"/>
      </w:tblGrid>
      <w:tr w:rsidR="00CA3471" w:rsidRPr="00346151" w:rsidTr="00346151">
        <w:trPr>
          <w:cantSplit/>
          <w:trHeight w:val="2686"/>
          <w:jc w:val="center"/>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CA3471" w:rsidRPr="00346151" w:rsidRDefault="00CA3471" w:rsidP="00346151">
            <w:pPr>
              <w:jc w:val="center"/>
              <w:rPr>
                <w:color w:val="000000"/>
                <w:sz w:val="20"/>
                <w:szCs w:val="20"/>
                <w:lang w:bidi="ru-RU"/>
              </w:rPr>
            </w:pPr>
            <w:r w:rsidRPr="00346151">
              <w:rPr>
                <w:color w:val="000000"/>
                <w:sz w:val="20"/>
                <w:szCs w:val="20"/>
                <w:lang w:bidi="ru-RU"/>
              </w:rPr>
              <w:t>№</w:t>
            </w:r>
          </w:p>
          <w:p w:rsidR="00CA3471" w:rsidRPr="00346151" w:rsidRDefault="00CA3471" w:rsidP="00346151">
            <w:pPr>
              <w:jc w:val="center"/>
              <w:rPr>
                <w:color w:val="000000"/>
                <w:sz w:val="20"/>
                <w:szCs w:val="20"/>
                <w:lang w:bidi="ru-RU"/>
              </w:rPr>
            </w:pPr>
            <w:r w:rsidRPr="00346151">
              <w:rPr>
                <w:color w:val="000000"/>
                <w:sz w:val="20"/>
                <w:szCs w:val="20"/>
                <w:lang w:bidi="ru-RU"/>
              </w:rPr>
              <w:t>лота</w:t>
            </w:r>
          </w:p>
        </w:tc>
        <w:tc>
          <w:tcPr>
            <w:tcW w:w="1345" w:type="dxa"/>
            <w:tcBorders>
              <w:top w:val="single" w:sz="4" w:space="0" w:color="auto"/>
              <w:left w:val="single" w:sz="4" w:space="0" w:color="auto"/>
              <w:bottom w:val="single" w:sz="4" w:space="0" w:color="auto"/>
              <w:right w:val="single" w:sz="4" w:space="0" w:color="auto"/>
            </w:tcBorders>
            <w:vAlign w:val="center"/>
          </w:tcPr>
          <w:p w:rsidR="00CA3471" w:rsidRPr="00346151" w:rsidRDefault="00CA3471" w:rsidP="00346151">
            <w:pPr>
              <w:jc w:val="center"/>
              <w:rPr>
                <w:color w:val="000000"/>
                <w:sz w:val="20"/>
                <w:szCs w:val="20"/>
                <w:lang w:bidi="ru-RU"/>
              </w:rPr>
            </w:pPr>
            <w:r w:rsidRPr="00346151">
              <w:rPr>
                <w:color w:val="000000"/>
                <w:sz w:val="20"/>
                <w:szCs w:val="20"/>
                <w:lang w:bidi="ru-RU"/>
              </w:rPr>
              <w:t>Наименование</w:t>
            </w:r>
          </w:p>
          <w:p w:rsidR="00CA3471" w:rsidRPr="00346151" w:rsidRDefault="00CA3471" w:rsidP="00346151">
            <w:pPr>
              <w:jc w:val="center"/>
              <w:rPr>
                <w:color w:val="000000"/>
                <w:sz w:val="20"/>
                <w:szCs w:val="20"/>
                <w:lang w:bidi="ru-RU"/>
              </w:rPr>
            </w:pPr>
            <w:r w:rsidRPr="00346151">
              <w:rPr>
                <w:color w:val="000000"/>
                <w:sz w:val="20"/>
                <w:szCs w:val="20"/>
                <w:lang w:bidi="ru-RU"/>
              </w:rPr>
              <w:t>объекта</w:t>
            </w:r>
          </w:p>
        </w:tc>
        <w:tc>
          <w:tcPr>
            <w:tcW w:w="1671" w:type="dxa"/>
            <w:tcBorders>
              <w:top w:val="single" w:sz="4" w:space="0" w:color="auto"/>
              <w:left w:val="single" w:sz="4" w:space="0" w:color="auto"/>
              <w:bottom w:val="single" w:sz="4" w:space="0" w:color="auto"/>
              <w:right w:val="single" w:sz="4" w:space="0" w:color="auto"/>
            </w:tcBorders>
            <w:vAlign w:val="center"/>
          </w:tcPr>
          <w:p w:rsidR="00CA3471" w:rsidRPr="00346151" w:rsidRDefault="00CA3471" w:rsidP="00346151">
            <w:pPr>
              <w:jc w:val="center"/>
              <w:rPr>
                <w:color w:val="000000"/>
                <w:sz w:val="20"/>
                <w:szCs w:val="20"/>
                <w:lang w:bidi="ru-RU"/>
              </w:rPr>
            </w:pPr>
            <w:r w:rsidRPr="00346151">
              <w:rPr>
                <w:color w:val="000000"/>
                <w:sz w:val="20"/>
                <w:szCs w:val="20"/>
                <w:lang w:bidi="ru-RU"/>
              </w:rPr>
              <w:t>Местонахождение</w:t>
            </w:r>
          </w:p>
          <w:p w:rsidR="00CA3471" w:rsidRPr="00346151" w:rsidRDefault="00CA3471" w:rsidP="00346151">
            <w:pPr>
              <w:jc w:val="center"/>
              <w:rPr>
                <w:color w:val="000000"/>
                <w:sz w:val="20"/>
                <w:szCs w:val="20"/>
                <w:lang w:bidi="ru-RU"/>
              </w:rPr>
            </w:pPr>
            <w:r w:rsidRPr="00346151">
              <w:rPr>
                <w:color w:val="000000"/>
                <w:sz w:val="20"/>
                <w:szCs w:val="20"/>
                <w:lang w:bidi="ru-RU"/>
              </w:rPr>
              <w:t>объекта</w:t>
            </w:r>
          </w:p>
        </w:tc>
        <w:tc>
          <w:tcPr>
            <w:tcW w:w="597" w:type="dxa"/>
            <w:tcBorders>
              <w:top w:val="single" w:sz="4" w:space="0" w:color="auto"/>
              <w:left w:val="single" w:sz="4" w:space="0" w:color="auto"/>
              <w:bottom w:val="single" w:sz="4" w:space="0" w:color="auto"/>
              <w:right w:val="single" w:sz="4" w:space="0" w:color="auto"/>
            </w:tcBorders>
            <w:vAlign w:val="center"/>
          </w:tcPr>
          <w:p w:rsidR="00CA3471" w:rsidRPr="00346151" w:rsidRDefault="00CA3471" w:rsidP="00346151">
            <w:pPr>
              <w:jc w:val="center"/>
              <w:rPr>
                <w:color w:val="000000"/>
                <w:sz w:val="20"/>
                <w:szCs w:val="20"/>
                <w:lang w:bidi="ru-RU"/>
              </w:rPr>
            </w:pPr>
            <w:r w:rsidRPr="00346151">
              <w:rPr>
                <w:color w:val="000000"/>
                <w:sz w:val="20"/>
                <w:szCs w:val="20"/>
                <w:lang w:bidi="ru-RU"/>
              </w:rPr>
              <w:t>Кадастровый номер</w:t>
            </w:r>
          </w:p>
        </w:tc>
        <w:tc>
          <w:tcPr>
            <w:tcW w:w="890" w:type="dxa"/>
            <w:tcBorders>
              <w:top w:val="single" w:sz="4" w:space="0" w:color="auto"/>
              <w:left w:val="single" w:sz="4" w:space="0" w:color="auto"/>
              <w:bottom w:val="single" w:sz="4" w:space="0" w:color="auto"/>
              <w:right w:val="single" w:sz="4" w:space="0" w:color="auto"/>
            </w:tcBorders>
            <w:vAlign w:val="center"/>
          </w:tcPr>
          <w:p w:rsidR="00CA3471" w:rsidRPr="00346151" w:rsidRDefault="00CA3471" w:rsidP="00346151">
            <w:pPr>
              <w:jc w:val="center"/>
              <w:rPr>
                <w:color w:val="000000"/>
                <w:sz w:val="20"/>
                <w:szCs w:val="20"/>
                <w:lang w:bidi="ru-RU"/>
              </w:rPr>
            </w:pPr>
            <w:r w:rsidRPr="00346151">
              <w:rPr>
                <w:color w:val="000000"/>
                <w:sz w:val="20"/>
                <w:szCs w:val="20"/>
                <w:lang w:bidi="ru-RU"/>
              </w:rPr>
              <w:t>Общая площадь объекта,</w:t>
            </w:r>
          </w:p>
          <w:p w:rsidR="00CA3471" w:rsidRPr="00346151" w:rsidRDefault="00CA3471" w:rsidP="00346151">
            <w:pPr>
              <w:jc w:val="center"/>
              <w:rPr>
                <w:color w:val="000000"/>
                <w:sz w:val="20"/>
                <w:szCs w:val="20"/>
                <w:lang w:bidi="ru-RU"/>
              </w:rPr>
            </w:pPr>
            <w:r w:rsidRPr="00346151">
              <w:rPr>
                <w:color w:val="000000"/>
                <w:sz w:val="20"/>
                <w:szCs w:val="20"/>
                <w:lang w:bidi="ru-RU"/>
              </w:rPr>
              <w:t>кв</w:t>
            </w:r>
            <w:proofErr w:type="gramStart"/>
            <w:r w:rsidRPr="00346151">
              <w:rPr>
                <w:color w:val="000000"/>
                <w:sz w:val="20"/>
                <w:szCs w:val="20"/>
                <w:lang w:bidi="ru-RU"/>
              </w:rPr>
              <w:t>.м</w:t>
            </w:r>
            <w:proofErr w:type="gramEnd"/>
          </w:p>
        </w:tc>
        <w:tc>
          <w:tcPr>
            <w:tcW w:w="680" w:type="dxa"/>
            <w:tcBorders>
              <w:top w:val="single" w:sz="4" w:space="0" w:color="auto"/>
              <w:left w:val="single" w:sz="4" w:space="0" w:color="auto"/>
              <w:bottom w:val="single" w:sz="4" w:space="0" w:color="auto"/>
              <w:right w:val="single" w:sz="4" w:space="0" w:color="auto"/>
            </w:tcBorders>
            <w:vAlign w:val="center"/>
          </w:tcPr>
          <w:p w:rsidR="00CA3471" w:rsidRPr="00346151" w:rsidRDefault="00CA3471" w:rsidP="00346151">
            <w:pPr>
              <w:jc w:val="center"/>
              <w:rPr>
                <w:color w:val="000000"/>
                <w:sz w:val="20"/>
                <w:szCs w:val="20"/>
                <w:lang w:bidi="ru-RU"/>
              </w:rPr>
            </w:pPr>
            <w:r w:rsidRPr="00346151">
              <w:rPr>
                <w:color w:val="000000"/>
                <w:sz w:val="20"/>
                <w:szCs w:val="20"/>
                <w:lang w:bidi="ru-RU"/>
              </w:rPr>
              <w:t>Год</w:t>
            </w:r>
          </w:p>
          <w:p w:rsidR="00CA3471" w:rsidRPr="00346151" w:rsidRDefault="00CA3471" w:rsidP="00346151">
            <w:pPr>
              <w:jc w:val="center"/>
              <w:rPr>
                <w:color w:val="000000"/>
                <w:sz w:val="20"/>
                <w:szCs w:val="20"/>
                <w:lang w:bidi="ru-RU"/>
              </w:rPr>
            </w:pPr>
            <w:r w:rsidRPr="00346151">
              <w:rPr>
                <w:color w:val="000000"/>
                <w:sz w:val="20"/>
                <w:szCs w:val="20"/>
                <w:lang w:bidi="ru-RU"/>
              </w:rPr>
              <w:t>ввода</w:t>
            </w:r>
          </w:p>
          <w:p w:rsidR="00CA3471" w:rsidRPr="00346151" w:rsidRDefault="00CA3471" w:rsidP="00346151">
            <w:pPr>
              <w:jc w:val="center"/>
              <w:rPr>
                <w:color w:val="000000"/>
                <w:sz w:val="20"/>
                <w:szCs w:val="20"/>
                <w:lang w:bidi="ru-RU"/>
              </w:rPr>
            </w:pPr>
            <w:r w:rsidRPr="00346151">
              <w:rPr>
                <w:color w:val="000000"/>
                <w:sz w:val="20"/>
                <w:szCs w:val="20"/>
                <w:lang w:bidi="ru-RU"/>
              </w:rPr>
              <w:t>дома в эксплуатацию</w:t>
            </w:r>
          </w:p>
        </w:tc>
        <w:tc>
          <w:tcPr>
            <w:tcW w:w="1549" w:type="dxa"/>
            <w:tcBorders>
              <w:top w:val="single" w:sz="4" w:space="0" w:color="auto"/>
              <w:left w:val="single" w:sz="4" w:space="0" w:color="auto"/>
              <w:bottom w:val="single" w:sz="4" w:space="0" w:color="auto"/>
              <w:right w:val="single" w:sz="4" w:space="0" w:color="auto"/>
            </w:tcBorders>
            <w:vAlign w:val="center"/>
          </w:tcPr>
          <w:p w:rsidR="00CA3471" w:rsidRPr="00346151" w:rsidRDefault="00CA3471" w:rsidP="00346151">
            <w:pPr>
              <w:jc w:val="center"/>
              <w:rPr>
                <w:color w:val="000000"/>
                <w:sz w:val="20"/>
                <w:szCs w:val="20"/>
                <w:lang w:bidi="ru-RU"/>
              </w:rPr>
            </w:pPr>
            <w:r w:rsidRPr="00346151">
              <w:rPr>
                <w:color w:val="000000"/>
                <w:sz w:val="20"/>
                <w:szCs w:val="20"/>
                <w:lang w:bidi="ru-RU"/>
              </w:rPr>
              <w:t>Описание объекта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A3471" w:rsidRPr="00346151" w:rsidRDefault="00CA3471" w:rsidP="00346151">
            <w:pPr>
              <w:jc w:val="center"/>
              <w:rPr>
                <w:sz w:val="20"/>
                <w:szCs w:val="20"/>
              </w:rPr>
            </w:pPr>
            <w:r w:rsidRPr="00346151">
              <w:rPr>
                <w:sz w:val="20"/>
                <w:szCs w:val="20"/>
              </w:rPr>
              <w:t>Начальная цена объекта  (цена первоначального предложения), руб. (с учетом НДС)</w:t>
            </w:r>
          </w:p>
        </w:tc>
        <w:tc>
          <w:tcPr>
            <w:tcW w:w="1134" w:type="dxa"/>
            <w:tcBorders>
              <w:top w:val="single" w:sz="4" w:space="0" w:color="auto"/>
              <w:left w:val="single" w:sz="4" w:space="0" w:color="auto"/>
              <w:bottom w:val="single" w:sz="4" w:space="0" w:color="auto"/>
              <w:right w:val="single" w:sz="4" w:space="0" w:color="auto"/>
            </w:tcBorders>
            <w:vAlign w:val="center"/>
          </w:tcPr>
          <w:p w:rsidR="00CA3471" w:rsidRPr="00346151" w:rsidRDefault="00CA3471" w:rsidP="00346151">
            <w:pPr>
              <w:jc w:val="center"/>
              <w:rPr>
                <w:sz w:val="20"/>
                <w:szCs w:val="20"/>
              </w:rPr>
            </w:pPr>
            <w:r w:rsidRPr="00346151">
              <w:rPr>
                <w:sz w:val="20"/>
                <w:szCs w:val="20"/>
              </w:rPr>
              <w:t>Величина задатка, руб. (10% от начальной цены)</w:t>
            </w:r>
          </w:p>
        </w:tc>
        <w:tc>
          <w:tcPr>
            <w:tcW w:w="1137" w:type="dxa"/>
            <w:tcBorders>
              <w:top w:val="single" w:sz="4" w:space="0" w:color="auto"/>
              <w:left w:val="single" w:sz="4" w:space="0" w:color="auto"/>
              <w:bottom w:val="single" w:sz="4" w:space="0" w:color="auto"/>
              <w:right w:val="single" w:sz="4" w:space="0" w:color="auto"/>
            </w:tcBorders>
            <w:vAlign w:val="center"/>
          </w:tcPr>
          <w:p w:rsidR="00CA3471" w:rsidRPr="00346151" w:rsidRDefault="00CA3471" w:rsidP="00346151">
            <w:pPr>
              <w:jc w:val="center"/>
              <w:rPr>
                <w:sz w:val="20"/>
                <w:szCs w:val="20"/>
              </w:rPr>
            </w:pPr>
            <w:r w:rsidRPr="00346151">
              <w:rPr>
                <w:sz w:val="20"/>
                <w:szCs w:val="20"/>
              </w:rPr>
              <w:t>Минимальная цена объекта (цена отсечения), руб. (с учетом НДС)</w:t>
            </w:r>
          </w:p>
        </w:tc>
        <w:tc>
          <w:tcPr>
            <w:tcW w:w="1060" w:type="dxa"/>
            <w:tcBorders>
              <w:top w:val="single" w:sz="4" w:space="0" w:color="auto"/>
              <w:left w:val="single" w:sz="4" w:space="0" w:color="auto"/>
              <w:bottom w:val="single" w:sz="4" w:space="0" w:color="auto"/>
              <w:right w:val="single" w:sz="4" w:space="0" w:color="auto"/>
            </w:tcBorders>
            <w:vAlign w:val="center"/>
          </w:tcPr>
          <w:p w:rsidR="00CA3471" w:rsidRPr="00346151" w:rsidRDefault="00CA3471" w:rsidP="00346151">
            <w:pPr>
              <w:jc w:val="center"/>
              <w:rPr>
                <w:sz w:val="20"/>
                <w:szCs w:val="20"/>
              </w:rPr>
            </w:pPr>
            <w:r w:rsidRPr="00346151">
              <w:rPr>
                <w:sz w:val="20"/>
                <w:szCs w:val="20"/>
              </w:rPr>
              <w:t>Величина снижения первоначального предложения («шаг понижения»), руб.</w:t>
            </w:r>
          </w:p>
        </w:tc>
        <w:tc>
          <w:tcPr>
            <w:tcW w:w="1107" w:type="dxa"/>
            <w:tcBorders>
              <w:top w:val="single" w:sz="4" w:space="0" w:color="auto"/>
              <w:left w:val="single" w:sz="4" w:space="0" w:color="auto"/>
              <w:bottom w:val="single" w:sz="4" w:space="0" w:color="auto"/>
              <w:right w:val="single" w:sz="4" w:space="0" w:color="auto"/>
            </w:tcBorders>
            <w:vAlign w:val="center"/>
          </w:tcPr>
          <w:p w:rsidR="00CA3471" w:rsidRPr="00346151" w:rsidRDefault="00CA3471" w:rsidP="00346151">
            <w:pPr>
              <w:jc w:val="center"/>
              <w:rPr>
                <w:sz w:val="20"/>
                <w:szCs w:val="20"/>
              </w:rPr>
            </w:pPr>
            <w:r w:rsidRPr="00346151">
              <w:rPr>
                <w:sz w:val="20"/>
                <w:szCs w:val="20"/>
              </w:rPr>
              <w:t>Порядок формирования цены (цена последовательно снижается на «шаг понижения»), руб.</w:t>
            </w:r>
          </w:p>
        </w:tc>
        <w:tc>
          <w:tcPr>
            <w:tcW w:w="1067" w:type="dxa"/>
            <w:tcBorders>
              <w:top w:val="single" w:sz="4" w:space="0" w:color="auto"/>
              <w:left w:val="single" w:sz="4" w:space="0" w:color="auto"/>
              <w:bottom w:val="single" w:sz="4" w:space="0" w:color="auto"/>
              <w:right w:val="single" w:sz="4" w:space="0" w:color="auto"/>
            </w:tcBorders>
            <w:vAlign w:val="center"/>
          </w:tcPr>
          <w:p w:rsidR="00CA3471" w:rsidRPr="00346151" w:rsidRDefault="00CA3471" w:rsidP="00346151">
            <w:pPr>
              <w:jc w:val="center"/>
              <w:rPr>
                <w:sz w:val="20"/>
                <w:szCs w:val="20"/>
              </w:rPr>
            </w:pPr>
            <w:r w:rsidRPr="00346151">
              <w:rPr>
                <w:sz w:val="20"/>
                <w:szCs w:val="20"/>
              </w:rPr>
              <w:t>Величина повышения цены («шаг аукциона»), руб.</w:t>
            </w:r>
          </w:p>
        </w:tc>
        <w:tc>
          <w:tcPr>
            <w:tcW w:w="600" w:type="dxa"/>
            <w:tcBorders>
              <w:top w:val="single" w:sz="4" w:space="0" w:color="auto"/>
              <w:left w:val="single" w:sz="4" w:space="0" w:color="auto"/>
              <w:bottom w:val="single" w:sz="4" w:space="0" w:color="auto"/>
              <w:right w:val="single" w:sz="4" w:space="0" w:color="auto"/>
            </w:tcBorders>
            <w:vAlign w:val="center"/>
          </w:tcPr>
          <w:p w:rsidR="00CA3471" w:rsidRPr="00346151" w:rsidRDefault="00CA3471" w:rsidP="00346151">
            <w:pPr>
              <w:jc w:val="center"/>
              <w:rPr>
                <w:sz w:val="20"/>
                <w:szCs w:val="20"/>
              </w:rPr>
            </w:pPr>
            <w:r w:rsidRPr="00346151">
              <w:rPr>
                <w:sz w:val="20"/>
                <w:szCs w:val="20"/>
              </w:rPr>
              <w:t>Площадь земельного участка, кв</w:t>
            </w:r>
            <w:proofErr w:type="gramStart"/>
            <w:r w:rsidRPr="00346151">
              <w:rPr>
                <w:sz w:val="20"/>
                <w:szCs w:val="20"/>
              </w:rPr>
              <w:t>.м</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CA3471" w:rsidRPr="00346151" w:rsidRDefault="00CA3471" w:rsidP="00346151">
            <w:pPr>
              <w:jc w:val="center"/>
              <w:rPr>
                <w:sz w:val="20"/>
                <w:szCs w:val="20"/>
              </w:rPr>
            </w:pPr>
            <w:r w:rsidRPr="00346151">
              <w:rPr>
                <w:sz w:val="20"/>
                <w:szCs w:val="20"/>
              </w:rPr>
              <w:t>Кадастровый номер земельного участка</w:t>
            </w:r>
          </w:p>
        </w:tc>
        <w:tc>
          <w:tcPr>
            <w:tcW w:w="1196" w:type="dxa"/>
            <w:tcBorders>
              <w:top w:val="single" w:sz="4" w:space="0" w:color="auto"/>
              <w:left w:val="single" w:sz="4" w:space="0" w:color="auto"/>
              <w:bottom w:val="single" w:sz="4" w:space="0" w:color="auto"/>
              <w:right w:val="single" w:sz="4" w:space="0" w:color="auto"/>
            </w:tcBorders>
            <w:vAlign w:val="center"/>
          </w:tcPr>
          <w:p w:rsidR="00CA3471" w:rsidRPr="00346151" w:rsidRDefault="00CA3471" w:rsidP="00346151">
            <w:pPr>
              <w:jc w:val="center"/>
              <w:rPr>
                <w:sz w:val="20"/>
                <w:szCs w:val="20"/>
              </w:rPr>
            </w:pPr>
            <w:r w:rsidRPr="00346151">
              <w:rPr>
                <w:sz w:val="20"/>
                <w:szCs w:val="20"/>
              </w:rPr>
              <w:t>Стоимость земельного участка (руб.) (НДС не облагается)</w:t>
            </w:r>
          </w:p>
        </w:tc>
      </w:tr>
      <w:tr w:rsidR="009B1385" w:rsidRPr="00346151" w:rsidTr="00346151">
        <w:trPr>
          <w:cantSplit/>
          <w:trHeight w:val="2692"/>
          <w:jc w:val="center"/>
        </w:trPr>
        <w:tc>
          <w:tcPr>
            <w:tcW w:w="409" w:type="dxa"/>
            <w:tcBorders>
              <w:left w:val="single" w:sz="4" w:space="0" w:color="auto"/>
              <w:right w:val="single" w:sz="4" w:space="0" w:color="auto"/>
            </w:tcBorders>
            <w:shd w:val="clear" w:color="auto" w:fill="auto"/>
            <w:vAlign w:val="center"/>
          </w:tcPr>
          <w:p w:rsidR="009B1385" w:rsidRPr="00346151" w:rsidRDefault="009B1385" w:rsidP="00346151">
            <w:pPr>
              <w:jc w:val="center"/>
              <w:rPr>
                <w:sz w:val="20"/>
                <w:szCs w:val="20"/>
              </w:rPr>
            </w:pPr>
            <w:r w:rsidRPr="00346151">
              <w:rPr>
                <w:sz w:val="20"/>
                <w:szCs w:val="20"/>
              </w:rPr>
              <w:lastRenderedPageBreak/>
              <w:t>1</w:t>
            </w:r>
          </w:p>
        </w:tc>
        <w:tc>
          <w:tcPr>
            <w:tcW w:w="1345" w:type="dxa"/>
            <w:tcBorders>
              <w:top w:val="single" w:sz="4" w:space="0" w:color="auto"/>
              <w:left w:val="single" w:sz="4" w:space="0" w:color="auto"/>
              <w:bottom w:val="single" w:sz="4" w:space="0" w:color="auto"/>
              <w:right w:val="single" w:sz="4" w:space="0" w:color="auto"/>
            </w:tcBorders>
            <w:vAlign w:val="center"/>
          </w:tcPr>
          <w:p w:rsidR="009B1385" w:rsidRPr="00555CCD" w:rsidRDefault="009B1385" w:rsidP="00555CCD">
            <w:pPr>
              <w:ind w:left="57" w:right="57"/>
              <w:jc w:val="center"/>
              <w:rPr>
                <w:sz w:val="20"/>
                <w:szCs w:val="20"/>
              </w:rPr>
            </w:pPr>
            <w:r w:rsidRPr="00555CCD">
              <w:rPr>
                <w:sz w:val="20"/>
                <w:szCs w:val="20"/>
              </w:rPr>
              <w:t>37/50 долей в праве общей долевой собственности на нежилое помещение (подвал №1)</w:t>
            </w:r>
          </w:p>
        </w:tc>
        <w:tc>
          <w:tcPr>
            <w:tcW w:w="1671" w:type="dxa"/>
            <w:tcBorders>
              <w:top w:val="single" w:sz="4" w:space="0" w:color="auto"/>
              <w:left w:val="single" w:sz="4" w:space="0" w:color="auto"/>
              <w:bottom w:val="single" w:sz="4" w:space="0" w:color="auto"/>
              <w:right w:val="single" w:sz="4" w:space="0" w:color="auto"/>
            </w:tcBorders>
            <w:vAlign w:val="center"/>
          </w:tcPr>
          <w:p w:rsidR="009B1385" w:rsidRPr="00555CCD" w:rsidRDefault="009B1385" w:rsidP="00555CCD">
            <w:pPr>
              <w:ind w:left="57" w:right="57"/>
              <w:jc w:val="center"/>
              <w:rPr>
                <w:sz w:val="20"/>
                <w:szCs w:val="20"/>
              </w:rPr>
            </w:pPr>
            <w:r w:rsidRPr="00555CCD">
              <w:rPr>
                <w:sz w:val="20"/>
                <w:szCs w:val="20"/>
              </w:rPr>
              <w:t>г</w:t>
            </w:r>
            <w:proofErr w:type="gramStart"/>
            <w:r w:rsidRPr="00555CCD">
              <w:rPr>
                <w:sz w:val="20"/>
                <w:szCs w:val="20"/>
              </w:rPr>
              <w:t>.Н</w:t>
            </w:r>
            <w:proofErr w:type="gramEnd"/>
            <w:r w:rsidRPr="00555CCD">
              <w:rPr>
                <w:sz w:val="20"/>
                <w:szCs w:val="20"/>
              </w:rPr>
              <w:t xml:space="preserve">ижний Новгород, Нижегородский район, ул.Минина, д.2/8, </w:t>
            </w:r>
            <w:proofErr w:type="spellStart"/>
            <w:r w:rsidRPr="00555CCD">
              <w:rPr>
                <w:sz w:val="20"/>
                <w:szCs w:val="20"/>
              </w:rPr>
              <w:t>пом</w:t>
            </w:r>
            <w:proofErr w:type="spellEnd"/>
            <w:r w:rsidRPr="00555CCD">
              <w:rPr>
                <w:sz w:val="20"/>
                <w:szCs w:val="20"/>
              </w:rPr>
              <w:t xml:space="preserve"> п2</w:t>
            </w:r>
          </w:p>
        </w:tc>
        <w:tc>
          <w:tcPr>
            <w:tcW w:w="597" w:type="dxa"/>
            <w:tcBorders>
              <w:top w:val="single" w:sz="4" w:space="0" w:color="auto"/>
              <w:left w:val="single" w:sz="4" w:space="0" w:color="auto"/>
              <w:bottom w:val="single" w:sz="4" w:space="0" w:color="auto"/>
              <w:right w:val="single" w:sz="4" w:space="0" w:color="auto"/>
            </w:tcBorders>
            <w:vAlign w:val="center"/>
          </w:tcPr>
          <w:p w:rsidR="009B1385" w:rsidRPr="00555CCD" w:rsidRDefault="009B1385" w:rsidP="00555CCD">
            <w:pPr>
              <w:ind w:left="57" w:right="57"/>
              <w:jc w:val="center"/>
              <w:rPr>
                <w:sz w:val="20"/>
                <w:szCs w:val="20"/>
              </w:rPr>
            </w:pPr>
            <w:r w:rsidRPr="00555CCD">
              <w:rPr>
                <w:sz w:val="20"/>
                <w:szCs w:val="20"/>
              </w:rPr>
              <w:t>52:18:0060084:67</w:t>
            </w:r>
          </w:p>
        </w:tc>
        <w:tc>
          <w:tcPr>
            <w:tcW w:w="890" w:type="dxa"/>
            <w:tcBorders>
              <w:top w:val="single" w:sz="4" w:space="0" w:color="auto"/>
              <w:left w:val="single" w:sz="4" w:space="0" w:color="auto"/>
              <w:bottom w:val="single" w:sz="4" w:space="0" w:color="auto"/>
              <w:right w:val="single" w:sz="4" w:space="0" w:color="auto"/>
            </w:tcBorders>
            <w:vAlign w:val="center"/>
          </w:tcPr>
          <w:p w:rsidR="009B1385" w:rsidRPr="00555CCD" w:rsidRDefault="009B1385" w:rsidP="00555CCD">
            <w:pPr>
              <w:ind w:left="57" w:right="57"/>
              <w:jc w:val="center"/>
              <w:rPr>
                <w:sz w:val="20"/>
                <w:szCs w:val="20"/>
              </w:rPr>
            </w:pPr>
            <w:r w:rsidRPr="00555CCD">
              <w:rPr>
                <w:sz w:val="20"/>
                <w:szCs w:val="20"/>
              </w:rPr>
              <w:t>165,6</w:t>
            </w:r>
          </w:p>
        </w:tc>
        <w:tc>
          <w:tcPr>
            <w:tcW w:w="680" w:type="dxa"/>
            <w:tcBorders>
              <w:top w:val="single" w:sz="4" w:space="0" w:color="auto"/>
              <w:left w:val="single" w:sz="4" w:space="0" w:color="auto"/>
              <w:bottom w:val="single" w:sz="4" w:space="0" w:color="auto"/>
              <w:right w:val="single" w:sz="4" w:space="0" w:color="auto"/>
            </w:tcBorders>
            <w:vAlign w:val="center"/>
          </w:tcPr>
          <w:p w:rsidR="009B1385" w:rsidRPr="00555CCD" w:rsidRDefault="009B1385" w:rsidP="00555CCD">
            <w:pPr>
              <w:ind w:left="57" w:right="57"/>
              <w:jc w:val="center"/>
              <w:rPr>
                <w:sz w:val="20"/>
                <w:szCs w:val="20"/>
              </w:rPr>
            </w:pPr>
            <w:r w:rsidRPr="00555CCD">
              <w:rPr>
                <w:sz w:val="20"/>
                <w:szCs w:val="20"/>
              </w:rPr>
              <w:t>1956</w:t>
            </w:r>
          </w:p>
        </w:tc>
        <w:tc>
          <w:tcPr>
            <w:tcW w:w="1549" w:type="dxa"/>
            <w:tcBorders>
              <w:top w:val="single" w:sz="4" w:space="0" w:color="auto"/>
              <w:left w:val="single" w:sz="4" w:space="0" w:color="auto"/>
              <w:bottom w:val="single" w:sz="4" w:space="0" w:color="auto"/>
              <w:right w:val="single" w:sz="4" w:space="0" w:color="auto"/>
            </w:tcBorders>
            <w:vAlign w:val="center"/>
          </w:tcPr>
          <w:p w:rsidR="009B1385" w:rsidRPr="00555CCD" w:rsidRDefault="009B1385" w:rsidP="00555CCD">
            <w:pPr>
              <w:ind w:left="57" w:right="57"/>
              <w:jc w:val="center"/>
              <w:rPr>
                <w:sz w:val="20"/>
                <w:szCs w:val="20"/>
              </w:rPr>
            </w:pPr>
            <w:r w:rsidRPr="00555CCD">
              <w:rPr>
                <w:sz w:val="20"/>
                <w:szCs w:val="20"/>
              </w:rPr>
              <w:t xml:space="preserve">Нежилое помещение расположено в подвале четырехэтажного жилого дома. Имеется 2 </w:t>
            </w:r>
            <w:proofErr w:type="gramStart"/>
            <w:r w:rsidRPr="00555CCD">
              <w:rPr>
                <w:sz w:val="20"/>
                <w:szCs w:val="20"/>
              </w:rPr>
              <w:t>совместных</w:t>
            </w:r>
            <w:proofErr w:type="gramEnd"/>
            <w:r w:rsidRPr="00555CCD">
              <w:rPr>
                <w:sz w:val="20"/>
                <w:szCs w:val="20"/>
              </w:rPr>
              <w:t xml:space="preserve"> входа и 1 отдельный вход.</w:t>
            </w:r>
          </w:p>
        </w:tc>
        <w:tc>
          <w:tcPr>
            <w:tcW w:w="1134" w:type="dxa"/>
            <w:tcBorders>
              <w:left w:val="single" w:sz="4" w:space="0" w:color="auto"/>
              <w:right w:val="single" w:sz="4" w:space="0" w:color="auto"/>
            </w:tcBorders>
            <w:shd w:val="clear" w:color="auto" w:fill="auto"/>
            <w:vAlign w:val="center"/>
          </w:tcPr>
          <w:p w:rsidR="009B1385" w:rsidRPr="009761F0" w:rsidRDefault="009B1385" w:rsidP="00346151">
            <w:pPr>
              <w:ind w:left="-57" w:right="-57"/>
              <w:jc w:val="center"/>
              <w:rPr>
                <w:b/>
                <w:sz w:val="18"/>
                <w:szCs w:val="18"/>
              </w:rPr>
            </w:pPr>
            <w:r w:rsidRPr="009761F0">
              <w:rPr>
                <w:b/>
                <w:sz w:val="18"/>
                <w:szCs w:val="18"/>
              </w:rPr>
              <w:t>3 457 701,5</w:t>
            </w:r>
          </w:p>
        </w:tc>
        <w:tc>
          <w:tcPr>
            <w:tcW w:w="1134" w:type="dxa"/>
            <w:tcBorders>
              <w:left w:val="single" w:sz="4" w:space="0" w:color="auto"/>
              <w:right w:val="single" w:sz="4" w:space="0" w:color="auto"/>
            </w:tcBorders>
            <w:vAlign w:val="center"/>
          </w:tcPr>
          <w:p w:rsidR="009B1385" w:rsidRPr="009761F0" w:rsidRDefault="009B1385" w:rsidP="00346151">
            <w:pPr>
              <w:ind w:left="-57" w:right="-57"/>
              <w:jc w:val="center"/>
              <w:rPr>
                <w:b/>
                <w:sz w:val="18"/>
                <w:szCs w:val="18"/>
              </w:rPr>
            </w:pPr>
            <w:r w:rsidRPr="009761F0">
              <w:rPr>
                <w:b/>
                <w:sz w:val="18"/>
                <w:szCs w:val="18"/>
              </w:rPr>
              <w:t>345 770,15</w:t>
            </w:r>
          </w:p>
        </w:tc>
        <w:tc>
          <w:tcPr>
            <w:tcW w:w="1137" w:type="dxa"/>
            <w:tcBorders>
              <w:left w:val="single" w:sz="4" w:space="0" w:color="auto"/>
              <w:right w:val="single" w:sz="4" w:space="0" w:color="auto"/>
            </w:tcBorders>
            <w:vAlign w:val="center"/>
          </w:tcPr>
          <w:p w:rsidR="009B1385" w:rsidRPr="009761F0" w:rsidRDefault="009B1385" w:rsidP="00346151">
            <w:pPr>
              <w:ind w:left="-57" w:right="-57"/>
              <w:jc w:val="center"/>
              <w:rPr>
                <w:b/>
                <w:sz w:val="18"/>
                <w:szCs w:val="18"/>
              </w:rPr>
            </w:pPr>
            <w:r w:rsidRPr="009761F0">
              <w:rPr>
                <w:b/>
                <w:sz w:val="18"/>
                <w:szCs w:val="18"/>
              </w:rPr>
              <w:t>1 728 850,75</w:t>
            </w:r>
          </w:p>
        </w:tc>
        <w:tc>
          <w:tcPr>
            <w:tcW w:w="1060" w:type="dxa"/>
            <w:tcBorders>
              <w:left w:val="single" w:sz="4" w:space="0" w:color="auto"/>
              <w:right w:val="single" w:sz="4" w:space="0" w:color="auto"/>
            </w:tcBorders>
            <w:vAlign w:val="center"/>
          </w:tcPr>
          <w:p w:rsidR="009B1385" w:rsidRPr="009761F0" w:rsidRDefault="009B1385" w:rsidP="009B1385">
            <w:pPr>
              <w:ind w:left="-57" w:right="-57"/>
              <w:jc w:val="center"/>
              <w:rPr>
                <w:b/>
                <w:sz w:val="18"/>
                <w:szCs w:val="18"/>
              </w:rPr>
            </w:pPr>
            <w:r w:rsidRPr="009761F0">
              <w:rPr>
                <w:b/>
                <w:sz w:val="18"/>
                <w:szCs w:val="18"/>
              </w:rPr>
              <w:t>345 770,15</w:t>
            </w:r>
          </w:p>
        </w:tc>
        <w:tc>
          <w:tcPr>
            <w:tcW w:w="1107" w:type="dxa"/>
            <w:tcBorders>
              <w:left w:val="single" w:sz="4" w:space="0" w:color="auto"/>
              <w:right w:val="single" w:sz="4" w:space="0" w:color="auto"/>
            </w:tcBorders>
            <w:vAlign w:val="center"/>
          </w:tcPr>
          <w:p w:rsidR="009B1385" w:rsidRPr="009761F0" w:rsidRDefault="009B1385" w:rsidP="00346151">
            <w:pPr>
              <w:ind w:left="-57" w:right="-57"/>
              <w:jc w:val="center"/>
              <w:rPr>
                <w:b/>
                <w:sz w:val="18"/>
                <w:szCs w:val="18"/>
              </w:rPr>
            </w:pPr>
            <w:r w:rsidRPr="009761F0">
              <w:rPr>
                <w:b/>
                <w:sz w:val="18"/>
                <w:szCs w:val="18"/>
              </w:rPr>
              <w:t>3 457 701,5</w:t>
            </w:r>
          </w:p>
          <w:p w:rsidR="009B1385" w:rsidRPr="009761F0" w:rsidRDefault="009B1385" w:rsidP="00346151">
            <w:pPr>
              <w:ind w:left="-57" w:right="-57"/>
              <w:jc w:val="center"/>
              <w:rPr>
                <w:b/>
                <w:sz w:val="18"/>
                <w:szCs w:val="18"/>
              </w:rPr>
            </w:pPr>
          </w:p>
          <w:p w:rsidR="009B1385" w:rsidRPr="009761F0" w:rsidRDefault="009B1385" w:rsidP="00346151">
            <w:pPr>
              <w:ind w:left="-57" w:right="-57"/>
              <w:jc w:val="center"/>
              <w:rPr>
                <w:b/>
                <w:sz w:val="18"/>
                <w:szCs w:val="18"/>
              </w:rPr>
            </w:pPr>
            <w:r w:rsidRPr="009761F0">
              <w:rPr>
                <w:b/>
                <w:sz w:val="18"/>
                <w:szCs w:val="18"/>
              </w:rPr>
              <w:t>3 111 931,35</w:t>
            </w:r>
          </w:p>
          <w:p w:rsidR="009B1385" w:rsidRPr="009761F0" w:rsidRDefault="009B1385" w:rsidP="00346151">
            <w:pPr>
              <w:ind w:left="-57" w:right="-57"/>
              <w:jc w:val="center"/>
              <w:rPr>
                <w:b/>
                <w:sz w:val="18"/>
                <w:szCs w:val="18"/>
              </w:rPr>
            </w:pPr>
          </w:p>
          <w:p w:rsidR="009B1385" w:rsidRPr="009761F0" w:rsidRDefault="009B1385" w:rsidP="00346151">
            <w:pPr>
              <w:ind w:left="-57" w:right="-57"/>
              <w:jc w:val="center"/>
              <w:rPr>
                <w:b/>
                <w:sz w:val="18"/>
                <w:szCs w:val="18"/>
              </w:rPr>
            </w:pPr>
            <w:r w:rsidRPr="009761F0">
              <w:rPr>
                <w:b/>
                <w:sz w:val="18"/>
                <w:szCs w:val="18"/>
              </w:rPr>
              <w:t>2 766 161,2</w:t>
            </w:r>
          </w:p>
          <w:p w:rsidR="009B1385" w:rsidRPr="009761F0" w:rsidRDefault="009B1385" w:rsidP="00346151">
            <w:pPr>
              <w:ind w:left="-57" w:right="-57"/>
              <w:jc w:val="center"/>
              <w:rPr>
                <w:b/>
                <w:sz w:val="18"/>
                <w:szCs w:val="18"/>
              </w:rPr>
            </w:pPr>
          </w:p>
          <w:p w:rsidR="009B1385" w:rsidRPr="009761F0" w:rsidRDefault="009B1385" w:rsidP="00346151">
            <w:pPr>
              <w:ind w:left="-57" w:right="-57"/>
              <w:jc w:val="center"/>
              <w:rPr>
                <w:b/>
                <w:sz w:val="18"/>
                <w:szCs w:val="18"/>
              </w:rPr>
            </w:pPr>
            <w:r w:rsidRPr="009761F0">
              <w:rPr>
                <w:b/>
                <w:sz w:val="18"/>
                <w:szCs w:val="18"/>
              </w:rPr>
              <w:t>2 420 391,05</w:t>
            </w:r>
          </w:p>
          <w:p w:rsidR="009B1385" w:rsidRPr="009761F0" w:rsidRDefault="009B1385" w:rsidP="00346151">
            <w:pPr>
              <w:ind w:left="-57" w:right="-57"/>
              <w:jc w:val="center"/>
              <w:rPr>
                <w:b/>
                <w:sz w:val="18"/>
                <w:szCs w:val="18"/>
              </w:rPr>
            </w:pPr>
          </w:p>
          <w:p w:rsidR="009B1385" w:rsidRPr="009761F0" w:rsidRDefault="009B1385" w:rsidP="00346151">
            <w:pPr>
              <w:ind w:left="-57" w:right="-57"/>
              <w:jc w:val="center"/>
              <w:rPr>
                <w:b/>
                <w:sz w:val="18"/>
                <w:szCs w:val="18"/>
              </w:rPr>
            </w:pPr>
            <w:r w:rsidRPr="009761F0">
              <w:rPr>
                <w:b/>
                <w:sz w:val="18"/>
                <w:szCs w:val="18"/>
              </w:rPr>
              <w:t>2 074 620,9</w:t>
            </w:r>
          </w:p>
          <w:p w:rsidR="009B1385" w:rsidRPr="009761F0" w:rsidRDefault="009B1385" w:rsidP="00346151">
            <w:pPr>
              <w:ind w:left="-57" w:right="-57"/>
              <w:jc w:val="center"/>
              <w:rPr>
                <w:b/>
                <w:sz w:val="18"/>
                <w:szCs w:val="18"/>
              </w:rPr>
            </w:pPr>
          </w:p>
          <w:p w:rsidR="009B1385" w:rsidRPr="009761F0" w:rsidRDefault="009B1385" w:rsidP="00346151">
            <w:pPr>
              <w:ind w:left="-57" w:right="-57"/>
              <w:jc w:val="center"/>
              <w:rPr>
                <w:b/>
                <w:sz w:val="18"/>
                <w:szCs w:val="18"/>
              </w:rPr>
            </w:pPr>
            <w:r w:rsidRPr="009761F0">
              <w:rPr>
                <w:b/>
                <w:sz w:val="18"/>
                <w:szCs w:val="18"/>
              </w:rPr>
              <w:t>1 728 850,75</w:t>
            </w:r>
          </w:p>
        </w:tc>
        <w:tc>
          <w:tcPr>
            <w:tcW w:w="1067" w:type="dxa"/>
            <w:tcBorders>
              <w:left w:val="single" w:sz="4" w:space="0" w:color="auto"/>
              <w:right w:val="single" w:sz="4" w:space="0" w:color="auto"/>
            </w:tcBorders>
            <w:vAlign w:val="center"/>
          </w:tcPr>
          <w:p w:rsidR="009B1385" w:rsidRPr="009761F0" w:rsidRDefault="009B1385" w:rsidP="009761F0">
            <w:pPr>
              <w:ind w:left="-57" w:right="-57"/>
              <w:jc w:val="center"/>
              <w:rPr>
                <w:b/>
                <w:sz w:val="18"/>
                <w:szCs w:val="18"/>
              </w:rPr>
            </w:pPr>
            <w:r w:rsidRPr="009761F0">
              <w:rPr>
                <w:b/>
                <w:sz w:val="18"/>
                <w:szCs w:val="18"/>
              </w:rPr>
              <w:t>172</w:t>
            </w:r>
            <w:r w:rsidR="009761F0" w:rsidRPr="009761F0">
              <w:rPr>
                <w:b/>
                <w:sz w:val="18"/>
                <w:szCs w:val="18"/>
              </w:rPr>
              <w:t xml:space="preserve"> </w:t>
            </w:r>
            <w:r w:rsidRPr="009761F0">
              <w:rPr>
                <w:b/>
                <w:sz w:val="18"/>
                <w:szCs w:val="18"/>
              </w:rPr>
              <w:t>885,07</w:t>
            </w:r>
          </w:p>
        </w:tc>
        <w:tc>
          <w:tcPr>
            <w:tcW w:w="600" w:type="dxa"/>
            <w:tcBorders>
              <w:left w:val="single" w:sz="4" w:space="0" w:color="auto"/>
              <w:right w:val="single" w:sz="4" w:space="0" w:color="auto"/>
            </w:tcBorders>
            <w:vAlign w:val="center"/>
          </w:tcPr>
          <w:p w:rsidR="009B1385" w:rsidRPr="009761F0" w:rsidRDefault="009761F0" w:rsidP="00346151">
            <w:pPr>
              <w:ind w:left="-57" w:right="-57"/>
              <w:jc w:val="center"/>
              <w:rPr>
                <w:sz w:val="18"/>
                <w:szCs w:val="18"/>
              </w:rPr>
            </w:pPr>
            <w:r w:rsidRPr="009761F0">
              <w:rPr>
                <w:sz w:val="18"/>
                <w:szCs w:val="18"/>
              </w:rPr>
              <w:t>-</w:t>
            </w:r>
          </w:p>
        </w:tc>
        <w:tc>
          <w:tcPr>
            <w:tcW w:w="567" w:type="dxa"/>
            <w:tcBorders>
              <w:left w:val="single" w:sz="4" w:space="0" w:color="auto"/>
              <w:right w:val="single" w:sz="4" w:space="0" w:color="auto"/>
            </w:tcBorders>
            <w:vAlign w:val="center"/>
          </w:tcPr>
          <w:p w:rsidR="009B1385" w:rsidRPr="009761F0" w:rsidRDefault="009761F0" w:rsidP="00346151">
            <w:pPr>
              <w:ind w:left="-57" w:right="-57"/>
              <w:jc w:val="center"/>
              <w:rPr>
                <w:sz w:val="18"/>
                <w:szCs w:val="18"/>
              </w:rPr>
            </w:pPr>
            <w:r w:rsidRPr="009761F0">
              <w:rPr>
                <w:sz w:val="18"/>
                <w:szCs w:val="18"/>
              </w:rPr>
              <w:t>-</w:t>
            </w:r>
          </w:p>
        </w:tc>
        <w:tc>
          <w:tcPr>
            <w:tcW w:w="1196" w:type="dxa"/>
            <w:tcBorders>
              <w:left w:val="single" w:sz="4" w:space="0" w:color="auto"/>
              <w:right w:val="single" w:sz="4" w:space="0" w:color="auto"/>
            </w:tcBorders>
            <w:vAlign w:val="center"/>
          </w:tcPr>
          <w:p w:rsidR="009B1385" w:rsidRPr="009761F0" w:rsidRDefault="009761F0" w:rsidP="00346151">
            <w:pPr>
              <w:ind w:left="-57" w:right="-57"/>
              <w:jc w:val="center"/>
              <w:rPr>
                <w:b/>
                <w:sz w:val="18"/>
                <w:szCs w:val="18"/>
              </w:rPr>
            </w:pPr>
            <w:r w:rsidRPr="009761F0">
              <w:rPr>
                <w:b/>
                <w:sz w:val="18"/>
                <w:szCs w:val="18"/>
              </w:rPr>
              <w:t>-</w:t>
            </w:r>
          </w:p>
        </w:tc>
      </w:tr>
      <w:tr w:rsidR="009761F0" w:rsidRPr="00346151" w:rsidTr="00555CCD">
        <w:trPr>
          <w:cantSplit/>
          <w:trHeight w:val="2362"/>
          <w:jc w:val="center"/>
        </w:trPr>
        <w:tc>
          <w:tcPr>
            <w:tcW w:w="409" w:type="dxa"/>
            <w:tcBorders>
              <w:left w:val="single" w:sz="4" w:space="0" w:color="auto"/>
              <w:right w:val="single" w:sz="4" w:space="0" w:color="auto"/>
            </w:tcBorders>
            <w:shd w:val="clear" w:color="auto" w:fill="auto"/>
            <w:vAlign w:val="center"/>
          </w:tcPr>
          <w:p w:rsidR="009761F0" w:rsidRPr="00346151" w:rsidRDefault="009761F0" w:rsidP="00346151">
            <w:pPr>
              <w:jc w:val="center"/>
              <w:rPr>
                <w:sz w:val="20"/>
                <w:szCs w:val="20"/>
              </w:rPr>
            </w:pPr>
            <w:r w:rsidRPr="00346151">
              <w:rPr>
                <w:sz w:val="20"/>
                <w:szCs w:val="20"/>
              </w:rPr>
              <w:t>2</w:t>
            </w:r>
          </w:p>
        </w:tc>
        <w:tc>
          <w:tcPr>
            <w:tcW w:w="1345"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r w:rsidRPr="00555CCD">
              <w:rPr>
                <w:sz w:val="20"/>
                <w:szCs w:val="20"/>
              </w:rPr>
              <w:t>Нежилое помещение (подвал №1)</w:t>
            </w:r>
          </w:p>
        </w:tc>
        <w:tc>
          <w:tcPr>
            <w:tcW w:w="1671"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r w:rsidRPr="00555CCD">
              <w:rPr>
                <w:sz w:val="20"/>
                <w:szCs w:val="20"/>
              </w:rPr>
              <w:t>г</w:t>
            </w:r>
            <w:proofErr w:type="gramStart"/>
            <w:r w:rsidRPr="00555CCD">
              <w:rPr>
                <w:sz w:val="20"/>
                <w:szCs w:val="20"/>
              </w:rPr>
              <w:t>.Н</w:t>
            </w:r>
            <w:proofErr w:type="gramEnd"/>
            <w:r w:rsidRPr="00555CCD">
              <w:rPr>
                <w:sz w:val="20"/>
                <w:szCs w:val="20"/>
              </w:rPr>
              <w:t xml:space="preserve">ижний Новгород, Нижегородский район, </w:t>
            </w:r>
            <w:proofErr w:type="spellStart"/>
            <w:r w:rsidRPr="00555CCD">
              <w:rPr>
                <w:sz w:val="20"/>
                <w:szCs w:val="20"/>
              </w:rPr>
              <w:t>ул.Гребешковский</w:t>
            </w:r>
            <w:proofErr w:type="spellEnd"/>
            <w:r w:rsidRPr="00555CCD">
              <w:rPr>
                <w:sz w:val="20"/>
                <w:szCs w:val="20"/>
              </w:rPr>
              <w:t xml:space="preserve"> Откос, д.3, </w:t>
            </w:r>
            <w:proofErr w:type="spellStart"/>
            <w:r w:rsidRPr="00555CCD">
              <w:rPr>
                <w:sz w:val="20"/>
                <w:szCs w:val="20"/>
              </w:rPr>
              <w:t>пом</w:t>
            </w:r>
            <w:proofErr w:type="spellEnd"/>
            <w:r w:rsidRPr="00555CCD">
              <w:rPr>
                <w:sz w:val="20"/>
                <w:szCs w:val="20"/>
              </w:rPr>
              <w:t xml:space="preserve"> П1</w:t>
            </w:r>
          </w:p>
        </w:tc>
        <w:tc>
          <w:tcPr>
            <w:tcW w:w="597"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r w:rsidRPr="00555CCD">
              <w:rPr>
                <w:sz w:val="20"/>
                <w:szCs w:val="20"/>
              </w:rPr>
              <w:t>52:18:0060049:303</w:t>
            </w:r>
          </w:p>
        </w:tc>
        <w:tc>
          <w:tcPr>
            <w:tcW w:w="890"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r w:rsidRPr="00555CCD">
              <w:rPr>
                <w:sz w:val="20"/>
                <w:szCs w:val="20"/>
              </w:rPr>
              <w:t>79,7</w:t>
            </w:r>
          </w:p>
        </w:tc>
        <w:tc>
          <w:tcPr>
            <w:tcW w:w="680"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r w:rsidRPr="00555CCD">
              <w:rPr>
                <w:sz w:val="20"/>
                <w:szCs w:val="20"/>
              </w:rPr>
              <w:t>1957</w:t>
            </w:r>
          </w:p>
        </w:tc>
        <w:tc>
          <w:tcPr>
            <w:tcW w:w="1549"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r w:rsidRPr="00555CCD">
              <w:rPr>
                <w:sz w:val="20"/>
                <w:szCs w:val="20"/>
              </w:rPr>
              <w:t>Нежилое помещение расположено в подвале трехэтажного жилого дома. Имеется 1 отдельный вход.</w:t>
            </w:r>
          </w:p>
        </w:tc>
        <w:tc>
          <w:tcPr>
            <w:tcW w:w="1134" w:type="dxa"/>
            <w:tcBorders>
              <w:left w:val="single" w:sz="4" w:space="0" w:color="auto"/>
              <w:right w:val="single" w:sz="4" w:space="0" w:color="auto"/>
            </w:tcBorders>
            <w:shd w:val="clear" w:color="auto" w:fill="auto"/>
            <w:vAlign w:val="center"/>
          </w:tcPr>
          <w:p w:rsidR="009761F0" w:rsidRPr="009761F0" w:rsidRDefault="009761F0" w:rsidP="009761F0">
            <w:pPr>
              <w:ind w:left="-57" w:right="-57"/>
              <w:jc w:val="center"/>
              <w:rPr>
                <w:b/>
                <w:sz w:val="18"/>
                <w:szCs w:val="18"/>
              </w:rPr>
            </w:pPr>
            <w:r w:rsidRPr="009761F0">
              <w:rPr>
                <w:b/>
                <w:sz w:val="18"/>
                <w:szCs w:val="18"/>
              </w:rPr>
              <w:t>2 449 000</w:t>
            </w:r>
          </w:p>
        </w:tc>
        <w:tc>
          <w:tcPr>
            <w:tcW w:w="1134"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244</w:t>
            </w:r>
            <w:r>
              <w:rPr>
                <w:b/>
                <w:sz w:val="18"/>
                <w:szCs w:val="18"/>
              </w:rPr>
              <w:t xml:space="preserve"> </w:t>
            </w:r>
            <w:r w:rsidRPr="009761F0">
              <w:rPr>
                <w:b/>
                <w:sz w:val="18"/>
                <w:szCs w:val="18"/>
              </w:rPr>
              <w:t>900</w:t>
            </w:r>
          </w:p>
        </w:tc>
        <w:tc>
          <w:tcPr>
            <w:tcW w:w="1137" w:type="dxa"/>
            <w:tcBorders>
              <w:left w:val="single" w:sz="4" w:space="0" w:color="auto"/>
              <w:right w:val="single" w:sz="4" w:space="0" w:color="auto"/>
            </w:tcBorders>
            <w:vAlign w:val="center"/>
          </w:tcPr>
          <w:p w:rsidR="009761F0" w:rsidRPr="009761F0" w:rsidRDefault="009761F0" w:rsidP="009761F0">
            <w:pPr>
              <w:ind w:left="-57" w:right="-57"/>
              <w:jc w:val="center"/>
              <w:rPr>
                <w:b/>
                <w:color w:val="000000"/>
                <w:sz w:val="18"/>
                <w:szCs w:val="18"/>
              </w:rPr>
            </w:pPr>
            <w:r w:rsidRPr="009761F0">
              <w:rPr>
                <w:b/>
                <w:color w:val="000000"/>
                <w:sz w:val="18"/>
                <w:szCs w:val="18"/>
              </w:rPr>
              <w:t>1</w:t>
            </w:r>
            <w:r>
              <w:rPr>
                <w:b/>
                <w:color w:val="000000"/>
                <w:sz w:val="18"/>
                <w:szCs w:val="18"/>
              </w:rPr>
              <w:t xml:space="preserve"> </w:t>
            </w:r>
            <w:r w:rsidRPr="009761F0">
              <w:rPr>
                <w:b/>
                <w:color w:val="000000"/>
                <w:sz w:val="18"/>
                <w:szCs w:val="18"/>
              </w:rPr>
              <w:t>224</w:t>
            </w:r>
            <w:r>
              <w:rPr>
                <w:b/>
                <w:color w:val="000000"/>
                <w:sz w:val="18"/>
                <w:szCs w:val="18"/>
              </w:rPr>
              <w:t xml:space="preserve"> </w:t>
            </w:r>
            <w:r w:rsidRPr="009761F0">
              <w:rPr>
                <w:b/>
                <w:color w:val="000000"/>
                <w:sz w:val="18"/>
                <w:szCs w:val="18"/>
              </w:rPr>
              <w:t>500</w:t>
            </w:r>
          </w:p>
        </w:tc>
        <w:tc>
          <w:tcPr>
            <w:tcW w:w="1060" w:type="dxa"/>
            <w:tcBorders>
              <w:left w:val="single" w:sz="4" w:space="0" w:color="auto"/>
              <w:right w:val="single" w:sz="4" w:space="0" w:color="auto"/>
            </w:tcBorders>
            <w:vAlign w:val="center"/>
          </w:tcPr>
          <w:p w:rsidR="009761F0" w:rsidRPr="009761F0" w:rsidRDefault="009761F0" w:rsidP="009761F0">
            <w:pPr>
              <w:ind w:left="-57" w:right="-57"/>
              <w:jc w:val="center"/>
              <w:rPr>
                <w:b/>
                <w:color w:val="000000"/>
                <w:sz w:val="18"/>
                <w:szCs w:val="18"/>
              </w:rPr>
            </w:pPr>
            <w:r w:rsidRPr="009761F0">
              <w:rPr>
                <w:b/>
                <w:color w:val="000000"/>
                <w:sz w:val="18"/>
                <w:szCs w:val="18"/>
              </w:rPr>
              <w:t>244</w:t>
            </w:r>
            <w:r>
              <w:rPr>
                <w:b/>
                <w:color w:val="000000"/>
                <w:sz w:val="18"/>
                <w:szCs w:val="18"/>
              </w:rPr>
              <w:t xml:space="preserve"> </w:t>
            </w:r>
            <w:r w:rsidRPr="009761F0">
              <w:rPr>
                <w:b/>
                <w:color w:val="000000"/>
                <w:sz w:val="18"/>
                <w:szCs w:val="18"/>
              </w:rPr>
              <w:t>900</w:t>
            </w:r>
          </w:p>
        </w:tc>
        <w:tc>
          <w:tcPr>
            <w:tcW w:w="1107" w:type="dxa"/>
            <w:tcBorders>
              <w:left w:val="single" w:sz="4" w:space="0" w:color="auto"/>
              <w:right w:val="single" w:sz="4" w:space="0" w:color="auto"/>
            </w:tcBorders>
            <w:vAlign w:val="center"/>
          </w:tcPr>
          <w:p w:rsidR="009761F0" w:rsidRDefault="009761F0" w:rsidP="009761F0">
            <w:pPr>
              <w:ind w:left="-57" w:right="-57"/>
              <w:jc w:val="center"/>
              <w:rPr>
                <w:b/>
                <w:sz w:val="18"/>
                <w:szCs w:val="18"/>
              </w:rPr>
            </w:pPr>
            <w:r w:rsidRPr="009761F0">
              <w:rPr>
                <w:b/>
                <w:sz w:val="18"/>
                <w:szCs w:val="18"/>
              </w:rPr>
              <w:t>2</w:t>
            </w:r>
            <w:r>
              <w:rPr>
                <w:b/>
                <w:sz w:val="18"/>
                <w:szCs w:val="18"/>
              </w:rPr>
              <w:t xml:space="preserve"> </w:t>
            </w:r>
            <w:r w:rsidRPr="009761F0">
              <w:rPr>
                <w:b/>
                <w:sz w:val="18"/>
                <w:szCs w:val="18"/>
              </w:rPr>
              <w:t>449</w:t>
            </w:r>
            <w:r>
              <w:rPr>
                <w:b/>
                <w:sz w:val="18"/>
                <w:szCs w:val="18"/>
              </w:rPr>
              <w:t> </w:t>
            </w:r>
            <w:r w:rsidRPr="009761F0">
              <w:rPr>
                <w:b/>
                <w:sz w:val="18"/>
                <w:szCs w:val="18"/>
              </w:rPr>
              <w:t>000</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sidRPr="009761F0">
              <w:rPr>
                <w:b/>
                <w:sz w:val="18"/>
                <w:szCs w:val="18"/>
              </w:rPr>
              <w:t>2</w:t>
            </w:r>
            <w:r>
              <w:rPr>
                <w:b/>
                <w:sz w:val="18"/>
                <w:szCs w:val="18"/>
              </w:rPr>
              <w:t xml:space="preserve"> </w:t>
            </w:r>
            <w:r w:rsidRPr="009761F0">
              <w:rPr>
                <w:b/>
                <w:sz w:val="18"/>
                <w:szCs w:val="18"/>
              </w:rPr>
              <w:t>204</w:t>
            </w:r>
            <w:r>
              <w:rPr>
                <w:b/>
                <w:sz w:val="18"/>
                <w:szCs w:val="18"/>
              </w:rPr>
              <w:t> </w:t>
            </w:r>
            <w:r w:rsidRPr="009761F0">
              <w:rPr>
                <w:b/>
                <w:sz w:val="18"/>
                <w:szCs w:val="18"/>
              </w:rPr>
              <w:t>100</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sidRPr="009761F0">
              <w:rPr>
                <w:b/>
                <w:sz w:val="18"/>
                <w:szCs w:val="18"/>
              </w:rPr>
              <w:t>1</w:t>
            </w:r>
            <w:r>
              <w:rPr>
                <w:b/>
                <w:sz w:val="18"/>
                <w:szCs w:val="18"/>
              </w:rPr>
              <w:t xml:space="preserve"> </w:t>
            </w:r>
            <w:r w:rsidRPr="009761F0">
              <w:rPr>
                <w:b/>
                <w:sz w:val="18"/>
                <w:szCs w:val="18"/>
              </w:rPr>
              <w:t>959</w:t>
            </w:r>
            <w:r>
              <w:rPr>
                <w:b/>
                <w:sz w:val="18"/>
                <w:szCs w:val="18"/>
              </w:rPr>
              <w:t> </w:t>
            </w:r>
            <w:r w:rsidRPr="009761F0">
              <w:rPr>
                <w:b/>
                <w:sz w:val="18"/>
                <w:szCs w:val="18"/>
              </w:rPr>
              <w:t>200</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sidRPr="009761F0">
              <w:rPr>
                <w:b/>
                <w:sz w:val="18"/>
                <w:szCs w:val="18"/>
              </w:rPr>
              <w:t>1</w:t>
            </w:r>
            <w:r>
              <w:rPr>
                <w:b/>
                <w:sz w:val="18"/>
                <w:szCs w:val="18"/>
              </w:rPr>
              <w:t xml:space="preserve"> </w:t>
            </w:r>
            <w:r w:rsidRPr="009761F0">
              <w:rPr>
                <w:b/>
                <w:sz w:val="18"/>
                <w:szCs w:val="18"/>
              </w:rPr>
              <w:t>714</w:t>
            </w:r>
            <w:r>
              <w:rPr>
                <w:b/>
                <w:sz w:val="18"/>
                <w:szCs w:val="18"/>
              </w:rPr>
              <w:t> </w:t>
            </w:r>
            <w:r w:rsidRPr="009761F0">
              <w:rPr>
                <w:b/>
                <w:sz w:val="18"/>
                <w:szCs w:val="18"/>
              </w:rPr>
              <w:t>300</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sidRPr="009761F0">
              <w:rPr>
                <w:b/>
                <w:sz w:val="18"/>
                <w:szCs w:val="18"/>
              </w:rPr>
              <w:t>1</w:t>
            </w:r>
            <w:r>
              <w:rPr>
                <w:b/>
                <w:sz w:val="18"/>
                <w:szCs w:val="18"/>
              </w:rPr>
              <w:t xml:space="preserve"> </w:t>
            </w:r>
            <w:r w:rsidRPr="009761F0">
              <w:rPr>
                <w:b/>
                <w:sz w:val="18"/>
                <w:szCs w:val="18"/>
              </w:rPr>
              <w:t>469</w:t>
            </w:r>
            <w:r>
              <w:rPr>
                <w:b/>
                <w:sz w:val="18"/>
                <w:szCs w:val="18"/>
              </w:rPr>
              <w:t> </w:t>
            </w:r>
            <w:r w:rsidRPr="009761F0">
              <w:rPr>
                <w:b/>
                <w:sz w:val="18"/>
                <w:szCs w:val="18"/>
              </w:rPr>
              <w:t>400</w:t>
            </w:r>
          </w:p>
          <w:p w:rsidR="009761F0" w:rsidRDefault="009761F0" w:rsidP="009761F0">
            <w:pPr>
              <w:ind w:left="-57" w:right="-57"/>
              <w:jc w:val="center"/>
              <w:rPr>
                <w:b/>
                <w:sz w:val="18"/>
                <w:szCs w:val="18"/>
              </w:rPr>
            </w:pPr>
          </w:p>
          <w:p w:rsidR="009761F0" w:rsidRPr="009761F0" w:rsidRDefault="009761F0" w:rsidP="009761F0">
            <w:pPr>
              <w:ind w:left="-57" w:right="-57"/>
              <w:jc w:val="center"/>
              <w:rPr>
                <w:b/>
                <w:sz w:val="18"/>
                <w:szCs w:val="18"/>
              </w:rPr>
            </w:pPr>
            <w:r w:rsidRPr="009761F0">
              <w:rPr>
                <w:b/>
                <w:sz w:val="18"/>
                <w:szCs w:val="18"/>
              </w:rPr>
              <w:t>1</w:t>
            </w:r>
            <w:r>
              <w:rPr>
                <w:b/>
                <w:sz w:val="18"/>
                <w:szCs w:val="18"/>
              </w:rPr>
              <w:t xml:space="preserve"> </w:t>
            </w:r>
            <w:r w:rsidRPr="009761F0">
              <w:rPr>
                <w:b/>
                <w:sz w:val="18"/>
                <w:szCs w:val="18"/>
              </w:rPr>
              <w:t>224</w:t>
            </w:r>
            <w:r>
              <w:rPr>
                <w:b/>
                <w:sz w:val="18"/>
                <w:szCs w:val="18"/>
              </w:rPr>
              <w:t> </w:t>
            </w:r>
            <w:r w:rsidRPr="009761F0">
              <w:rPr>
                <w:b/>
                <w:sz w:val="18"/>
                <w:szCs w:val="18"/>
              </w:rPr>
              <w:t>500</w:t>
            </w:r>
          </w:p>
        </w:tc>
        <w:tc>
          <w:tcPr>
            <w:tcW w:w="1067" w:type="dxa"/>
            <w:tcBorders>
              <w:left w:val="single" w:sz="4" w:space="0" w:color="auto"/>
              <w:right w:val="single" w:sz="4" w:space="0" w:color="auto"/>
            </w:tcBorders>
            <w:vAlign w:val="center"/>
          </w:tcPr>
          <w:p w:rsidR="009761F0" w:rsidRPr="009761F0" w:rsidRDefault="009761F0" w:rsidP="009761F0">
            <w:pPr>
              <w:ind w:left="-57" w:right="-57"/>
              <w:jc w:val="center"/>
              <w:rPr>
                <w:b/>
                <w:color w:val="000000"/>
                <w:sz w:val="18"/>
                <w:szCs w:val="18"/>
              </w:rPr>
            </w:pPr>
            <w:r w:rsidRPr="009761F0">
              <w:rPr>
                <w:b/>
                <w:color w:val="000000"/>
                <w:sz w:val="18"/>
                <w:szCs w:val="18"/>
              </w:rPr>
              <w:t>122</w:t>
            </w:r>
            <w:r>
              <w:rPr>
                <w:b/>
                <w:color w:val="000000"/>
                <w:sz w:val="18"/>
                <w:szCs w:val="18"/>
              </w:rPr>
              <w:t xml:space="preserve"> </w:t>
            </w:r>
            <w:r w:rsidRPr="009761F0">
              <w:rPr>
                <w:b/>
                <w:color w:val="000000"/>
                <w:sz w:val="18"/>
                <w:szCs w:val="18"/>
              </w:rPr>
              <w:t>450</w:t>
            </w:r>
          </w:p>
        </w:tc>
        <w:tc>
          <w:tcPr>
            <w:tcW w:w="600" w:type="dxa"/>
            <w:tcBorders>
              <w:left w:val="single" w:sz="4" w:space="0" w:color="auto"/>
              <w:right w:val="single" w:sz="4" w:space="0" w:color="auto"/>
            </w:tcBorders>
            <w:vAlign w:val="center"/>
          </w:tcPr>
          <w:p w:rsidR="009761F0" w:rsidRPr="009761F0" w:rsidRDefault="009761F0" w:rsidP="009761F0">
            <w:pPr>
              <w:ind w:left="-57" w:right="-57"/>
              <w:jc w:val="center"/>
              <w:rPr>
                <w:sz w:val="18"/>
                <w:szCs w:val="18"/>
              </w:rPr>
            </w:pPr>
            <w:r w:rsidRPr="009761F0">
              <w:rPr>
                <w:sz w:val="18"/>
                <w:szCs w:val="18"/>
              </w:rPr>
              <w:t>-</w:t>
            </w:r>
          </w:p>
        </w:tc>
        <w:tc>
          <w:tcPr>
            <w:tcW w:w="567" w:type="dxa"/>
            <w:tcBorders>
              <w:left w:val="single" w:sz="4" w:space="0" w:color="auto"/>
              <w:right w:val="single" w:sz="4" w:space="0" w:color="auto"/>
            </w:tcBorders>
            <w:vAlign w:val="center"/>
          </w:tcPr>
          <w:p w:rsidR="009761F0" w:rsidRPr="009761F0" w:rsidRDefault="009761F0" w:rsidP="009761F0">
            <w:pPr>
              <w:ind w:left="-57" w:right="-57"/>
              <w:jc w:val="center"/>
              <w:rPr>
                <w:sz w:val="18"/>
                <w:szCs w:val="18"/>
              </w:rPr>
            </w:pPr>
            <w:r w:rsidRPr="009761F0">
              <w:rPr>
                <w:sz w:val="18"/>
                <w:szCs w:val="18"/>
              </w:rPr>
              <w:t>-</w:t>
            </w:r>
          </w:p>
        </w:tc>
        <w:tc>
          <w:tcPr>
            <w:tcW w:w="1196"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w:t>
            </w:r>
          </w:p>
        </w:tc>
      </w:tr>
      <w:tr w:rsidR="009761F0" w:rsidRPr="00346151" w:rsidTr="00555CCD">
        <w:trPr>
          <w:cantSplit/>
          <w:trHeight w:val="3264"/>
          <w:jc w:val="center"/>
        </w:trPr>
        <w:tc>
          <w:tcPr>
            <w:tcW w:w="409" w:type="dxa"/>
            <w:tcBorders>
              <w:left w:val="single" w:sz="4" w:space="0" w:color="auto"/>
              <w:right w:val="single" w:sz="4" w:space="0" w:color="auto"/>
            </w:tcBorders>
            <w:shd w:val="clear" w:color="auto" w:fill="auto"/>
            <w:vAlign w:val="center"/>
          </w:tcPr>
          <w:p w:rsidR="009761F0" w:rsidRPr="00346151" w:rsidRDefault="009761F0" w:rsidP="00346151">
            <w:pPr>
              <w:jc w:val="center"/>
              <w:rPr>
                <w:color w:val="000000"/>
                <w:sz w:val="20"/>
                <w:szCs w:val="20"/>
                <w:lang w:bidi="ru-RU"/>
              </w:rPr>
            </w:pPr>
            <w:r w:rsidRPr="00346151">
              <w:rPr>
                <w:color w:val="000000"/>
                <w:sz w:val="20"/>
                <w:szCs w:val="20"/>
                <w:lang w:bidi="ru-RU"/>
              </w:rPr>
              <w:t>3</w:t>
            </w:r>
          </w:p>
        </w:tc>
        <w:tc>
          <w:tcPr>
            <w:tcW w:w="1345"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color w:val="000000"/>
                <w:sz w:val="20"/>
                <w:szCs w:val="20"/>
                <w:lang w:bidi="ru-RU"/>
              </w:rPr>
            </w:pPr>
            <w:r w:rsidRPr="00555CCD">
              <w:rPr>
                <w:rStyle w:val="Bodytext2"/>
                <w:sz w:val="20"/>
                <w:szCs w:val="20"/>
              </w:rPr>
              <w:t>1/5 доля в праве общей долевой собственности на нежилое здание (баня №4) (этажность: 3, в том числе подземных этажей 1)</w:t>
            </w:r>
          </w:p>
        </w:tc>
        <w:tc>
          <w:tcPr>
            <w:tcW w:w="1671"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r w:rsidRPr="00555CCD">
              <w:rPr>
                <w:sz w:val="20"/>
                <w:szCs w:val="20"/>
              </w:rPr>
              <w:t>г</w:t>
            </w:r>
            <w:proofErr w:type="gramStart"/>
            <w:r w:rsidRPr="00555CCD">
              <w:rPr>
                <w:sz w:val="20"/>
                <w:szCs w:val="20"/>
              </w:rPr>
              <w:t>.Н</w:t>
            </w:r>
            <w:proofErr w:type="gramEnd"/>
            <w:r w:rsidRPr="00555CCD">
              <w:rPr>
                <w:sz w:val="20"/>
                <w:szCs w:val="20"/>
              </w:rPr>
              <w:t xml:space="preserve">ижний Новгород, </w:t>
            </w:r>
            <w:proofErr w:type="spellStart"/>
            <w:r w:rsidRPr="00555CCD">
              <w:rPr>
                <w:sz w:val="20"/>
                <w:szCs w:val="20"/>
              </w:rPr>
              <w:t>Сормовский</w:t>
            </w:r>
            <w:proofErr w:type="spellEnd"/>
            <w:r w:rsidRPr="00555CCD">
              <w:rPr>
                <w:sz w:val="20"/>
                <w:szCs w:val="20"/>
              </w:rPr>
              <w:t xml:space="preserve"> район, ул.Василия Иванова, д.36А</w:t>
            </w:r>
          </w:p>
        </w:tc>
        <w:tc>
          <w:tcPr>
            <w:tcW w:w="597"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bCs/>
                <w:sz w:val="20"/>
                <w:szCs w:val="20"/>
              </w:rPr>
            </w:pPr>
            <w:r w:rsidRPr="00555CCD">
              <w:rPr>
                <w:bCs/>
                <w:sz w:val="20"/>
                <w:szCs w:val="20"/>
              </w:rPr>
              <w:t>52:18:0010490:116</w:t>
            </w:r>
          </w:p>
        </w:tc>
        <w:tc>
          <w:tcPr>
            <w:tcW w:w="890"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bCs/>
                <w:sz w:val="20"/>
                <w:szCs w:val="20"/>
              </w:rPr>
            </w:pPr>
            <w:r w:rsidRPr="00555CCD">
              <w:rPr>
                <w:bCs/>
                <w:sz w:val="20"/>
                <w:szCs w:val="20"/>
              </w:rPr>
              <w:t>978,8</w:t>
            </w:r>
          </w:p>
        </w:tc>
        <w:tc>
          <w:tcPr>
            <w:tcW w:w="680"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bCs/>
                <w:sz w:val="20"/>
                <w:szCs w:val="20"/>
              </w:rPr>
            </w:pPr>
            <w:r w:rsidRPr="00555CCD">
              <w:rPr>
                <w:bCs/>
                <w:sz w:val="20"/>
                <w:szCs w:val="20"/>
              </w:rPr>
              <w:t>1938</w:t>
            </w:r>
          </w:p>
        </w:tc>
        <w:tc>
          <w:tcPr>
            <w:tcW w:w="1549"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r w:rsidRPr="00555CCD">
              <w:rPr>
                <w:sz w:val="20"/>
                <w:szCs w:val="20"/>
              </w:rPr>
              <w:t xml:space="preserve">Нежилое отдельно стоящее трехэтажное здание. </w:t>
            </w:r>
          </w:p>
          <w:p w:rsidR="009761F0" w:rsidRPr="00555CCD" w:rsidRDefault="009761F0" w:rsidP="00555CCD">
            <w:pPr>
              <w:ind w:left="57" w:right="57"/>
              <w:jc w:val="center"/>
              <w:rPr>
                <w:sz w:val="20"/>
                <w:szCs w:val="20"/>
              </w:rPr>
            </w:pPr>
            <w:r w:rsidRPr="00555CCD">
              <w:rPr>
                <w:sz w:val="20"/>
                <w:szCs w:val="20"/>
              </w:rPr>
              <w:t>Имеется три входа.</w:t>
            </w:r>
          </w:p>
        </w:tc>
        <w:tc>
          <w:tcPr>
            <w:tcW w:w="1134" w:type="dxa"/>
            <w:tcBorders>
              <w:left w:val="single" w:sz="4" w:space="0" w:color="auto"/>
              <w:right w:val="single" w:sz="4" w:space="0" w:color="auto"/>
            </w:tcBorders>
            <w:shd w:val="clear" w:color="auto" w:fill="auto"/>
            <w:vAlign w:val="center"/>
          </w:tcPr>
          <w:p w:rsidR="009761F0" w:rsidRPr="009761F0" w:rsidRDefault="009761F0" w:rsidP="009761F0">
            <w:pPr>
              <w:ind w:left="-57" w:right="-57"/>
              <w:jc w:val="center"/>
              <w:rPr>
                <w:b/>
                <w:sz w:val="18"/>
                <w:szCs w:val="18"/>
              </w:rPr>
            </w:pPr>
            <w:r w:rsidRPr="009761F0">
              <w:rPr>
                <w:b/>
                <w:sz w:val="18"/>
                <w:szCs w:val="18"/>
              </w:rPr>
              <w:t>4 741 359,25</w:t>
            </w:r>
          </w:p>
        </w:tc>
        <w:tc>
          <w:tcPr>
            <w:tcW w:w="1134" w:type="dxa"/>
            <w:tcBorders>
              <w:left w:val="single" w:sz="4" w:space="0" w:color="auto"/>
              <w:right w:val="single" w:sz="4" w:space="0" w:color="auto"/>
            </w:tcBorders>
            <w:vAlign w:val="center"/>
          </w:tcPr>
          <w:p w:rsidR="009761F0" w:rsidRPr="009761F0" w:rsidRDefault="009761F0" w:rsidP="009761F0">
            <w:pPr>
              <w:ind w:left="-57" w:right="-57"/>
              <w:jc w:val="center"/>
              <w:rPr>
                <w:rStyle w:val="Bodytext2"/>
                <w:b/>
                <w:sz w:val="18"/>
                <w:szCs w:val="18"/>
              </w:rPr>
            </w:pPr>
            <w:r w:rsidRPr="009761F0">
              <w:rPr>
                <w:rStyle w:val="Bodytext2"/>
                <w:b/>
                <w:sz w:val="18"/>
                <w:szCs w:val="18"/>
              </w:rPr>
              <w:t>474</w:t>
            </w:r>
            <w:r>
              <w:rPr>
                <w:rStyle w:val="Bodytext2"/>
                <w:b/>
                <w:sz w:val="18"/>
                <w:szCs w:val="18"/>
              </w:rPr>
              <w:t xml:space="preserve"> </w:t>
            </w:r>
            <w:r w:rsidRPr="009761F0">
              <w:rPr>
                <w:rStyle w:val="Bodytext2"/>
                <w:b/>
                <w:sz w:val="18"/>
                <w:szCs w:val="18"/>
              </w:rPr>
              <w:t>135,92</w:t>
            </w:r>
          </w:p>
        </w:tc>
        <w:tc>
          <w:tcPr>
            <w:tcW w:w="1137"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2</w:t>
            </w:r>
            <w:r>
              <w:rPr>
                <w:b/>
                <w:sz w:val="18"/>
                <w:szCs w:val="18"/>
              </w:rPr>
              <w:t xml:space="preserve"> </w:t>
            </w:r>
            <w:r w:rsidRPr="009761F0">
              <w:rPr>
                <w:b/>
                <w:sz w:val="18"/>
                <w:szCs w:val="18"/>
              </w:rPr>
              <w:t>370</w:t>
            </w:r>
            <w:r>
              <w:rPr>
                <w:b/>
                <w:sz w:val="18"/>
                <w:szCs w:val="18"/>
              </w:rPr>
              <w:t xml:space="preserve"> </w:t>
            </w:r>
            <w:r w:rsidRPr="009761F0">
              <w:rPr>
                <w:b/>
                <w:sz w:val="18"/>
                <w:szCs w:val="18"/>
              </w:rPr>
              <w:t>679,62</w:t>
            </w:r>
          </w:p>
        </w:tc>
        <w:tc>
          <w:tcPr>
            <w:tcW w:w="1060"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474</w:t>
            </w:r>
            <w:r>
              <w:rPr>
                <w:b/>
                <w:sz w:val="18"/>
                <w:szCs w:val="18"/>
              </w:rPr>
              <w:t xml:space="preserve"> </w:t>
            </w:r>
            <w:r w:rsidRPr="009761F0">
              <w:rPr>
                <w:b/>
                <w:sz w:val="18"/>
                <w:szCs w:val="18"/>
              </w:rPr>
              <w:t>135,92</w:t>
            </w:r>
            <w:r>
              <w:rPr>
                <w:b/>
                <w:sz w:val="18"/>
                <w:szCs w:val="18"/>
              </w:rPr>
              <w:t>5</w:t>
            </w:r>
          </w:p>
        </w:tc>
        <w:tc>
          <w:tcPr>
            <w:tcW w:w="1107" w:type="dxa"/>
            <w:tcBorders>
              <w:left w:val="single" w:sz="4" w:space="0" w:color="auto"/>
              <w:right w:val="single" w:sz="4" w:space="0" w:color="auto"/>
            </w:tcBorders>
            <w:vAlign w:val="center"/>
          </w:tcPr>
          <w:p w:rsidR="009761F0" w:rsidRDefault="009761F0" w:rsidP="009761F0">
            <w:pPr>
              <w:ind w:left="-57" w:right="-57"/>
              <w:jc w:val="center"/>
              <w:rPr>
                <w:b/>
                <w:sz w:val="18"/>
                <w:szCs w:val="18"/>
              </w:rPr>
            </w:pPr>
            <w:r w:rsidRPr="009761F0">
              <w:rPr>
                <w:b/>
                <w:sz w:val="18"/>
                <w:szCs w:val="18"/>
              </w:rPr>
              <w:t>4</w:t>
            </w:r>
            <w:r>
              <w:rPr>
                <w:b/>
                <w:sz w:val="18"/>
                <w:szCs w:val="18"/>
              </w:rPr>
              <w:t xml:space="preserve"> </w:t>
            </w:r>
            <w:r w:rsidRPr="009761F0">
              <w:rPr>
                <w:b/>
                <w:sz w:val="18"/>
                <w:szCs w:val="18"/>
              </w:rPr>
              <w:t>741</w:t>
            </w:r>
            <w:r>
              <w:rPr>
                <w:b/>
                <w:sz w:val="18"/>
                <w:szCs w:val="18"/>
              </w:rPr>
              <w:t xml:space="preserve"> </w:t>
            </w:r>
            <w:r w:rsidRPr="009761F0">
              <w:rPr>
                <w:b/>
                <w:sz w:val="18"/>
                <w:szCs w:val="18"/>
              </w:rPr>
              <w:t>359,25</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sidRPr="009761F0">
              <w:rPr>
                <w:b/>
                <w:sz w:val="18"/>
                <w:szCs w:val="18"/>
              </w:rPr>
              <w:t>4</w:t>
            </w:r>
            <w:r>
              <w:rPr>
                <w:b/>
                <w:sz w:val="18"/>
                <w:szCs w:val="18"/>
              </w:rPr>
              <w:t xml:space="preserve"> </w:t>
            </w:r>
            <w:r w:rsidRPr="009761F0">
              <w:rPr>
                <w:b/>
                <w:sz w:val="18"/>
                <w:szCs w:val="18"/>
              </w:rPr>
              <w:t>267</w:t>
            </w:r>
            <w:r>
              <w:rPr>
                <w:b/>
                <w:sz w:val="18"/>
                <w:szCs w:val="18"/>
              </w:rPr>
              <w:t xml:space="preserve"> 223,32</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sidRPr="009761F0">
              <w:rPr>
                <w:b/>
                <w:sz w:val="18"/>
                <w:szCs w:val="18"/>
              </w:rPr>
              <w:t>3</w:t>
            </w:r>
            <w:r>
              <w:rPr>
                <w:b/>
                <w:sz w:val="18"/>
                <w:szCs w:val="18"/>
              </w:rPr>
              <w:t xml:space="preserve"> </w:t>
            </w:r>
            <w:r w:rsidRPr="009761F0">
              <w:rPr>
                <w:b/>
                <w:sz w:val="18"/>
                <w:szCs w:val="18"/>
              </w:rPr>
              <w:t>793</w:t>
            </w:r>
            <w:r>
              <w:rPr>
                <w:b/>
                <w:sz w:val="18"/>
                <w:szCs w:val="18"/>
              </w:rPr>
              <w:t xml:space="preserve"> </w:t>
            </w:r>
            <w:r w:rsidRPr="009761F0">
              <w:rPr>
                <w:b/>
                <w:sz w:val="18"/>
                <w:szCs w:val="18"/>
              </w:rPr>
              <w:t>087,4</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sidRPr="009761F0">
              <w:rPr>
                <w:b/>
                <w:sz w:val="18"/>
                <w:szCs w:val="18"/>
              </w:rPr>
              <w:t>3</w:t>
            </w:r>
            <w:r>
              <w:rPr>
                <w:b/>
                <w:sz w:val="18"/>
                <w:szCs w:val="18"/>
              </w:rPr>
              <w:t xml:space="preserve"> </w:t>
            </w:r>
            <w:r w:rsidRPr="009761F0">
              <w:rPr>
                <w:b/>
                <w:sz w:val="18"/>
                <w:szCs w:val="18"/>
              </w:rPr>
              <w:t>318</w:t>
            </w:r>
            <w:r>
              <w:rPr>
                <w:b/>
                <w:sz w:val="18"/>
                <w:szCs w:val="18"/>
              </w:rPr>
              <w:t xml:space="preserve"> </w:t>
            </w:r>
            <w:r w:rsidRPr="009761F0">
              <w:rPr>
                <w:b/>
                <w:sz w:val="18"/>
                <w:szCs w:val="18"/>
              </w:rPr>
              <w:t>951,47</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sidRPr="009761F0">
              <w:rPr>
                <w:b/>
                <w:sz w:val="18"/>
                <w:szCs w:val="18"/>
              </w:rPr>
              <w:t>2</w:t>
            </w:r>
            <w:r>
              <w:rPr>
                <w:b/>
                <w:sz w:val="18"/>
                <w:szCs w:val="18"/>
              </w:rPr>
              <w:t xml:space="preserve"> </w:t>
            </w:r>
            <w:r w:rsidRPr="009761F0">
              <w:rPr>
                <w:b/>
                <w:sz w:val="18"/>
                <w:szCs w:val="18"/>
              </w:rPr>
              <w:t>844</w:t>
            </w:r>
            <w:r>
              <w:rPr>
                <w:b/>
                <w:sz w:val="18"/>
                <w:szCs w:val="18"/>
              </w:rPr>
              <w:t xml:space="preserve"> </w:t>
            </w:r>
            <w:r w:rsidRPr="009761F0">
              <w:rPr>
                <w:b/>
                <w:sz w:val="18"/>
                <w:szCs w:val="18"/>
              </w:rPr>
              <w:t>815,55</w:t>
            </w:r>
          </w:p>
          <w:p w:rsidR="009761F0" w:rsidRDefault="009761F0" w:rsidP="009761F0">
            <w:pPr>
              <w:ind w:left="-57" w:right="-57"/>
              <w:jc w:val="center"/>
              <w:rPr>
                <w:b/>
                <w:sz w:val="18"/>
                <w:szCs w:val="18"/>
              </w:rPr>
            </w:pPr>
          </w:p>
          <w:p w:rsidR="009761F0" w:rsidRPr="009761F0" w:rsidRDefault="009761F0" w:rsidP="009761F0">
            <w:pPr>
              <w:ind w:left="-57" w:right="-57"/>
              <w:jc w:val="center"/>
              <w:rPr>
                <w:b/>
                <w:sz w:val="18"/>
                <w:szCs w:val="18"/>
              </w:rPr>
            </w:pPr>
            <w:r w:rsidRPr="009761F0">
              <w:rPr>
                <w:b/>
                <w:sz w:val="18"/>
                <w:szCs w:val="18"/>
              </w:rPr>
              <w:t>2</w:t>
            </w:r>
            <w:r>
              <w:rPr>
                <w:b/>
                <w:sz w:val="18"/>
                <w:szCs w:val="18"/>
              </w:rPr>
              <w:t xml:space="preserve"> </w:t>
            </w:r>
            <w:r w:rsidRPr="009761F0">
              <w:rPr>
                <w:b/>
                <w:sz w:val="18"/>
                <w:szCs w:val="18"/>
              </w:rPr>
              <w:t>370</w:t>
            </w:r>
            <w:r>
              <w:rPr>
                <w:b/>
                <w:sz w:val="18"/>
                <w:szCs w:val="18"/>
              </w:rPr>
              <w:t xml:space="preserve"> </w:t>
            </w:r>
            <w:r w:rsidRPr="009761F0">
              <w:rPr>
                <w:b/>
                <w:sz w:val="18"/>
                <w:szCs w:val="18"/>
              </w:rPr>
              <w:t>679,62</w:t>
            </w:r>
          </w:p>
        </w:tc>
        <w:tc>
          <w:tcPr>
            <w:tcW w:w="1067"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237</w:t>
            </w:r>
            <w:r>
              <w:rPr>
                <w:b/>
                <w:sz w:val="18"/>
                <w:szCs w:val="18"/>
              </w:rPr>
              <w:t xml:space="preserve"> </w:t>
            </w:r>
            <w:r w:rsidRPr="009761F0">
              <w:rPr>
                <w:b/>
                <w:sz w:val="18"/>
                <w:szCs w:val="18"/>
              </w:rPr>
              <w:t>067,96</w:t>
            </w:r>
          </w:p>
        </w:tc>
        <w:tc>
          <w:tcPr>
            <w:tcW w:w="600" w:type="dxa"/>
            <w:tcBorders>
              <w:left w:val="single" w:sz="4" w:space="0" w:color="auto"/>
              <w:right w:val="single" w:sz="4" w:space="0" w:color="auto"/>
            </w:tcBorders>
            <w:vAlign w:val="center"/>
          </w:tcPr>
          <w:p w:rsidR="009761F0" w:rsidRPr="009761F0" w:rsidRDefault="009761F0" w:rsidP="009761F0">
            <w:pPr>
              <w:ind w:left="-57" w:right="-57"/>
              <w:jc w:val="center"/>
              <w:rPr>
                <w:sz w:val="18"/>
                <w:szCs w:val="18"/>
              </w:rPr>
            </w:pPr>
            <w:r w:rsidRPr="009761F0">
              <w:rPr>
                <w:sz w:val="18"/>
                <w:szCs w:val="18"/>
              </w:rPr>
              <w:t>-</w:t>
            </w:r>
          </w:p>
        </w:tc>
        <w:tc>
          <w:tcPr>
            <w:tcW w:w="567" w:type="dxa"/>
            <w:tcBorders>
              <w:left w:val="single" w:sz="4" w:space="0" w:color="auto"/>
              <w:right w:val="single" w:sz="4" w:space="0" w:color="auto"/>
            </w:tcBorders>
            <w:vAlign w:val="center"/>
          </w:tcPr>
          <w:p w:rsidR="009761F0" w:rsidRPr="009761F0" w:rsidRDefault="009761F0" w:rsidP="009761F0">
            <w:pPr>
              <w:ind w:left="-57" w:right="-57"/>
              <w:jc w:val="center"/>
              <w:rPr>
                <w:sz w:val="18"/>
                <w:szCs w:val="18"/>
              </w:rPr>
            </w:pPr>
            <w:r w:rsidRPr="009761F0">
              <w:rPr>
                <w:sz w:val="18"/>
                <w:szCs w:val="18"/>
              </w:rPr>
              <w:t>-</w:t>
            </w:r>
          </w:p>
        </w:tc>
        <w:tc>
          <w:tcPr>
            <w:tcW w:w="1196"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w:t>
            </w:r>
          </w:p>
        </w:tc>
      </w:tr>
      <w:tr w:rsidR="009761F0" w:rsidRPr="00346151" w:rsidTr="00555CCD">
        <w:trPr>
          <w:cantSplit/>
          <w:trHeight w:val="2814"/>
          <w:jc w:val="center"/>
        </w:trPr>
        <w:tc>
          <w:tcPr>
            <w:tcW w:w="409" w:type="dxa"/>
            <w:tcBorders>
              <w:left w:val="single" w:sz="4" w:space="0" w:color="auto"/>
              <w:right w:val="single" w:sz="4" w:space="0" w:color="auto"/>
            </w:tcBorders>
            <w:shd w:val="clear" w:color="auto" w:fill="auto"/>
            <w:vAlign w:val="center"/>
          </w:tcPr>
          <w:p w:rsidR="009761F0" w:rsidRPr="00346151" w:rsidRDefault="009761F0" w:rsidP="00346151">
            <w:pPr>
              <w:jc w:val="center"/>
              <w:rPr>
                <w:color w:val="000000"/>
                <w:sz w:val="20"/>
                <w:szCs w:val="20"/>
                <w:lang w:bidi="ru-RU"/>
              </w:rPr>
            </w:pPr>
            <w:r w:rsidRPr="00346151">
              <w:rPr>
                <w:color w:val="000000"/>
                <w:sz w:val="20"/>
                <w:szCs w:val="20"/>
                <w:lang w:bidi="ru-RU"/>
              </w:rPr>
              <w:lastRenderedPageBreak/>
              <w:t>4</w:t>
            </w:r>
          </w:p>
        </w:tc>
        <w:tc>
          <w:tcPr>
            <w:tcW w:w="1345"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r w:rsidRPr="00555CCD">
              <w:rPr>
                <w:sz w:val="20"/>
                <w:szCs w:val="20"/>
              </w:rPr>
              <w:t>Нежилое помещение (подвал №1)</w:t>
            </w:r>
          </w:p>
        </w:tc>
        <w:tc>
          <w:tcPr>
            <w:tcW w:w="1671"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r w:rsidRPr="00555CCD">
              <w:rPr>
                <w:sz w:val="20"/>
                <w:szCs w:val="20"/>
              </w:rPr>
              <w:t>г</w:t>
            </w:r>
            <w:proofErr w:type="gramStart"/>
            <w:r w:rsidRPr="00555CCD">
              <w:rPr>
                <w:sz w:val="20"/>
                <w:szCs w:val="20"/>
              </w:rPr>
              <w:t>.Н</w:t>
            </w:r>
            <w:proofErr w:type="gramEnd"/>
            <w:r w:rsidRPr="00555CCD">
              <w:rPr>
                <w:sz w:val="20"/>
                <w:szCs w:val="20"/>
              </w:rPr>
              <w:t xml:space="preserve">ижний Новгород, </w:t>
            </w:r>
            <w:proofErr w:type="spellStart"/>
            <w:r w:rsidRPr="00555CCD">
              <w:rPr>
                <w:sz w:val="20"/>
                <w:szCs w:val="20"/>
              </w:rPr>
              <w:t>Сормовский</w:t>
            </w:r>
            <w:proofErr w:type="spellEnd"/>
            <w:r w:rsidRPr="00555CCD">
              <w:rPr>
                <w:sz w:val="20"/>
                <w:szCs w:val="20"/>
              </w:rPr>
              <w:t xml:space="preserve"> район, ул.Ф.Энгельса, д.1</w:t>
            </w:r>
          </w:p>
        </w:tc>
        <w:tc>
          <w:tcPr>
            <w:tcW w:w="597"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r w:rsidRPr="00555CCD">
              <w:rPr>
                <w:sz w:val="20"/>
                <w:szCs w:val="20"/>
              </w:rPr>
              <w:t>52:18:0010026:180</w:t>
            </w:r>
          </w:p>
        </w:tc>
        <w:tc>
          <w:tcPr>
            <w:tcW w:w="890"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r w:rsidRPr="00555CCD">
              <w:rPr>
                <w:sz w:val="20"/>
                <w:szCs w:val="20"/>
              </w:rPr>
              <w:t>39,4</w:t>
            </w:r>
          </w:p>
        </w:tc>
        <w:tc>
          <w:tcPr>
            <w:tcW w:w="680"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r w:rsidRPr="00555CCD">
              <w:rPr>
                <w:sz w:val="20"/>
                <w:szCs w:val="20"/>
              </w:rPr>
              <w:t>1954</w:t>
            </w:r>
          </w:p>
        </w:tc>
        <w:tc>
          <w:tcPr>
            <w:tcW w:w="1549"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r w:rsidRPr="00555CCD">
              <w:rPr>
                <w:sz w:val="20"/>
                <w:szCs w:val="20"/>
              </w:rPr>
              <w:t>Нежилое помещение расположено в подвале пятиэтажного жилого дома. Вход совместно с жителями дома через подъезд № 2.</w:t>
            </w:r>
          </w:p>
        </w:tc>
        <w:tc>
          <w:tcPr>
            <w:tcW w:w="1134" w:type="dxa"/>
            <w:tcBorders>
              <w:left w:val="single" w:sz="4" w:space="0" w:color="auto"/>
              <w:right w:val="single" w:sz="4" w:space="0" w:color="auto"/>
            </w:tcBorders>
            <w:shd w:val="clear" w:color="auto" w:fill="auto"/>
            <w:vAlign w:val="center"/>
          </w:tcPr>
          <w:p w:rsidR="009761F0" w:rsidRPr="009761F0" w:rsidRDefault="009761F0" w:rsidP="009761F0">
            <w:pPr>
              <w:ind w:left="-57" w:right="-57"/>
              <w:jc w:val="center"/>
              <w:rPr>
                <w:b/>
                <w:sz w:val="18"/>
                <w:szCs w:val="18"/>
              </w:rPr>
            </w:pPr>
            <w:r w:rsidRPr="009761F0">
              <w:rPr>
                <w:b/>
                <w:sz w:val="18"/>
                <w:szCs w:val="18"/>
              </w:rPr>
              <w:t>1 153 340,44</w:t>
            </w:r>
          </w:p>
        </w:tc>
        <w:tc>
          <w:tcPr>
            <w:tcW w:w="1134"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115</w:t>
            </w:r>
            <w:r>
              <w:rPr>
                <w:b/>
                <w:sz w:val="18"/>
                <w:szCs w:val="18"/>
              </w:rPr>
              <w:t xml:space="preserve"> </w:t>
            </w:r>
            <w:r w:rsidRPr="009761F0">
              <w:rPr>
                <w:b/>
                <w:sz w:val="18"/>
                <w:szCs w:val="18"/>
              </w:rPr>
              <w:t>334,04</w:t>
            </w:r>
          </w:p>
        </w:tc>
        <w:tc>
          <w:tcPr>
            <w:tcW w:w="1137"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576</w:t>
            </w:r>
            <w:r>
              <w:rPr>
                <w:b/>
                <w:sz w:val="18"/>
                <w:szCs w:val="18"/>
              </w:rPr>
              <w:t xml:space="preserve"> </w:t>
            </w:r>
            <w:r w:rsidRPr="009761F0">
              <w:rPr>
                <w:b/>
                <w:sz w:val="18"/>
                <w:szCs w:val="18"/>
              </w:rPr>
              <w:t>670,22</w:t>
            </w:r>
          </w:p>
        </w:tc>
        <w:tc>
          <w:tcPr>
            <w:tcW w:w="1060"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115</w:t>
            </w:r>
            <w:r>
              <w:rPr>
                <w:b/>
                <w:sz w:val="18"/>
                <w:szCs w:val="18"/>
              </w:rPr>
              <w:t xml:space="preserve"> </w:t>
            </w:r>
            <w:r w:rsidRPr="009761F0">
              <w:rPr>
                <w:b/>
                <w:sz w:val="18"/>
                <w:szCs w:val="18"/>
              </w:rPr>
              <w:t>334,04</w:t>
            </w:r>
          </w:p>
        </w:tc>
        <w:tc>
          <w:tcPr>
            <w:tcW w:w="1107" w:type="dxa"/>
            <w:tcBorders>
              <w:left w:val="single" w:sz="4" w:space="0" w:color="auto"/>
              <w:right w:val="single" w:sz="4" w:space="0" w:color="auto"/>
            </w:tcBorders>
            <w:vAlign w:val="center"/>
          </w:tcPr>
          <w:p w:rsidR="009761F0" w:rsidRDefault="009761F0" w:rsidP="009761F0">
            <w:pPr>
              <w:ind w:left="-57" w:right="-57"/>
              <w:jc w:val="center"/>
              <w:rPr>
                <w:b/>
                <w:sz w:val="18"/>
                <w:szCs w:val="18"/>
              </w:rPr>
            </w:pPr>
            <w:r w:rsidRPr="009761F0">
              <w:rPr>
                <w:b/>
                <w:sz w:val="18"/>
                <w:szCs w:val="18"/>
              </w:rPr>
              <w:t>1</w:t>
            </w:r>
            <w:r>
              <w:rPr>
                <w:b/>
                <w:sz w:val="18"/>
                <w:szCs w:val="18"/>
              </w:rPr>
              <w:t xml:space="preserve"> </w:t>
            </w:r>
            <w:r w:rsidRPr="009761F0">
              <w:rPr>
                <w:b/>
                <w:sz w:val="18"/>
                <w:szCs w:val="18"/>
              </w:rPr>
              <w:t>153</w:t>
            </w:r>
            <w:r>
              <w:rPr>
                <w:b/>
                <w:sz w:val="18"/>
                <w:szCs w:val="18"/>
              </w:rPr>
              <w:t xml:space="preserve"> </w:t>
            </w:r>
            <w:r w:rsidRPr="009761F0">
              <w:rPr>
                <w:b/>
                <w:sz w:val="18"/>
                <w:szCs w:val="18"/>
              </w:rPr>
              <w:t>340,44</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sidRPr="009761F0">
              <w:rPr>
                <w:b/>
                <w:sz w:val="18"/>
                <w:szCs w:val="18"/>
              </w:rPr>
              <w:t>1</w:t>
            </w:r>
            <w:r>
              <w:rPr>
                <w:b/>
                <w:sz w:val="18"/>
                <w:szCs w:val="18"/>
              </w:rPr>
              <w:t xml:space="preserve"> </w:t>
            </w:r>
            <w:r w:rsidRPr="009761F0">
              <w:rPr>
                <w:b/>
                <w:sz w:val="18"/>
                <w:szCs w:val="18"/>
              </w:rPr>
              <w:t>038</w:t>
            </w:r>
            <w:r>
              <w:rPr>
                <w:b/>
                <w:sz w:val="18"/>
                <w:szCs w:val="18"/>
              </w:rPr>
              <w:t xml:space="preserve"> </w:t>
            </w:r>
            <w:r w:rsidRPr="009761F0">
              <w:rPr>
                <w:b/>
                <w:sz w:val="18"/>
                <w:szCs w:val="18"/>
              </w:rPr>
              <w:t>006,39</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sidRPr="009761F0">
              <w:rPr>
                <w:b/>
                <w:sz w:val="18"/>
                <w:szCs w:val="18"/>
              </w:rPr>
              <w:t>922</w:t>
            </w:r>
            <w:r>
              <w:rPr>
                <w:b/>
                <w:sz w:val="18"/>
                <w:szCs w:val="18"/>
              </w:rPr>
              <w:t xml:space="preserve"> </w:t>
            </w:r>
            <w:r w:rsidRPr="009761F0">
              <w:rPr>
                <w:b/>
                <w:sz w:val="18"/>
                <w:szCs w:val="18"/>
              </w:rPr>
              <w:t>672,35</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sidRPr="009761F0">
              <w:rPr>
                <w:b/>
                <w:sz w:val="18"/>
                <w:szCs w:val="18"/>
              </w:rPr>
              <w:t>807</w:t>
            </w:r>
            <w:r>
              <w:rPr>
                <w:b/>
                <w:sz w:val="18"/>
                <w:szCs w:val="18"/>
              </w:rPr>
              <w:t xml:space="preserve"> 338,3</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sidRPr="009761F0">
              <w:rPr>
                <w:b/>
                <w:sz w:val="18"/>
                <w:szCs w:val="18"/>
              </w:rPr>
              <w:t>692</w:t>
            </w:r>
            <w:r>
              <w:rPr>
                <w:b/>
                <w:sz w:val="18"/>
                <w:szCs w:val="18"/>
              </w:rPr>
              <w:t xml:space="preserve"> </w:t>
            </w:r>
            <w:r w:rsidRPr="009761F0">
              <w:rPr>
                <w:b/>
                <w:sz w:val="18"/>
                <w:szCs w:val="18"/>
              </w:rPr>
              <w:t>004,26</w:t>
            </w:r>
          </w:p>
          <w:p w:rsidR="009761F0" w:rsidRDefault="009761F0" w:rsidP="009761F0">
            <w:pPr>
              <w:ind w:left="-57" w:right="-57"/>
              <w:jc w:val="center"/>
              <w:rPr>
                <w:b/>
                <w:sz w:val="18"/>
                <w:szCs w:val="18"/>
              </w:rPr>
            </w:pPr>
          </w:p>
          <w:p w:rsidR="009761F0" w:rsidRPr="009761F0" w:rsidRDefault="009761F0" w:rsidP="009761F0">
            <w:pPr>
              <w:ind w:left="-57" w:right="-57"/>
              <w:jc w:val="center"/>
              <w:rPr>
                <w:b/>
                <w:sz w:val="18"/>
                <w:szCs w:val="18"/>
              </w:rPr>
            </w:pPr>
            <w:r w:rsidRPr="009761F0">
              <w:rPr>
                <w:b/>
                <w:sz w:val="18"/>
                <w:szCs w:val="18"/>
              </w:rPr>
              <w:t>576</w:t>
            </w:r>
            <w:r>
              <w:rPr>
                <w:b/>
                <w:sz w:val="18"/>
                <w:szCs w:val="18"/>
              </w:rPr>
              <w:t xml:space="preserve"> </w:t>
            </w:r>
            <w:r w:rsidRPr="009761F0">
              <w:rPr>
                <w:b/>
                <w:sz w:val="18"/>
                <w:szCs w:val="18"/>
              </w:rPr>
              <w:t>670,22</w:t>
            </w:r>
          </w:p>
        </w:tc>
        <w:tc>
          <w:tcPr>
            <w:tcW w:w="1067"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57</w:t>
            </w:r>
            <w:r>
              <w:rPr>
                <w:b/>
                <w:sz w:val="18"/>
                <w:szCs w:val="18"/>
              </w:rPr>
              <w:t xml:space="preserve"> </w:t>
            </w:r>
            <w:r w:rsidRPr="009761F0">
              <w:rPr>
                <w:b/>
                <w:sz w:val="18"/>
                <w:szCs w:val="18"/>
              </w:rPr>
              <w:t>667,02</w:t>
            </w:r>
          </w:p>
        </w:tc>
        <w:tc>
          <w:tcPr>
            <w:tcW w:w="600" w:type="dxa"/>
            <w:tcBorders>
              <w:left w:val="single" w:sz="4" w:space="0" w:color="auto"/>
              <w:right w:val="single" w:sz="4" w:space="0" w:color="auto"/>
            </w:tcBorders>
            <w:vAlign w:val="center"/>
          </w:tcPr>
          <w:p w:rsidR="009761F0" w:rsidRPr="009761F0" w:rsidRDefault="009761F0" w:rsidP="009761F0">
            <w:pPr>
              <w:ind w:left="-57" w:right="-57"/>
              <w:jc w:val="center"/>
              <w:rPr>
                <w:sz w:val="18"/>
                <w:szCs w:val="18"/>
              </w:rPr>
            </w:pPr>
            <w:r w:rsidRPr="009761F0">
              <w:rPr>
                <w:sz w:val="18"/>
                <w:szCs w:val="18"/>
              </w:rPr>
              <w:t>-</w:t>
            </w:r>
          </w:p>
        </w:tc>
        <w:tc>
          <w:tcPr>
            <w:tcW w:w="567" w:type="dxa"/>
            <w:tcBorders>
              <w:left w:val="single" w:sz="4" w:space="0" w:color="auto"/>
              <w:right w:val="single" w:sz="4" w:space="0" w:color="auto"/>
            </w:tcBorders>
            <w:vAlign w:val="center"/>
          </w:tcPr>
          <w:p w:rsidR="009761F0" w:rsidRPr="009761F0" w:rsidRDefault="009761F0" w:rsidP="009761F0">
            <w:pPr>
              <w:ind w:left="-57" w:right="-57"/>
              <w:jc w:val="center"/>
              <w:rPr>
                <w:sz w:val="18"/>
                <w:szCs w:val="18"/>
              </w:rPr>
            </w:pPr>
            <w:r w:rsidRPr="009761F0">
              <w:rPr>
                <w:sz w:val="18"/>
                <w:szCs w:val="18"/>
              </w:rPr>
              <w:t>-</w:t>
            </w:r>
          </w:p>
        </w:tc>
        <w:tc>
          <w:tcPr>
            <w:tcW w:w="1196"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w:t>
            </w:r>
          </w:p>
        </w:tc>
      </w:tr>
      <w:tr w:rsidR="009761F0" w:rsidRPr="00346151" w:rsidTr="00555CCD">
        <w:trPr>
          <w:cantSplit/>
          <w:trHeight w:val="2557"/>
          <w:jc w:val="center"/>
        </w:trPr>
        <w:tc>
          <w:tcPr>
            <w:tcW w:w="409" w:type="dxa"/>
            <w:tcBorders>
              <w:left w:val="single" w:sz="4" w:space="0" w:color="auto"/>
              <w:right w:val="single" w:sz="4" w:space="0" w:color="auto"/>
            </w:tcBorders>
            <w:shd w:val="clear" w:color="auto" w:fill="auto"/>
            <w:vAlign w:val="center"/>
          </w:tcPr>
          <w:p w:rsidR="009761F0" w:rsidRPr="00346151" w:rsidRDefault="009761F0" w:rsidP="00346151">
            <w:pPr>
              <w:jc w:val="center"/>
              <w:rPr>
                <w:color w:val="000000"/>
                <w:sz w:val="20"/>
                <w:szCs w:val="20"/>
                <w:lang w:bidi="ru-RU"/>
              </w:rPr>
            </w:pPr>
            <w:r w:rsidRPr="00346151">
              <w:rPr>
                <w:color w:val="000000"/>
                <w:sz w:val="20"/>
                <w:szCs w:val="20"/>
                <w:lang w:bidi="ru-RU"/>
              </w:rPr>
              <w:t>5</w:t>
            </w:r>
          </w:p>
        </w:tc>
        <w:tc>
          <w:tcPr>
            <w:tcW w:w="1345"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r w:rsidRPr="00555CCD">
              <w:rPr>
                <w:sz w:val="20"/>
                <w:szCs w:val="20"/>
              </w:rPr>
              <w:t>Нежилое здание (корпус №1) (количество этажей: 4, в том числе подземных 0)</w:t>
            </w:r>
          </w:p>
        </w:tc>
        <w:tc>
          <w:tcPr>
            <w:tcW w:w="1671"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proofErr w:type="gramStart"/>
            <w:r w:rsidRPr="00555CCD">
              <w:rPr>
                <w:sz w:val="20"/>
                <w:szCs w:val="20"/>
              </w:rPr>
              <w:t>Нижегородская</w:t>
            </w:r>
            <w:proofErr w:type="gramEnd"/>
            <w:r w:rsidRPr="00555CCD">
              <w:rPr>
                <w:sz w:val="20"/>
                <w:szCs w:val="20"/>
              </w:rPr>
              <w:t xml:space="preserve"> обл., </w:t>
            </w:r>
            <w:proofErr w:type="spellStart"/>
            <w:r w:rsidRPr="00555CCD">
              <w:rPr>
                <w:sz w:val="20"/>
                <w:szCs w:val="20"/>
              </w:rPr>
              <w:t>Краснобаковский</w:t>
            </w:r>
            <w:proofErr w:type="spellEnd"/>
            <w:r w:rsidRPr="00555CCD">
              <w:rPr>
                <w:sz w:val="20"/>
                <w:szCs w:val="20"/>
              </w:rPr>
              <w:t xml:space="preserve"> район, поселок Лесной курорт, д.1</w:t>
            </w:r>
          </w:p>
        </w:tc>
        <w:tc>
          <w:tcPr>
            <w:tcW w:w="597"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bCs/>
                <w:sz w:val="20"/>
                <w:szCs w:val="20"/>
              </w:rPr>
            </w:pPr>
            <w:r w:rsidRPr="00555CCD">
              <w:rPr>
                <w:bCs/>
                <w:sz w:val="20"/>
                <w:szCs w:val="20"/>
              </w:rPr>
              <w:t>52:09:0030005:51</w:t>
            </w:r>
          </w:p>
        </w:tc>
        <w:tc>
          <w:tcPr>
            <w:tcW w:w="890"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bCs/>
                <w:sz w:val="20"/>
                <w:szCs w:val="20"/>
              </w:rPr>
            </w:pPr>
            <w:r w:rsidRPr="00555CCD">
              <w:rPr>
                <w:bCs/>
                <w:sz w:val="20"/>
                <w:szCs w:val="20"/>
              </w:rPr>
              <w:t>6335,0</w:t>
            </w:r>
          </w:p>
        </w:tc>
        <w:tc>
          <w:tcPr>
            <w:tcW w:w="680"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bCs/>
                <w:sz w:val="20"/>
                <w:szCs w:val="20"/>
              </w:rPr>
            </w:pPr>
            <w:r w:rsidRPr="00555CCD">
              <w:rPr>
                <w:bCs/>
                <w:sz w:val="20"/>
                <w:szCs w:val="20"/>
              </w:rPr>
              <w:t>19</w:t>
            </w:r>
            <w:r w:rsidRPr="00555CCD">
              <w:rPr>
                <w:bCs/>
                <w:sz w:val="20"/>
                <w:szCs w:val="20"/>
                <w:lang w:val="en-US"/>
              </w:rPr>
              <w:t>7</w:t>
            </w:r>
            <w:r w:rsidRPr="00555CCD">
              <w:rPr>
                <w:bCs/>
                <w:sz w:val="20"/>
                <w:szCs w:val="20"/>
              </w:rPr>
              <w:t>2</w:t>
            </w:r>
          </w:p>
        </w:tc>
        <w:tc>
          <w:tcPr>
            <w:tcW w:w="1549"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sz w:val="20"/>
                <w:szCs w:val="20"/>
              </w:rPr>
            </w:pPr>
            <w:r w:rsidRPr="00555CCD">
              <w:rPr>
                <w:sz w:val="20"/>
                <w:szCs w:val="20"/>
              </w:rPr>
              <w:t>Нежилое отдельно стоящее четырехэтажное здание.</w:t>
            </w:r>
          </w:p>
        </w:tc>
        <w:tc>
          <w:tcPr>
            <w:tcW w:w="1134" w:type="dxa"/>
            <w:tcBorders>
              <w:left w:val="single" w:sz="4" w:space="0" w:color="auto"/>
              <w:right w:val="single" w:sz="4" w:space="0" w:color="auto"/>
            </w:tcBorders>
            <w:shd w:val="clear" w:color="auto" w:fill="auto"/>
            <w:vAlign w:val="center"/>
          </w:tcPr>
          <w:p w:rsidR="009761F0" w:rsidRPr="009761F0" w:rsidRDefault="009761F0" w:rsidP="009761F0">
            <w:pPr>
              <w:ind w:left="-57" w:right="-57"/>
              <w:jc w:val="center"/>
              <w:rPr>
                <w:b/>
                <w:sz w:val="18"/>
                <w:szCs w:val="18"/>
              </w:rPr>
            </w:pPr>
            <w:r w:rsidRPr="009761F0">
              <w:rPr>
                <w:b/>
                <w:sz w:val="18"/>
                <w:szCs w:val="18"/>
              </w:rPr>
              <w:t>24 682 611,77</w:t>
            </w:r>
          </w:p>
        </w:tc>
        <w:tc>
          <w:tcPr>
            <w:tcW w:w="1134"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2</w:t>
            </w:r>
            <w:r>
              <w:rPr>
                <w:b/>
                <w:sz w:val="18"/>
                <w:szCs w:val="18"/>
              </w:rPr>
              <w:t xml:space="preserve"> </w:t>
            </w:r>
            <w:r w:rsidRPr="009761F0">
              <w:rPr>
                <w:b/>
                <w:sz w:val="18"/>
                <w:szCs w:val="18"/>
              </w:rPr>
              <w:t>468</w:t>
            </w:r>
            <w:r>
              <w:rPr>
                <w:b/>
                <w:sz w:val="18"/>
                <w:szCs w:val="18"/>
              </w:rPr>
              <w:t xml:space="preserve"> </w:t>
            </w:r>
            <w:r w:rsidRPr="009761F0">
              <w:rPr>
                <w:b/>
                <w:sz w:val="18"/>
                <w:szCs w:val="18"/>
              </w:rPr>
              <w:t>261,17</w:t>
            </w:r>
          </w:p>
        </w:tc>
        <w:tc>
          <w:tcPr>
            <w:tcW w:w="1137"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12</w:t>
            </w:r>
            <w:r>
              <w:rPr>
                <w:b/>
                <w:sz w:val="18"/>
                <w:szCs w:val="18"/>
              </w:rPr>
              <w:t xml:space="preserve"> </w:t>
            </w:r>
            <w:r w:rsidRPr="009761F0">
              <w:rPr>
                <w:b/>
                <w:sz w:val="18"/>
                <w:szCs w:val="18"/>
              </w:rPr>
              <w:t>341</w:t>
            </w:r>
            <w:r>
              <w:rPr>
                <w:b/>
                <w:sz w:val="18"/>
                <w:szCs w:val="18"/>
              </w:rPr>
              <w:t xml:space="preserve"> </w:t>
            </w:r>
            <w:r w:rsidRPr="009761F0">
              <w:rPr>
                <w:b/>
                <w:sz w:val="18"/>
                <w:szCs w:val="18"/>
              </w:rPr>
              <w:t>305,88</w:t>
            </w:r>
          </w:p>
        </w:tc>
        <w:tc>
          <w:tcPr>
            <w:tcW w:w="1060"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2</w:t>
            </w:r>
            <w:r>
              <w:rPr>
                <w:b/>
                <w:sz w:val="18"/>
                <w:szCs w:val="18"/>
              </w:rPr>
              <w:t xml:space="preserve"> </w:t>
            </w:r>
            <w:r w:rsidRPr="009761F0">
              <w:rPr>
                <w:b/>
                <w:sz w:val="18"/>
                <w:szCs w:val="18"/>
              </w:rPr>
              <w:t>468</w:t>
            </w:r>
            <w:r>
              <w:rPr>
                <w:b/>
                <w:sz w:val="18"/>
                <w:szCs w:val="18"/>
              </w:rPr>
              <w:t xml:space="preserve"> </w:t>
            </w:r>
            <w:r w:rsidRPr="009761F0">
              <w:rPr>
                <w:b/>
                <w:sz w:val="18"/>
                <w:szCs w:val="18"/>
              </w:rPr>
              <w:t>261,17</w:t>
            </w:r>
          </w:p>
        </w:tc>
        <w:tc>
          <w:tcPr>
            <w:tcW w:w="1107" w:type="dxa"/>
            <w:tcBorders>
              <w:left w:val="single" w:sz="4" w:space="0" w:color="auto"/>
              <w:right w:val="single" w:sz="4" w:space="0" w:color="auto"/>
            </w:tcBorders>
            <w:vAlign w:val="center"/>
          </w:tcPr>
          <w:p w:rsidR="009761F0" w:rsidRDefault="009761F0" w:rsidP="009761F0">
            <w:pPr>
              <w:ind w:left="-57" w:right="-57"/>
              <w:jc w:val="center"/>
              <w:rPr>
                <w:b/>
                <w:sz w:val="18"/>
                <w:szCs w:val="18"/>
              </w:rPr>
            </w:pPr>
            <w:r w:rsidRPr="009761F0">
              <w:rPr>
                <w:b/>
                <w:sz w:val="18"/>
                <w:szCs w:val="18"/>
              </w:rPr>
              <w:t>24</w:t>
            </w:r>
            <w:r>
              <w:rPr>
                <w:b/>
                <w:sz w:val="18"/>
                <w:szCs w:val="18"/>
              </w:rPr>
              <w:t xml:space="preserve"> </w:t>
            </w:r>
            <w:r w:rsidRPr="009761F0">
              <w:rPr>
                <w:b/>
                <w:sz w:val="18"/>
                <w:szCs w:val="18"/>
              </w:rPr>
              <w:t>682</w:t>
            </w:r>
            <w:r>
              <w:rPr>
                <w:b/>
                <w:sz w:val="18"/>
                <w:szCs w:val="18"/>
              </w:rPr>
              <w:t xml:space="preserve"> </w:t>
            </w:r>
            <w:r w:rsidRPr="009761F0">
              <w:rPr>
                <w:b/>
                <w:sz w:val="18"/>
                <w:szCs w:val="18"/>
              </w:rPr>
              <w:t>611,77</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sidRPr="009761F0">
              <w:rPr>
                <w:b/>
                <w:sz w:val="18"/>
                <w:szCs w:val="18"/>
              </w:rPr>
              <w:t>22</w:t>
            </w:r>
            <w:r>
              <w:rPr>
                <w:b/>
                <w:sz w:val="18"/>
                <w:szCs w:val="18"/>
              </w:rPr>
              <w:t xml:space="preserve"> </w:t>
            </w:r>
            <w:r w:rsidRPr="009761F0">
              <w:rPr>
                <w:b/>
                <w:sz w:val="18"/>
                <w:szCs w:val="18"/>
              </w:rPr>
              <w:t>214</w:t>
            </w:r>
            <w:r>
              <w:rPr>
                <w:b/>
                <w:sz w:val="18"/>
                <w:szCs w:val="18"/>
              </w:rPr>
              <w:t xml:space="preserve"> </w:t>
            </w:r>
            <w:r w:rsidRPr="009761F0">
              <w:rPr>
                <w:b/>
                <w:sz w:val="18"/>
                <w:szCs w:val="18"/>
              </w:rPr>
              <w:t>350,59</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Pr>
                <w:b/>
                <w:sz w:val="18"/>
                <w:szCs w:val="18"/>
              </w:rPr>
              <w:t>19 746 089,41</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Pr>
                <w:b/>
                <w:sz w:val="18"/>
                <w:szCs w:val="18"/>
              </w:rPr>
              <w:t>17 277 828,23</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Pr>
                <w:b/>
                <w:sz w:val="18"/>
                <w:szCs w:val="18"/>
              </w:rPr>
              <w:t>14 809 567,06</w:t>
            </w:r>
          </w:p>
          <w:p w:rsidR="009761F0" w:rsidRDefault="009761F0" w:rsidP="009761F0">
            <w:pPr>
              <w:ind w:left="-57" w:right="-57"/>
              <w:jc w:val="center"/>
              <w:rPr>
                <w:b/>
                <w:sz w:val="18"/>
                <w:szCs w:val="18"/>
              </w:rPr>
            </w:pPr>
          </w:p>
          <w:p w:rsidR="009761F0" w:rsidRDefault="009761F0" w:rsidP="009761F0">
            <w:pPr>
              <w:ind w:left="-57" w:right="-57"/>
              <w:jc w:val="center"/>
              <w:rPr>
                <w:b/>
                <w:sz w:val="18"/>
                <w:szCs w:val="18"/>
              </w:rPr>
            </w:pPr>
            <w:r>
              <w:rPr>
                <w:b/>
                <w:sz w:val="18"/>
                <w:szCs w:val="18"/>
              </w:rPr>
              <w:t>12 341 305,88</w:t>
            </w:r>
          </w:p>
          <w:p w:rsidR="009761F0" w:rsidRPr="009761F0" w:rsidRDefault="009761F0" w:rsidP="009761F0">
            <w:pPr>
              <w:ind w:left="-57" w:right="-57"/>
              <w:jc w:val="center"/>
              <w:rPr>
                <w:b/>
                <w:sz w:val="18"/>
                <w:szCs w:val="18"/>
              </w:rPr>
            </w:pPr>
          </w:p>
        </w:tc>
        <w:tc>
          <w:tcPr>
            <w:tcW w:w="1067"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1</w:t>
            </w:r>
            <w:r w:rsidR="00555CCD">
              <w:rPr>
                <w:b/>
                <w:sz w:val="18"/>
                <w:szCs w:val="18"/>
              </w:rPr>
              <w:t xml:space="preserve"> </w:t>
            </w:r>
            <w:r w:rsidRPr="009761F0">
              <w:rPr>
                <w:b/>
                <w:sz w:val="18"/>
                <w:szCs w:val="18"/>
              </w:rPr>
              <w:t>234</w:t>
            </w:r>
            <w:r w:rsidR="00555CCD">
              <w:rPr>
                <w:b/>
                <w:sz w:val="18"/>
                <w:szCs w:val="18"/>
              </w:rPr>
              <w:t xml:space="preserve"> </w:t>
            </w:r>
            <w:r w:rsidRPr="009761F0">
              <w:rPr>
                <w:b/>
                <w:sz w:val="18"/>
                <w:szCs w:val="18"/>
              </w:rPr>
              <w:t>130,58</w:t>
            </w:r>
          </w:p>
        </w:tc>
        <w:tc>
          <w:tcPr>
            <w:tcW w:w="600" w:type="dxa"/>
            <w:tcBorders>
              <w:left w:val="single" w:sz="4" w:space="0" w:color="auto"/>
              <w:right w:val="single" w:sz="4" w:space="0" w:color="auto"/>
            </w:tcBorders>
            <w:vAlign w:val="center"/>
          </w:tcPr>
          <w:p w:rsidR="009761F0" w:rsidRPr="009761F0" w:rsidRDefault="009761F0" w:rsidP="009761F0">
            <w:pPr>
              <w:ind w:left="-57" w:right="-57"/>
              <w:jc w:val="center"/>
              <w:rPr>
                <w:sz w:val="18"/>
                <w:szCs w:val="18"/>
              </w:rPr>
            </w:pPr>
            <w:r w:rsidRPr="009761F0">
              <w:rPr>
                <w:sz w:val="18"/>
                <w:szCs w:val="18"/>
              </w:rPr>
              <w:t>2 630</w:t>
            </w:r>
          </w:p>
        </w:tc>
        <w:tc>
          <w:tcPr>
            <w:tcW w:w="567" w:type="dxa"/>
            <w:tcBorders>
              <w:left w:val="single" w:sz="4" w:space="0" w:color="auto"/>
              <w:right w:val="single" w:sz="4" w:space="0" w:color="auto"/>
            </w:tcBorders>
            <w:vAlign w:val="center"/>
          </w:tcPr>
          <w:p w:rsidR="009761F0" w:rsidRPr="009761F0" w:rsidRDefault="009761F0" w:rsidP="009761F0">
            <w:pPr>
              <w:ind w:left="-57" w:right="-57"/>
              <w:jc w:val="center"/>
              <w:rPr>
                <w:sz w:val="18"/>
                <w:szCs w:val="18"/>
              </w:rPr>
            </w:pPr>
            <w:r w:rsidRPr="009761F0">
              <w:rPr>
                <w:sz w:val="18"/>
                <w:szCs w:val="18"/>
              </w:rPr>
              <w:t>52:09:0030005:166</w:t>
            </w:r>
          </w:p>
        </w:tc>
        <w:tc>
          <w:tcPr>
            <w:tcW w:w="1196"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787 471,64</w:t>
            </w:r>
          </w:p>
        </w:tc>
      </w:tr>
      <w:tr w:rsidR="009761F0" w:rsidRPr="00346151" w:rsidTr="00346151">
        <w:trPr>
          <w:cantSplit/>
          <w:trHeight w:val="2958"/>
          <w:jc w:val="center"/>
        </w:trPr>
        <w:tc>
          <w:tcPr>
            <w:tcW w:w="409" w:type="dxa"/>
            <w:tcBorders>
              <w:left w:val="single" w:sz="4" w:space="0" w:color="auto"/>
              <w:right w:val="single" w:sz="4" w:space="0" w:color="auto"/>
            </w:tcBorders>
            <w:shd w:val="clear" w:color="auto" w:fill="auto"/>
            <w:vAlign w:val="center"/>
          </w:tcPr>
          <w:p w:rsidR="009761F0" w:rsidRPr="00346151" w:rsidRDefault="009761F0" w:rsidP="00346151">
            <w:pPr>
              <w:jc w:val="center"/>
              <w:rPr>
                <w:color w:val="000000"/>
                <w:sz w:val="20"/>
                <w:szCs w:val="20"/>
                <w:lang w:bidi="ru-RU"/>
              </w:rPr>
            </w:pPr>
            <w:r w:rsidRPr="00346151">
              <w:rPr>
                <w:color w:val="000000"/>
                <w:sz w:val="20"/>
                <w:szCs w:val="20"/>
                <w:lang w:bidi="ru-RU"/>
              </w:rPr>
              <w:t>6</w:t>
            </w:r>
          </w:p>
        </w:tc>
        <w:tc>
          <w:tcPr>
            <w:tcW w:w="1345"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rStyle w:val="Bodytext2"/>
                <w:sz w:val="20"/>
                <w:szCs w:val="20"/>
              </w:rPr>
            </w:pPr>
            <w:r w:rsidRPr="00555CCD">
              <w:rPr>
                <w:rStyle w:val="Bodytext2"/>
                <w:sz w:val="20"/>
                <w:szCs w:val="20"/>
              </w:rPr>
              <w:t>61/100 доля в праве общей долевой собственности на нежилое помещение (этаж №1)</w:t>
            </w:r>
          </w:p>
        </w:tc>
        <w:tc>
          <w:tcPr>
            <w:tcW w:w="1671"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rStyle w:val="Bodytext2"/>
                <w:sz w:val="20"/>
                <w:szCs w:val="20"/>
              </w:rPr>
            </w:pPr>
            <w:r w:rsidRPr="00555CCD">
              <w:rPr>
                <w:rStyle w:val="Bodytext2"/>
                <w:sz w:val="20"/>
                <w:szCs w:val="20"/>
              </w:rPr>
              <w:t>г</w:t>
            </w:r>
            <w:proofErr w:type="gramStart"/>
            <w:r w:rsidRPr="00555CCD">
              <w:rPr>
                <w:rStyle w:val="Bodytext2"/>
                <w:sz w:val="20"/>
                <w:szCs w:val="20"/>
              </w:rPr>
              <w:t>.Н</w:t>
            </w:r>
            <w:proofErr w:type="gramEnd"/>
            <w:r w:rsidRPr="00555CCD">
              <w:rPr>
                <w:rStyle w:val="Bodytext2"/>
                <w:sz w:val="20"/>
                <w:szCs w:val="20"/>
              </w:rPr>
              <w:t xml:space="preserve">ижний Новгород, Ленинский район, </w:t>
            </w:r>
            <w:r w:rsidRPr="00555CCD">
              <w:rPr>
                <w:rStyle w:val="Bodytext2"/>
                <w:sz w:val="20"/>
                <w:szCs w:val="20"/>
              </w:rPr>
              <w:br/>
            </w:r>
            <w:proofErr w:type="spellStart"/>
            <w:r w:rsidRPr="00555CCD">
              <w:rPr>
                <w:rStyle w:val="Bodytext2"/>
                <w:sz w:val="20"/>
                <w:szCs w:val="20"/>
              </w:rPr>
              <w:t>ул.Перекопская</w:t>
            </w:r>
            <w:proofErr w:type="spellEnd"/>
            <w:r w:rsidRPr="00555CCD">
              <w:rPr>
                <w:rStyle w:val="Bodytext2"/>
                <w:sz w:val="20"/>
                <w:szCs w:val="20"/>
              </w:rPr>
              <w:t xml:space="preserve">, д.3, </w:t>
            </w:r>
            <w:proofErr w:type="spellStart"/>
            <w:r w:rsidRPr="00555CCD">
              <w:rPr>
                <w:rStyle w:val="Bodytext2"/>
                <w:sz w:val="20"/>
                <w:szCs w:val="20"/>
              </w:rPr>
              <w:t>пом</w:t>
            </w:r>
            <w:proofErr w:type="spellEnd"/>
            <w:r w:rsidRPr="00555CCD">
              <w:rPr>
                <w:rStyle w:val="Bodytext2"/>
                <w:sz w:val="20"/>
                <w:szCs w:val="20"/>
              </w:rPr>
              <w:t xml:space="preserve"> ВП5</w:t>
            </w:r>
          </w:p>
        </w:tc>
        <w:tc>
          <w:tcPr>
            <w:tcW w:w="597"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rStyle w:val="Bodytext2"/>
                <w:sz w:val="20"/>
                <w:szCs w:val="20"/>
              </w:rPr>
            </w:pPr>
            <w:r w:rsidRPr="00555CCD">
              <w:rPr>
                <w:rStyle w:val="Bodytext2"/>
                <w:sz w:val="20"/>
                <w:szCs w:val="20"/>
              </w:rPr>
              <w:t>52:18:0050257:27</w:t>
            </w:r>
          </w:p>
        </w:tc>
        <w:tc>
          <w:tcPr>
            <w:tcW w:w="890"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rStyle w:val="Bodytext2"/>
                <w:sz w:val="20"/>
                <w:szCs w:val="20"/>
              </w:rPr>
            </w:pPr>
            <w:r w:rsidRPr="00555CCD">
              <w:rPr>
                <w:rStyle w:val="Bodytext2"/>
                <w:sz w:val="20"/>
                <w:szCs w:val="20"/>
              </w:rPr>
              <w:t>193,0</w:t>
            </w:r>
          </w:p>
        </w:tc>
        <w:tc>
          <w:tcPr>
            <w:tcW w:w="680"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rStyle w:val="Bodytext2"/>
                <w:sz w:val="20"/>
                <w:szCs w:val="20"/>
              </w:rPr>
            </w:pPr>
            <w:r w:rsidRPr="00555CCD">
              <w:rPr>
                <w:rStyle w:val="Bodytext2"/>
                <w:sz w:val="20"/>
                <w:szCs w:val="20"/>
              </w:rPr>
              <w:t>1938</w:t>
            </w:r>
          </w:p>
        </w:tc>
        <w:tc>
          <w:tcPr>
            <w:tcW w:w="1549" w:type="dxa"/>
            <w:tcBorders>
              <w:top w:val="single" w:sz="4" w:space="0" w:color="auto"/>
              <w:left w:val="single" w:sz="4" w:space="0" w:color="auto"/>
              <w:bottom w:val="single" w:sz="4" w:space="0" w:color="auto"/>
              <w:right w:val="single" w:sz="4" w:space="0" w:color="auto"/>
            </w:tcBorders>
            <w:vAlign w:val="center"/>
          </w:tcPr>
          <w:p w:rsidR="009761F0" w:rsidRPr="00555CCD" w:rsidRDefault="009761F0" w:rsidP="00555CCD">
            <w:pPr>
              <w:ind w:left="57" w:right="57"/>
              <w:jc w:val="center"/>
              <w:rPr>
                <w:rStyle w:val="Bodytext2"/>
                <w:sz w:val="20"/>
                <w:szCs w:val="20"/>
              </w:rPr>
            </w:pPr>
            <w:r w:rsidRPr="00555CCD">
              <w:rPr>
                <w:rStyle w:val="Bodytext2"/>
                <w:sz w:val="20"/>
                <w:szCs w:val="20"/>
              </w:rPr>
              <w:t xml:space="preserve">Нежилое помещение расположено на первом этаже пятиэтажного жилого дома. Имеется 2 </w:t>
            </w:r>
            <w:proofErr w:type="gramStart"/>
            <w:r w:rsidRPr="00555CCD">
              <w:rPr>
                <w:rStyle w:val="Bodytext2"/>
                <w:sz w:val="20"/>
                <w:szCs w:val="20"/>
              </w:rPr>
              <w:t>отдельных</w:t>
            </w:r>
            <w:proofErr w:type="gramEnd"/>
            <w:r w:rsidRPr="00555CCD">
              <w:rPr>
                <w:rStyle w:val="Bodytext2"/>
                <w:sz w:val="20"/>
                <w:szCs w:val="20"/>
              </w:rPr>
              <w:t xml:space="preserve"> входа: </w:t>
            </w:r>
            <w:r w:rsidRPr="00555CCD">
              <w:rPr>
                <w:rStyle w:val="Bodytext2"/>
                <w:sz w:val="20"/>
                <w:szCs w:val="20"/>
              </w:rPr>
              <w:br/>
              <w:t>с фасада и со двора дома.</w:t>
            </w:r>
          </w:p>
        </w:tc>
        <w:tc>
          <w:tcPr>
            <w:tcW w:w="1134" w:type="dxa"/>
            <w:tcBorders>
              <w:left w:val="single" w:sz="4" w:space="0" w:color="auto"/>
              <w:right w:val="single" w:sz="4" w:space="0" w:color="auto"/>
            </w:tcBorders>
            <w:shd w:val="clear" w:color="auto" w:fill="auto"/>
            <w:vAlign w:val="center"/>
          </w:tcPr>
          <w:p w:rsidR="009761F0" w:rsidRPr="009761F0" w:rsidRDefault="009761F0" w:rsidP="009761F0">
            <w:pPr>
              <w:ind w:left="-57" w:right="-57"/>
              <w:jc w:val="center"/>
              <w:rPr>
                <w:b/>
                <w:sz w:val="18"/>
                <w:szCs w:val="18"/>
              </w:rPr>
            </w:pPr>
            <w:r w:rsidRPr="009761F0">
              <w:rPr>
                <w:b/>
                <w:sz w:val="18"/>
                <w:szCs w:val="18"/>
              </w:rPr>
              <w:t>4 325 624,16</w:t>
            </w:r>
          </w:p>
        </w:tc>
        <w:tc>
          <w:tcPr>
            <w:tcW w:w="1134" w:type="dxa"/>
            <w:tcBorders>
              <w:left w:val="single" w:sz="4" w:space="0" w:color="auto"/>
              <w:right w:val="single" w:sz="4" w:space="0" w:color="auto"/>
            </w:tcBorders>
            <w:vAlign w:val="center"/>
          </w:tcPr>
          <w:p w:rsidR="009761F0" w:rsidRPr="009761F0" w:rsidRDefault="00555CCD" w:rsidP="009761F0">
            <w:pPr>
              <w:ind w:left="-57" w:right="-57"/>
              <w:jc w:val="center"/>
              <w:rPr>
                <w:b/>
                <w:sz w:val="18"/>
                <w:szCs w:val="18"/>
              </w:rPr>
            </w:pPr>
            <w:r w:rsidRPr="00555CCD">
              <w:rPr>
                <w:b/>
                <w:sz w:val="18"/>
                <w:szCs w:val="18"/>
              </w:rPr>
              <w:t>432</w:t>
            </w:r>
            <w:r>
              <w:rPr>
                <w:b/>
                <w:sz w:val="18"/>
                <w:szCs w:val="18"/>
              </w:rPr>
              <w:t xml:space="preserve"> </w:t>
            </w:r>
            <w:r w:rsidRPr="00555CCD">
              <w:rPr>
                <w:b/>
                <w:sz w:val="18"/>
                <w:szCs w:val="18"/>
              </w:rPr>
              <w:t>562,41</w:t>
            </w:r>
          </w:p>
        </w:tc>
        <w:tc>
          <w:tcPr>
            <w:tcW w:w="1137" w:type="dxa"/>
            <w:tcBorders>
              <w:left w:val="single" w:sz="4" w:space="0" w:color="auto"/>
              <w:right w:val="single" w:sz="4" w:space="0" w:color="auto"/>
            </w:tcBorders>
            <w:vAlign w:val="center"/>
          </w:tcPr>
          <w:p w:rsidR="009761F0" w:rsidRPr="009761F0" w:rsidRDefault="00555CCD" w:rsidP="009761F0">
            <w:pPr>
              <w:ind w:left="-57" w:right="-57"/>
              <w:jc w:val="center"/>
              <w:rPr>
                <w:b/>
                <w:sz w:val="18"/>
                <w:szCs w:val="18"/>
              </w:rPr>
            </w:pPr>
            <w:r w:rsidRPr="00555CCD">
              <w:rPr>
                <w:b/>
                <w:sz w:val="18"/>
                <w:szCs w:val="18"/>
              </w:rPr>
              <w:t>2</w:t>
            </w:r>
            <w:r>
              <w:rPr>
                <w:b/>
                <w:sz w:val="18"/>
                <w:szCs w:val="18"/>
              </w:rPr>
              <w:t xml:space="preserve"> </w:t>
            </w:r>
            <w:r w:rsidRPr="00555CCD">
              <w:rPr>
                <w:b/>
                <w:sz w:val="18"/>
                <w:szCs w:val="18"/>
              </w:rPr>
              <w:t>162</w:t>
            </w:r>
            <w:r>
              <w:rPr>
                <w:b/>
                <w:sz w:val="18"/>
                <w:szCs w:val="18"/>
              </w:rPr>
              <w:t xml:space="preserve"> </w:t>
            </w:r>
            <w:r w:rsidRPr="00555CCD">
              <w:rPr>
                <w:b/>
                <w:sz w:val="18"/>
                <w:szCs w:val="18"/>
              </w:rPr>
              <w:t>812,08</w:t>
            </w:r>
          </w:p>
        </w:tc>
        <w:tc>
          <w:tcPr>
            <w:tcW w:w="1060" w:type="dxa"/>
            <w:tcBorders>
              <w:left w:val="single" w:sz="4" w:space="0" w:color="auto"/>
              <w:right w:val="single" w:sz="4" w:space="0" w:color="auto"/>
            </w:tcBorders>
            <w:vAlign w:val="center"/>
          </w:tcPr>
          <w:p w:rsidR="009761F0" w:rsidRPr="009761F0" w:rsidRDefault="00555CCD" w:rsidP="009761F0">
            <w:pPr>
              <w:ind w:left="-57" w:right="-57"/>
              <w:jc w:val="center"/>
              <w:rPr>
                <w:b/>
                <w:sz w:val="18"/>
                <w:szCs w:val="18"/>
              </w:rPr>
            </w:pPr>
            <w:r w:rsidRPr="00555CCD">
              <w:rPr>
                <w:b/>
                <w:sz w:val="18"/>
                <w:szCs w:val="18"/>
              </w:rPr>
              <w:t>432</w:t>
            </w:r>
            <w:r>
              <w:rPr>
                <w:b/>
                <w:sz w:val="18"/>
                <w:szCs w:val="18"/>
              </w:rPr>
              <w:t xml:space="preserve"> </w:t>
            </w:r>
            <w:r w:rsidRPr="00555CCD">
              <w:rPr>
                <w:b/>
                <w:sz w:val="18"/>
                <w:szCs w:val="18"/>
              </w:rPr>
              <w:t>562,41</w:t>
            </w:r>
          </w:p>
        </w:tc>
        <w:tc>
          <w:tcPr>
            <w:tcW w:w="1107" w:type="dxa"/>
            <w:tcBorders>
              <w:left w:val="single" w:sz="4" w:space="0" w:color="auto"/>
              <w:right w:val="single" w:sz="4" w:space="0" w:color="auto"/>
            </w:tcBorders>
            <w:vAlign w:val="center"/>
          </w:tcPr>
          <w:p w:rsidR="009761F0" w:rsidRDefault="00555CCD" w:rsidP="009761F0">
            <w:pPr>
              <w:ind w:left="-57" w:right="-57"/>
              <w:jc w:val="center"/>
              <w:rPr>
                <w:b/>
                <w:sz w:val="18"/>
                <w:szCs w:val="18"/>
              </w:rPr>
            </w:pPr>
            <w:r w:rsidRPr="00555CCD">
              <w:rPr>
                <w:b/>
                <w:sz w:val="18"/>
                <w:szCs w:val="18"/>
              </w:rPr>
              <w:t>4</w:t>
            </w:r>
            <w:r>
              <w:rPr>
                <w:b/>
                <w:sz w:val="18"/>
                <w:szCs w:val="18"/>
              </w:rPr>
              <w:t xml:space="preserve"> </w:t>
            </w:r>
            <w:r w:rsidRPr="00555CCD">
              <w:rPr>
                <w:b/>
                <w:sz w:val="18"/>
                <w:szCs w:val="18"/>
              </w:rPr>
              <w:t>325</w:t>
            </w:r>
            <w:r>
              <w:rPr>
                <w:b/>
                <w:sz w:val="18"/>
                <w:szCs w:val="18"/>
              </w:rPr>
              <w:t xml:space="preserve"> </w:t>
            </w:r>
            <w:r w:rsidRPr="00555CCD">
              <w:rPr>
                <w:b/>
                <w:sz w:val="18"/>
                <w:szCs w:val="18"/>
              </w:rPr>
              <w:t>624,16</w:t>
            </w:r>
          </w:p>
          <w:p w:rsidR="00555CCD" w:rsidRDefault="00555CCD" w:rsidP="009761F0">
            <w:pPr>
              <w:ind w:left="-57" w:right="-57"/>
              <w:jc w:val="center"/>
              <w:rPr>
                <w:b/>
                <w:sz w:val="18"/>
                <w:szCs w:val="18"/>
              </w:rPr>
            </w:pPr>
          </w:p>
          <w:p w:rsidR="00555CCD" w:rsidRDefault="00555CCD" w:rsidP="009761F0">
            <w:pPr>
              <w:ind w:left="-57" w:right="-57"/>
              <w:jc w:val="center"/>
              <w:rPr>
                <w:b/>
                <w:sz w:val="18"/>
                <w:szCs w:val="18"/>
              </w:rPr>
            </w:pPr>
            <w:r w:rsidRPr="00555CCD">
              <w:rPr>
                <w:b/>
                <w:sz w:val="18"/>
                <w:szCs w:val="18"/>
              </w:rPr>
              <w:t>3</w:t>
            </w:r>
            <w:r>
              <w:rPr>
                <w:b/>
                <w:sz w:val="18"/>
                <w:szCs w:val="18"/>
              </w:rPr>
              <w:t xml:space="preserve"> </w:t>
            </w:r>
            <w:r w:rsidRPr="00555CCD">
              <w:rPr>
                <w:b/>
                <w:sz w:val="18"/>
                <w:szCs w:val="18"/>
              </w:rPr>
              <w:t>893</w:t>
            </w:r>
            <w:r>
              <w:rPr>
                <w:b/>
                <w:sz w:val="18"/>
                <w:szCs w:val="18"/>
              </w:rPr>
              <w:t xml:space="preserve"> </w:t>
            </w:r>
            <w:r w:rsidRPr="00555CCD">
              <w:rPr>
                <w:b/>
                <w:sz w:val="18"/>
                <w:szCs w:val="18"/>
              </w:rPr>
              <w:t>061,74</w:t>
            </w:r>
          </w:p>
          <w:p w:rsidR="00555CCD" w:rsidRDefault="00555CCD" w:rsidP="009761F0">
            <w:pPr>
              <w:ind w:left="-57" w:right="-57"/>
              <w:jc w:val="center"/>
              <w:rPr>
                <w:b/>
                <w:sz w:val="18"/>
                <w:szCs w:val="18"/>
              </w:rPr>
            </w:pPr>
          </w:p>
          <w:p w:rsidR="00555CCD" w:rsidRDefault="00555CCD" w:rsidP="009761F0">
            <w:pPr>
              <w:ind w:left="-57" w:right="-57"/>
              <w:jc w:val="center"/>
              <w:rPr>
                <w:b/>
                <w:sz w:val="18"/>
                <w:szCs w:val="18"/>
              </w:rPr>
            </w:pPr>
            <w:r w:rsidRPr="00555CCD">
              <w:rPr>
                <w:b/>
                <w:sz w:val="18"/>
                <w:szCs w:val="18"/>
              </w:rPr>
              <w:t>3</w:t>
            </w:r>
            <w:r>
              <w:rPr>
                <w:b/>
                <w:sz w:val="18"/>
                <w:szCs w:val="18"/>
              </w:rPr>
              <w:t xml:space="preserve"> </w:t>
            </w:r>
            <w:r w:rsidRPr="00555CCD">
              <w:rPr>
                <w:b/>
                <w:sz w:val="18"/>
                <w:szCs w:val="18"/>
              </w:rPr>
              <w:t>460</w:t>
            </w:r>
            <w:r>
              <w:rPr>
                <w:b/>
                <w:sz w:val="18"/>
                <w:szCs w:val="18"/>
              </w:rPr>
              <w:t xml:space="preserve"> </w:t>
            </w:r>
            <w:r w:rsidRPr="00555CCD">
              <w:rPr>
                <w:b/>
                <w:sz w:val="18"/>
                <w:szCs w:val="18"/>
              </w:rPr>
              <w:t>499,32</w:t>
            </w:r>
          </w:p>
          <w:p w:rsidR="00555CCD" w:rsidRDefault="00555CCD" w:rsidP="009761F0">
            <w:pPr>
              <w:ind w:left="-57" w:right="-57"/>
              <w:jc w:val="center"/>
              <w:rPr>
                <w:b/>
                <w:sz w:val="18"/>
                <w:szCs w:val="18"/>
              </w:rPr>
            </w:pPr>
          </w:p>
          <w:p w:rsidR="00555CCD" w:rsidRDefault="00555CCD" w:rsidP="009761F0">
            <w:pPr>
              <w:ind w:left="-57" w:right="-57"/>
              <w:jc w:val="center"/>
              <w:rPr>
                <w:b/>
                <w:sz w:val="18"/>
                <w:szCs w:val="18"/>
              </w:rPr>
            </w:pPr>
            <w:r w:rsidRPr="00555CCD">
              <w:rPr>
                <w:b/>
                <w:sz w:val="18"/>
                <w:szCs w:val="18"/>
              </w:rPr>
              <w:t>3</w:t>
            </w:r>
            <w:r>
              <w:rPr>
                <w:b/>
                <w:sz w:val="18"/>
                <w:szCs w:val="18"/>
              </w:rPr>
              <w:t xml:space="preserve"> </w:t>
            </w:r>
            <w:r w:rsidRPr="00555CCD">
              <w:rPr>
                <w:b/>
                <w:sz w:val="18"/>
                <w:szCs w:val="18"/>
              </w:rPr>
              <w:t>027</w:t>
            </w:r>
            <w:r>
              <w:rPr>
                <w:b/>
                <w:sz w:val="18"/>
                <w:szCs w:val="18"/>
              </w:rPr>
              <w:t xml:space="preserve"> </w:t>
            </w:r>
            <w:r w:rsidRPr="00555CCD">
              <w:rPr>
                <w:b/>
                <w:sz w:val="18"/>
                <w:szCs w:val="18"/>
              </w:rPr>
              <w:t>936,91</w:t>
            </w:r>
          </w:p>
          <w:p w:rsidR="00555CCD" w:rsidRDefault="00555CCD" w:rsidP="009761F0">
            <w:pPr>
              <w:ind w:left="-57" w:right="-57"/>
              <w:jc w:val="center"/>
              <w:rPr>
                <w:b/>
                <w:sz w:val="18"/>
                <w:szCs w:val="18"/>
              </w:rPr>
            </w:pPr>
          </w:p>
          <w:p w:rsidR="00555CCD" w:rsidRDefault="00555CCD" w:rsidP="009761F0">
            <w:pPr>
              <w:ind w:left="-57" w:right="-57"/>
              <w:jc w:val="center"/>
              <w:rPr>
                <w:b/>
                <w:sz w:val="18"/>
                <w:szCs w:val="18"/>
              </w:rPr>
            </w:pPr>
            <w:r w:rsidRPr="00555CCD">
              <w:rPr>
                <w:b/>
                <w:sz w:val="18"/>
                <w:szCs w:val="18"/>
              </w:rPr>
              <w:t>2</w:t>
            </w:r>
            <w:r>
              <w:rPr>
                <w:b/>
                <w:sz w:val="18"/>
                <w:szCs w:val="18"/>
              </w:rPr>
              <w:t xml:space="preserve"> </w:t>
            </w:r>
            <w:r w:rsidRPr="00555CCD">
              <w:rPr>
                <w:b/>
                <w:sz w:val="18"/>
                <w:szCs w:val="18"/>
              </w:rPr>
              <w:t>595</w:t>
            </w:r>
            <w:r>
              <w:rPr>
                <w:b/>
                <w:sz w:val="18"/>
                <w:szCs w:val="18"/>
              </w:rPr>
              <w:t xml:space="preserve"> </w:t>
            </w:r>
            <w:r w:rsidRPr="00555CCD">
              <w:rPr>
                <w:b/>
                <w:sz w:val="18"/>
                <w:szCs w:val="18"/>
              </w:rPr>
              <w:t>374,49</w:t>
            </w:r>
          </w:p>
          <w:p w:rsidR="00555CCD" w:rsidRDefault="00555CCD" w:rsidP="009761F0">
            <w:pPr>
              <w:ind w:left="-57" w:right="-57"/>
              <w:jc w:val="center"/>
              <w:rPr>
                <w:b/>
                <w:sz w:val="18"/>
                <w:szCs w:val="18"/>
              </w:rPr>
            </w:pPr>
          </w:p>
          <w:p w:rsidR="00555CCD" w:rsidRPr="009761F0" w:rsidRDefault="00555CCD" w:rsidP="009761F0">
            <w:pPr>
              <w:ind w:left="-57" w:right="-57"/>
              <w:jc w:val="center"/>
              <w:rPr>
                <w:b/>
                <w:sz w:val="18"/>
                <w:szCs w:val="18"/>
              </w:rPr>
            </w:pPr>
            <w:r w:rsidRPr="00555CCD">
              <w:rPr>
                <w:b/>
                <w:sz w:val="18"/>
                <w:szCs w:val="18"/>
              </w:rPr>
              <w:t>2</w:t>
            </w:r>
            <w:r>
              <w:rPr>
                <w:b/>
                <w:sz w:val="18"/>
                <w:szCs w:val="18"/>
              </w:rPr>
              <w:t xml:space="preserve"> </w:t>
            </w:r>
            <w:r w:rsidRPr="00555CCD">
              <w:rPr>
                <w:b/>
                <w:sz w:val="18"/>
                <w:szCs w:val="18"/>
              </w:rPr>
              <w:t>162</w:t>
            </w:r>
            <w:r>
              <w:rPr>
                <w:b/>
                <w:sz w:val="18"/>
                <w:szCs w:val="18"/>
              </w:rPr>
              <w:t xml:space="preserve"> </w:t>
            </w:r>
            <w:r w:rsidRPr="00555CCD">
              <w:rPr>
                <w:b/>
                <w:sz w:val="18"/>
                <w:szCs w:val="18"/>
              </w:rPr>
              <w:t>812,08</w:t>
            </w:r>
          </w:p>
        </w:tc>
        <w:tc>
          <w:tcPr>
            <w:tcW w:w="1067" w:type="dxa"/>
            <w:tcBorders>
              <w:left w:val="single" w:sz="4" w:space="0" w:color="auto"/>
              <w:right w:val="single" w:sz="4" w:space="0" w:color="auto"/>
            </w:tcBorders>
            <w:vAlign w:val="center"/>
          </w:tcPr>
          <w:p w:rsidR="009761F0" w:rsidRPr="009761F0" w:rsidRDefault="00555CCD" w:rsidP="009761F0">
            <w:pPr>
              <w:ind w:left="-57" w:right="-57"/>
              <w:jc w:val="center"/>
              <w:rPr>
                <w:b/>
                <w:sz w:val="18"/>
                <w:szCs w:val="18"/>
              </w:rPr>
            </w:pPr>
            <w:r w:rsidRPr="00555CCD">
              <w:rPr>
                <w:b/>
                <w:sz w:val="18"/>
                <w:szCs w:val="18"/>
              </w:rPr>
              <w:t>216</w:t>
            </w:r>
            <w:r>
              <w:rPr>
                <w:b/>
                <w:sz w:val="18"/>
                <w:szCs w:val="18"/>
              </w:rPr>
              <w:t xml:space="preserve"> </w:t>
            </w:r>
            <w:r w:rsidRPr="00555CCD">
              <w:rPr>
                <w:b/>
                <w:sz w:val="18"/>
                <w:szCs w:val="18"/>
              </w:rPr>
              <w:t>281,2</w:t>
            </w:r>
          </w:p>
        </w:tc>
        <w:tc>
          <w:tcPr>
            <w:tcW w:w="600" w:type="dxa"/>
            <w:tcBorders>
              <w:left w:val="single" w:sz="4" w:space="0" w:color="auto"/>
              <w:right w:val="single" w:sz="4" w:space="0" w:color="auto"/>
            </w:tcBorders>
            <w:vAlign w:val="center"/>
          </w:tcPr>
          <w:p w:rsidR="009761F0" w:rsidRPr="009761F0" w:rsidRDefault="009761F0" w:rsidP="009761F0">
            <w:pPr>
              <w:ind w:left="-57" w:right="-57"/>
              <w:jc w:val="center"/>
              <w:rPr>
                <w:sz w:val="18"/>
                <w:szCs w:val="18"/>
              </w:rPr>
            </w:pPr>
            <w:r w:rsidRPr="009761F0">
              <w:rPr>
                <w:sz w:val="18"/>
                <w:szCs w:val="18"/>
              </w:rPr>
              <w:t>-</w:t>
            </w:r>
          </w:p>
        </w:tc>
        <w:tc>
          <w:tcPr>
            <w:tcW w:w="567" w:type="dxa"/>
            <w:tcBorders>
              <w:left w:val="single" w:sz="4" w:space="0" w:color="auto"/>
              <w:right w:val="single" w:sz="4" w:space="0" w:color="auto"/>
            </w:tcBorders>
            <w:vAlign w:val="center"/>
          </w:tcPr>
          <w:p w:rsidR="009761F0" w:rsidRPr="009761F0" w:rsidRDefault="009761F0" w:rsidP="009761F0">
            <w:pPr>
              <w:ind w:left="-57" w:right="-57"/>
              <w:jc w:val="center"/>
              <w:rPr>
                <w:sz w:val="18"/>
                <w:szCs w:val="18"/>
              </w:rPr>
            </w:pPr>
            <w:r w:rsidRPr="009761F0">
              <w:rPr>
                <w:sz w:val="18"/>
                <w:szCs w:val="18"/>
              </w:rPr>
              <w:t>-</w:t>
            </w:r>
          </w:p>
        </w:tc>
        <w:tc>
          <w:tcPr>
            <w:tcW w:w="1196" w:type="dxa"/>
            <w:tcBorders>
              <w:left w:val="single" w:sz="4" w:space="0" w:color="auto"/>
              <w:right w:val="single" w:sz="4" w:space="0" w:color="auto"/>
            </w:tcBorders>
            <w:vAlign w:val="center"/>
          </w:tcPr>
          <w:p w:rsidR="009761F0" w:rsidRPr="009761F0" w:rsidRDefault="009761F0" w:rsidP="009761F0">
            <w:pPr>
              <w:ind w:left="-57" w:right="-57"/>
              <w:jc w:val="center"/>
              <w:rPr>
                <w:b/>
                <w:sz w:val="18"/>
                <w:szCs w:val="18"/>
              </w:rPr>
            </w:pPr>
            <w:r w:rsidRPr="009761F0">
              <w:rPr>
                <w:b/>
                <w:sz w:val="18"/>
                <w:szCs w:val="18"/>
              </w:rPr>
              <w:t>-</w:t>
            </w:r>
          </w:p>
        </w:tc>
      </w:tr>
    </w:tbl>
    <w:p w:rsidR="00656494" w:rsidRDefault="0081755C" w:rsidP="000F3AEF">
      <w:pPr>
        <w:tabs>
          <w:tab w:val="num" w:pos="0"/>
        </w:tabs>
        <w:ind w:firstLine="567"/>
        <w:jc w:val="both"/>
        <w:rPr>
          <w:b/>
          <w:sz w:val="26"/>
          <w:szCs w:val="26"/>
        </w:rPr>
      </w:pPr>
      <w:r w:rsidRPr="004206B4">
        <w:rPr>
          <w:b/>
          <w:sz w:val="26"/>
          <w:szCs w:val="26"/>
        </w:rPr>
        <w:t>Примечание:</w:t>
      </w:r>
    </w:p>
    <w:p w:rsidR="00CF6476" w:rsidRDefault="00CF6476" w:rsidP="000F3AEF">
      <w:pPr>
        <w:tabs>
          <w:tab w:val="num" w:pos="0"/>
        </w:tabs>
        <w:jc w:val="both"/>
        <w:rPr>
          <w:b/>
          <w:sz w:val="26"/>
          <w:szCs w:val="26"/>
        </w:rPr>
      </w:pPr>
    </w:p>
    <w:p w:rsidR="00346151" w:rsidRPr="001210AF" w:rsidRDefault="00346151" w:rsidP="00346151">
      <w:pPr>
        <w:tabs>
          <w:tab w:val="num" w:pos="0"/>
        </w:tabs>
        <w:ind w:firstLine="567"/>
        <w:jc w:val="both"/>
        <w:rPr>
          <w:b/>
          <w:sz w:val="26"/>
          <w:szCs w:val="26"/>
        </w:rPr>
      </w:pPr>
      <w:r>
        <w:rPr>
          <w:b/>
          <w:sz w:val="26"/>
          <w:szCs w:val="26"/>
          <w:u w:val="single"/>
        </w:rPr>
        <w:t xml:space="preserve">По лотам №№ </w:t>
      </w:r>
      <w:r w:rsidR="00C01BB7">
        <w:rPr>
          <w:b/>
          <w:sz w:val="26"/>
          <w:szCs w:val="26"/>
          <w:u w:val="single"/>
        </w:rPr>
        <w:t>1, 3</w:t>
      </w:r>
      <w:r w:rsidR="00866874">
        <w:rPr>
          <w:b/>
          <w:sz w:val="26"/>
          <w:szCs w:val="26"/>
          <w:u w:val="single"/>
        </w:rPr>
        <w:t>, 6</w:t>
      </w:r>
      <w:r w:rsidRPr="001210AF">
        <w:rPr>
          <w:b/>
          <w:sz w:val="26"/>
          <w:szCs w:val="26"/>
          <w:u w:val="single"/>
        </w:rPr>
        <w:t>:</w:t>
      </w:r>
      <w:r w:rsidRPr="008C2487">
        <w:rPr>
          <w:b/>
          <w:sz w:val="26"/>
          <w:szCs w:val="26"/>
        </w:rPr>
        <w:t xml:space="preserve"> </w:t>
      </w:r>
      <w:r w:rsidRPr="001210AF">
        <w:rPr>
          <w:b/>
          <w:sz w:val="26"/>
          <w:szCs w:val="26"/>
        </w:rPr>
        <w:t>в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346151" w:rsidRDefault="00346151" w:rsidP="00346151">
      <w:pPr>
        <w:tabs>
          <w:tab w:val="num" w:pos="0"/>
        </w:tabs>
        <w:ind w:firstLine="567"/>
        <w:jc w:val="both"/>
        <w:rPr>
          <w:b/>
          <w:sz w:val="26"/>
          <w:szCs w:val="26"/>
          <w:u w:val="single"/>
        </w:rPr>
      </w:pPr>
      <w:r w:rsidRPr="001210AF">
        <w:rPr>
          <w:b/>
          <w:sz w:val="26"/>
          <w:szCs w:val="26"/>
        </w:rPr>
        <w:t>На основании ст. ст. 209, 246, 250 Гражданского Кодекса РФ, Федерального Закона от 21.12.2001 года № 178-ФЗ «О приватизации государственного и м</w:t>
      </w:r>
      <w:r>
        <w:rPr>
          <w:b/>
          <w:sz w:val="26"/>
          <w:szCs w:val="26"/>
        </w:rPr>
        <w:t>униципального имущества» объекты</w:t>
      </w:r>
      <w:r w:rsidRPr="001210AF">
        <w:rPr>
          <w:b/>
          <w:sz w:val="26"/>
          <w:szCs w:val="26"/>
        </w:rPr>
        <w:t xml:space="preserve"> продажи по стоимос</w:t>
      </w:r>
      <w:r>
        <w:rPr>
          <w:b/>
          <w:sz w:val="26"/>
          <w:szCs w:val="26"/>
        </w:rPr>
        <w:t>ти, сложившейся на торгах, будут предложены</w:t>
      </w:r>
      <w:r w:rsidRPr="001210AF">
        <w:rPr>
          <w:b/>
          <w:sz w:val="26"/>
          <w:szCs w:val="26"/>
        </w:rPr>
        <w:t xml:space="preserve"> для </w:t>
      </w:r>
      <w:r w:rsidRPr="001210AF">
        <w:rPr>
          <w:b/>
          <w:sz w:val="26"/>
          <w:szCs w:val="26"/>
        </w:rPr>
        <w:lastRenderedPageBreak/>
        <w:t>выкупа</w:t>
      </w:r>
      <w:r>
        <w:rPr>
          <w:b/>
          <w:sz w:val="26"/>
          <w:szCs w:val="26"/>
        </w:rPr>
        <w:t xml:space="preserve"> в собственность сособственникам объектов</w:t>
      </w:r>
      <w:r w:rsidRPr="001210AF">
        <w:rPr>
          <w:b/>
          <w:sz w:val="26"/>
          <w:szCs w:val="26"/>
        </w:rPr>
        <w:t>.</w:t>
      </w:r>
      <w:r>
        <w:rPr>
          <w:b/>
          <w:sz w:val="26"/>
          <w:szCs w:val="26"/>
        </w:rPr>
        <w:t xml:space="preserve"> В случае отказа сособственников от подписания договоров купли-продажи, они утрачивают</w:t>
      </w:r>
      <w:r w:rsidRPr="001210AF">
        <w:rPr>
          <w:b/>
          <w:sz w:val="26"/>
          <w:szCs w:val="26"/>
        </w:rPr>
        <w:t xml:space="preserve"> преимуществе</w:t>
      </w:r>
      <w:r>
        <w:rPr>
          <w:b/>
          <w:sz w:val="26"/>
          <w:szCs w:val="26"/>
        </w:rPr>
        <w:t>нное право приобретения объектов</w:t>
      </w:r>
      <w:r w:rsidRPr="001210AF">
        <w:rPr>
          <w:b/>
          <w:sz w:val="26"/>
          <w:szCs w:val="26"/>
        </w:rPr>
        <w:t xml:space="preserve"> продажи по данной стоимости, договор</w:t>
      </w:r>
      <w:r>
        <w:rPr>
          <w:b/>
          <w:sz w:val="26"/>
          <w:szCs w:val="26"/>
        </w:rPr>
        <w:t>ы купли-продажи будут заключены с победителями торгов по данным лотам</w:t>
      </w:r>
      <w:r w:rsidRPr="001210AF">
        <w:rPr>
          <w:b/>
          <w:sz w:val="26"/>
          <w:szCs w:val="26"/>
        </w:rPr>
        <w:t>.</w:t>
      </w:r>
    </w:p>
    <w:p w:rsidR="00346151" w:rsidRDefault="00346151" w:rsidP="00346151">
      <w:pPr>
        <w:tabs>
          <w:tab w:val="num" w:pos="0"/>
        </w:tabs>
        <w:ind w:firstLine="567"/>
        <w:jc w:val="both"/>
        <w:rPr>
          <w:b/>
          <w:sz w:val="26"/>
          <w:szCs w:val="26"/>
          <w:u w:val="single"/>
        </w:rPr>
      </w:pPr>
    </w:p>
    <w:p w:rsidR="00346151" w:rsidRDefault="00346151" w:rsidP="00346151">
      <w:pPr>
        <w:tabs>
          <w:tab w:val="num" w:pos="0"/>
        </w:tabs>
        <w:ind w:firstLine="567"/>
        <w:jc w:val="both"/>
        <w:rPr>
          <w:b/>
          <w:sz w:val="26"/>
          <w:szCs w:val="26"/>
        </w:rPr>
      </w:pPr>
      <w:r w:rsidRPr="007D5E79">
        <w:rPr>
          <w:b/>
          <w:sz w:val="26"/>
          <w:szCs w:val="26"/>
          <w:u w:val="single"/>
        </w:rPr>
        <w:t xml:space="preserve">По лоту № </w:t>
      </w:r>
      <w:r>
        <w:rPr>
          <w:b/>
          <w:sz w:val="26"/>
          <w:szCs w:val="26"/>
          <w:u w:val="single"/>
        </w:rPr>
        <w:t>1</w:t>
      </w:r>
      <w:r w:rsidRPr="007D5E79">
        <w:rPr>
          <w:b/>
          <w:sz w:val="26"/>
          <w:szCs w:val="26"/>
          <w:u w:val="single"/>
        </w:rPr>
        <w:t>:</w:t>
      </w:r>
      <w:r w:rsidRPr="00C64494">
        <w:rPr>
          <w:b/>
          <w:sz w:val="26"/>
          <w:szCs w:val="26"/>
        </w:rPr>
        <w:t xml:space="preserve"> </w:t>
      </w:r>
      <w:r w:rsidR="00222108">
        <w:rPr>
          <w:b/>
          <w:sz w:val="26"/>
          <w:szCs w:val="26"/>
        </w:rPr>
        <w:t xml:space="preserve">нежилое помещение </w:t>
      </w:r>
      <w:proofErr w:type="spellStart"/>
      <w:r w:rsidR="00222108">
        <w:rPr>
          <w:b/>
          <w:sz w:val="26"/>
          <w:szCs w:val="26"/>
        </w:rPr>
        <w:t>пом</w:t>
      </w:r>
      <w:proofErr w:type="spellEnd"/>
      <w:r w:rsidR="00222108">
        <w:rPr>
          <w:b/>
          <w:sz w:val="26"/>
          <w:szCs w:val="26"/>
        </w:rPr>
        <w:t xml:space="preserve"> п</w:t>
      </w:r>
      <w:proofErr w:type="gramStart"/>
      <w:r w:rsidR="00222108">
        <w:rPr>
          <w:b/>
          <w:sz w:val="26"/>
          <w:szCs w:val="26"/>
        </w:rPr>
        <w:t>2</w:t>
      </w:r>
      <w:proofErr w:type="gramEnd"/>
      <w:r w:rsidR="00222108">
        <w:rPr>
          <w:b/>
          <w:sz w:val="26"/>
          <w:szCs w:val="26"/>
        </w:rPr>
        <w:t xml:space="preserve"> расположено в здании («Жилой дом», 1951 – 1954),</w:t>
      </w:r>
      <w:r w:rsidRPr="00C64494">
        <w:rPr>
          <w:b/>
          <w:sz w:val="26"/>
          <w:szCs w:val="26"/>
        </w:rPr>
        <w:t xml:space="preserve"> </w:t>
      </w:r>
      <w:r w:rsidR="00222108">
        <w:rPr>
          <w:b/>
          <w:sz w:val="26"/>
          <w:szCs w:val="26"/>
        </w:rPr>
        <w:t xml:space="preserve">являющимся </w:t>
      </w:r>
      <w:r w:rsidRPr="00C64494">
        <w:rPr>
          <w:b/>
          <w:sz w:val="26"/>
          <w:szCs w:val="26"/>
        </w:rPr>
        <w:t>выявленным объектом культурного</w:t>
      </w:r>
      <w:r>
        <w:rPr>
          <w:b/>
          <w:sz w:val="26"/>
          <w:szCs w:val="26"/>
        </w:rPr>
        <w:t xml:space="preserve"> наследия Н</w:t>
      </w:r>
      <w:r w:rsidRPr="00C64494">
        <w:rPr>
          <w:b/>
          <w:sz w:val="26"/>
          <w:szCs w:val="26"/>
        </w:rPr>
        <w:t>ижегородской области</w:t>
      </w:r>
      <w:r>
        <w:rPr>
          <w:b/>
          <w:sz w:val="26"/>
          <w:szCs w:val="26"/>
        </w:rPr>
        <w:t xml:space="preserve"> (приказ департамента охраны историко-культурного наследия Нижнего Новгорода и Нижегородской области от 23.03.2001 № 4-ОД). </w:t>
      </w:r>
    </w:p>
    <w:p w:rsidR="00346151" w:rsidRDefault="00346151" w:rsidP="00346151">
      <w:pPr>
        <w:tabs>
          <w:tab w:val="num" w:pos="0"/>
        </w:tabs>
        <w:ind w:firstLine="567"/>
        <w:jc w:val="both"/>
        <w:rPr>
          <w:b/>
          <w:sz w:val="26"/>
          <w:szCs w:val="26"/>
          <w:u w:val="single"/>
        </w:rPr>
      </w:pPr>
      <w:r>
        <w:rPr>
          <w:b/>
          <w:sz w:val="26"/>
          <w:szCs w:val="26"/>
        </w:rPr>
        <w:t xml:space="preserve">Обязательным условием договора купли-продажи </w:t>
      </w:r>
      <w:r w:rsidR="00222108" w:rsidRPr="00222108">
        <w:rPr>
          <w:b/>
          <w:sz w:val="26"/>
          <w:szCs w:val="26"/>
        </w:rPr>
        <w:t>37/50 долей в праве общей долевой собственности на нежилое помещение</w:t>
      </w:r>
      <w:r>
        <w:rPr>
          <w:b/>
          <w:sz w:val="26"/>
          <w:szCs w:val="26"/>
        </w:rPr>
        <w:t xml:space="preserve"> </w:t>
      </w:r>
      <w:proofErr w:type="spellStart"/>
      <w:r w:rsidR="00222108">
        <w:rPr>
          <w:b/>
          <w:sz w:val="26"/>
          <w:szCs w:val="26"/>
        </w:rPr>
        <w:t>пом</w:t>
      </w:r>
      <w:proofErr w:type="spellEnd"/>
      <w:r w:rsidR="00222108">
        <w:rPr>
          <w:b/>
          <w:sz w:val="26"/>
          <w:szCs w:val="26"/>
        </w:rPr>
        <w:t xml:space="preserve"> п</w:t>
      </w:r>
      <w:proofErr w:type="gramStart"/>
      <w:r w:rsidR="00222108">
        <w:rPr>
          <w:b/>
          <w:sz w:val="26"/>
          <w:szCs w:val="26"/>
        </w:rPr>
        <w:t>2</w:t>
      </w:r>
      <w:proofErr w:type="gramEnd"/>
      <w:r w:rsidR="00222108">
        <w:rPr>
          <w:b/>
          <w:sz w:val="26"/>
          <w:szCs w:val="26"/>
        </w:rPr>
        <w:t xml:space="preserve"> </w:t>
      </w:r>
      <w:r>
        <w:rPr>
          <w:b/>
          <w:sz w:val="26"/>
          <w:szCs w:val="26"/>
        </w:rPr>
        <w:t>является обязательство покупателя п</w:t>
      </w:r>
      <w:r w:rsidRPr="00E83DEA">
        <w:rPr>
          <w:b/>
          <w:sz w:val="26"/>
          <w:szCs w:val="26"/>
        </w:rPr>
        <w:t>ри осуществлении права владения, пользования и распоряжения объектом выполнять требования, предусмотренные пунктами 1-3 статьи 47.3 Федерального закона от 25.06.2002 № 73-ФЗ «Об объектах культурного наследия</w:t>
      </w:r>
      <w:r>
        <w:rPr>
          <w:b/>
          <w:sz w:val="26"/>
          <w:szCs w:val="26"/>
        </w:rPr>
        <w:t xml:space="preserve"> </w:t>
      </w:r>
      <w:r w:rsidRPr="00E83DEA">
        <w:rPr>
          <w:b/>
          <w:sz w:val="26"/>
          <w:szCs w:val="26"/>
        </w:rPr>
        <w:t>(памятниках истории и культуры) народов Российской Федерации».</w:t>
      </w:r>
    </w:p>
    <w:p w:rsidR="00346151" w:rsidRDefault="00346151" w:rsidP="00346151">
      <w:pPr>
        <w:tabs>
          <w:tab w:val="num" w:pos="0"/>
        </w:tabs>
        <w:ind w:firstLine="567"/>
        <w:jc w:val="both"/>
        <w:rPr>
          <w:b/>
          <w:sz w:val="26"/>
          <w:szCs w:val="26"/>
          <w:u w:val="single"/>
        </w:rPr>
      </w:pPr>
    </w:p>
    <w:p w:rsidR="00C01BB7" w:rsidRDefault="00555CCD" w:rsidP="000F3AEF">
      <w:pPr>
        <w:tabs>
          <w:tab w:val="num" w:pos="0"/>
        </w:tabs>
        <w:ind w:firstLine="567"/>
        <w:jc w:val="both"/>
        <w:rPr>
          <w:b/>
          <w:sz w:val="26"/>
          <w:szCs w:val="26"/>
        </w:rPr>
      </w:pPr>
      <w:r>
        <w:rPr>
          <w:b/>
          <w:sz w:val="26"/>
          <w:szCs w:val="26"/>
          <w:u w:val="single"/>
        </w:rPr>
        <w:t>По лотам</w:t>
      </w:r>
      <w:r w:rsidR="00346151" w:rsidRPr="007D5E79">
        <w:rPr>
          <w:b/>
          <w:sz w:val="26"/>
          <w:szCs w:val="26"/>
          <w:u w:val="single"/>
        </w:rPr>
        <w:t xml:space="preserve"> №</w:t>
      </w:r>
      <w:r>
        <w:rPr>
          <w:b/>
          <w:sz w:val="26"/>
          <w:szCs w:val="26"/>
          <w:u w:val="single"/>
        </w:rPr>
        <w:t>№</w:t>
      </w:r>
      <w:r w:rsidR="00C01BB7">
        <w:rPr>
          <w:b/>
          <w:sz w:val="26"/>
          <w:szCs w:val="26"/>
          <w:u w:val="single"/>
        </w:rPr>
        <w:t xml:space="preserve"> 1, 2</w:t>
      </w:r>
      <w:r>
        <w:rPr>
          <w:b/>
          <w:sz w:val="26"/>
          <w:szCs w:val="26"/>
          <w:u w:val="single"/>
        </w:rPr>
        <w:t>, 4</w:t>
      </w:r>
      <w:r w:rsidR="00346151" w:rsidRPr="007D5E79">
        <w:rPr>
          <w:b/>
          <w:sz w:val="26"/>
          <w:szCs w:val="26"/>
          <w:u w:val="single"/>
        </w:rPr>
        <w:t>:</w:t>
      </w:r>
      <w:r w:rsidR="00346151" w:rsidRPr="00435B84">
        <w:rPr>
          <w:b/>
          <w:sz w:val="26"/>
          <w:szCs w:val="26"/>
        </w:rPr>
        <w:t xml:space="preserve"> </w:t>
      </w:r>
      <w:r w:rsidR="00346151" w:rsidRPr="00602F19">
        <w:rPr>
          <w:b/>
          <w:sz w:val="26"/>
          <w:szCs w:val="26"/>
        </w:rPr>
        <w:t xml:space="preserve">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00346151" w:rsidRPr="00602F19">
        <w:rPr>
          <w:b/>
          <w:sz w:val="26"/>
          <w:szCs w:val="26"/>
        </w:rPr>
        <w:t>общедомовых</w:t>
      </w:r>
      <w:proofErr w:type="spellEnd"/>
      <w:r w:rsidR="00346151" w:rsidRPr="00602F19">
        <w:rPr>
          <w:b/>
          <w:sz w:val="26"/>
          <w:szCs w:val="26"/>
        </w:rPr>
        <w:t xml:space="preserve"> инженерных коммуникаций, а также для ликвидации аварий.</w:t>
      </w:r>
    </w:p>
    <w:p w:rsidR="000F3AEF" w:rsidRDefault="000F3AEF" w:rsidP="00346151">
      <w:pPr>
        <w:tabs>
          <w:tab w:val="num" w:pos="0"/>
        </w:tabs>
        <w:ind w:firstLine="567"/>
        <w:jc w:val="both"/>
        <w:rPr>
          <w:b/>
          <w:sz w:val="26"/>
          <w:szCs w:val="26"/>
          <w:u w:val="single"/>
        </w:rPr>
      </w:pPr>
    </w:p>
    <w:p w:rsidR="00C01BB7" w:rsidRDefault="00C01BB7" w:rsidP="00346151">
      <w:pPr>
        <w:tabs>
          <w:tab w:val="num" w:pos="0"/>
        </w:tabs>
        <w:ind w:firstLine="567"/>
        <w:jc w:val="both"/>
        <w:rPr>
          <w:b/>
          <w:sz w:val="26"/>
          <w:szCs w:val="26"/>
        </w:rPr>
      </w:pPr>
      <w:r w:rsidRPr="00054C57">
        <w:rPr>
          <w:b/>
          <w:sz w:val="26"/>
          <w:szCs w:val="26"/>
          <w:u w:val="single"/>
        </w:rPr>
        <w:t>П</w:t>
      </w:r>
      <w:r>
        <w:rPr>
          <w:b/>
          <w:sz w:val="26"/>
          <w:szCs w:val="26"/>
          <w:u w:val="single"/>
        </w:rPr>
        <w:t>о лоту № 3</w:t>
      </w:r>
      <w:r w:rsidRPr="00054C57">
        <w:rPr>
          <w:b/>
          <w:sz w:val="26"/>
          <w:szCs w:val="26"/>
          <w:u w:val="single"/>
        </w:rPr>
        <w:t>:</w:t>
      </w:r>
      <w:r>
        <w:rPr>
          <w:b/>
          <w:sz w:val="26"/>
          <w:szCs w:val="26"/>
        </w:rPr>
        <w:t xml:space="preserve"> о</w:t>
      </w:r>
      <w:r w:rsidRPr="00350776">
        <w:rPr>
          <w:b/>
          <w:sz w:val="26"/>
          <w:szCs w:val="26"/>
        </w:rPr>
        <w:t>бязательным условием приватизации имущества является сохранение коммунально-бытового назначения в течени</w:t>
      </w:r>
      <w:proofErr w:type="gramStart"/>
      <w:r w:rsidRPr="00350776">
        <w:rPr>
          <w:b/>
          <w:sz w:val="26"/>
          <w:szCs w:val="26"/>
        </w:rPr>
        <w:t>и</w:t>
      </w:r>
      <w:proofErr w:type="gramEnd"/>
      <w:r w:rsidRPr="00350776">
        <w:rPr>
          <w:b/>
          <w:sz w:val="26"/>
          <w:szCs w:val="26"/>
        </w:rPr>
        <w:t xml:space="preserve"> 5 лет со дня перехода права.</w:t>
      </w:r>
    </w:p>
    <w:p w:rsidR="00346151" w:rsidRDefault="00346151" w:rsidP="00346151">
      <w:pPr>
        <w:tabs>
          <w:tab w:val="num" w:pos="0"/>
        </w:tabs>
        <w:ind w:firstLine="567"/>
        <w:jc w:val="both"/>
        <w:rPr>
          <w:b/>
          <w:sz w:val="26"/>
          <w:szCs w:val="26"/>
        </w:rPr>
      </w:pPr>
    </w:p>
    <w:p w:rsidR="00A02CDC" w:rsidRDefault="00A02CDC" w:rsidP="00A02CDC">
      <w:pPr>
        <w:tabs>
          <w:tab w:val="num" w:pos="0"/>
        </w:tabs>
        <w:ind w:firstLine="567"/>
        <w:jc w:val="both"/>
        <w:rPr>
          <w:b/>
          <w:sz w:val="26"/>
          <w:szCs w:val="26"/>
        </w:rPr>
      </w:pPr>
      <w:r w:rsidRPr="00EE0C35">
        <w:rPr>
          <w:b/>
          <w:sz w:val="26"/>
          <w:szCs w:val="26"/>
          <w:u w:val="single"/>
        </w:rPr>
        <w:t xml:space="preserve">По лоту № </w:t>
      </w:r>
      <w:r>
        <w:rPr>
          <w:b/>
          <w:sz w:val="26"/>
          <w:szCs w:val="26"/>
          <w:u w:val="single"/>
        </w:rPr>
        <w:t>5</w:t>
      </w:r>
      <w:r w:rsidRPr="00EE0C35">
        <w:rPr>
          <w:b/>
          <w:sz w:val="26"/>
          <w:szCs w:val="26"/>
        </w:rPr>
        <w:t xml:space="preserve">: </w:t>
      </w:r>
      <w:r>
        <w:rPr>
          <w:b/>
          <w:sz w:val="26"/>
          <w:szCs w:val="26"/>
        </w:rPr>
        <w:t>в</w:t>
      </w:r>
      <w:r w:rsidRPr="008C2487">
        <w:rPr>
          <w:b/>
          <w:sz w:val="26"/>
          <w:szCs w:val="26"/>
        </w:rPr>
        <w:t xml:space="preserve"> соответствии со ст. 28 ФЗ «О приватизации государственного и муниципального имущества» № 178-ФЗ от 21.12.2001 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A02CDC" w:rsidRPr="00EE0C35" w:rsidRDefault="00A02CDC" w:rsidP="00A02CDC">
      <w:pPr>
        <w:tabs>
          <w:tab w:val="num" w:pos="0"/>
        </w:tabs>
        <w:ind w:firstLine="567"/>
        <w:jc w:val="both"/>
        <w:rPr>
          <w:b/>
          <w:sz w:val="26"/>
          <w:szCs w:val="26"/>
        </w:rPr>
      </w:pPr>
      <w:r>
        <w:rPr>
          <w:b/>
          <w:sz w:val="26"/>
          <w:szCs w:val="26"/>
        </w:rPr>
        <w:t>О</w:t>
      </w:r>
      <w:r w:rsidRPr="00EE0C35">
        <w:rPr>
          <w:b/>
          <w:sz w:val="26"/>
          <w:szCs w:val="26"/>
        </w:rPr>
        <w:t>бъект недвижимости расположен на земельном участке с кадастровым номером 52:09:0030005:166, площадь 2630,0 кв</w:t>
      </w:r>
      <w:proofErr w:type="gramStart"/>
      <w:r w:rsidRPr="00EE0C35">
        <w:rPr>
          <w:b/>
          <w:sz w:val="26"/>
          <w:szCs w:val="26"/>
        </w:rPr>
        <w:t>.м</w:t>
      </w:r>
      <w:proofErr w:type="gramEnd"/>
      <w:r w:rsidRPr="00EE0C35">
        <w:rPr>
          <w:b/>
          <w:sz w:val="26"/>
          <w:szCs w:val="26"/>
        </w:rPr>
        <w:t xml:space="preserve">, категория земель: земли населенных пунктов, виды разрешенного использования: </w:t>
      </w:r>
      <w:r>
        <w:rPr>
          <w:b/>
          <w:sz w:val="26"/>
          <w:szCs w:val="26"/>
        </w:rPr>
        <w:t>для оздоровительных целей</w:t>
      </w:r>
      <w:r w:rsidRPr="00EE0C35">
        <w:rPr>
          <w:b/>
          <w:sz w:val="26"/>
          <w:szCs w:val="26"/>
        </w:rPr>
        <w:t>.</w:t>
      </w:r>
    </w:p>
    <w:p w:rsidR="00A02CDC" w:rsidRDefault="00A02CDC" w:rsidP="00A02CDC">
      <w:pPr>
        <w:tabs>
          <w:tab w:val="num" w:pos="0"/>
        </w:tabs>
        <w:ind w:firstLine="567"/>
        <w:jc w:val="both"/>
        <w:rPr>
          <w:b/>
          <w:sz w:val="26"/>
          <w:szCs w:val="26"/>
        </w:rPr>
      </w:pPr>
      <w:r>
        <w:rPr>
          <w:b/>
          <w:sz w:val="26"/>
          <w:szCs w:val="26"/>
        </w:rPr>
        <w:t>Стоимость земельного участка в размере 787 471 (с</w:t>
      </w:r>
      <w:r w:rsidRPr="008E454F">
        <w:rPr>
          <w:b/>
          <w:sz w:val="26"/>
          <w:szCs w:val="26"/>
        </w:rPr>
        <w:t>емьсот восемьдесят семь тысяч четыреста семьдесят один</w:t>
      </w:r>
      <w:r>
        <w:rPr>
          <w:b/>
          <w:sz w:val="26"/>
          <w:szCs w:val="26"/>
        </w:rPr>
        <w:t xml:space="preserve">) рубль 64 копейки оплачивается единовременным платежом победителем торгов по договору купли-продажи муниципального имущества в течение 15 календарных дней </w:t>
      </w:r>
      <w:proofErr w:type="gramStart"/>
      <w:r>
        <w:rPr>
          <w:b/>
          <w:sz w:val="26"/>
          <w:szCs w:val="26"/>
        </w:rPr>
        <w:t>с даты заключения</w:t>
      </w:r>
      <w:proofErr w:type="gramEnd"/>
      <w:r>
        <w:rPr>
          <w:b/>
          <w:sz w:val="26"/>
          <w:szCs w:val="26"/>
        </w:rPr>
        <w:t xml:space="preserve"> договора купли-продажи.</w:t>
      </w:r>
    </w:p>
    <w:p w:rsidR="00A02CDC" w:rsidRDefault="00A02CDC" w:rsidP="00A02CDC">
      <w:pPr>
        <w:tabs>
          <w:tab w:val="num" w:pos="0"/>
        </w:tabs>
        <w:ind w:firstLine="567"/>
        <w:jc w:val="both"/>
        <w:rPr>
          <w:b/>
          <w:sz w:val="26"/>
          <w:szCs w:val="26"/>
        </w:rPr>
      </w:pPr>
      <w:r w:rsidRPr="00A02CDC">
        <w:rPr>
          <w:b/>
          <w:sz w:val="26"/>
          <w:szCs w:val="26"/>
        </w:rPr>
        <w:t>У</w:t>
      </w:r>
      <w:r w:rsidRPr="002930D1">
        <w:rPr>
          <w:b/>
          <w:sz w:val="26"/>
          <w:szCs w:val="26"/>
        </w:rPr>
        <w:t>словием договора купли-продажи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p>
    <w:p w:rsidR="00A02CDC" w:rsidRDefault="00A02CDC" w:rsidP="00A02CDC">
      <w:pPr>
        <w:tabs>
          <w:tab w:val="num" w:pos="0"/>
        </w:tabs>
        <w:ind w:firstLine="567"/>
        <w:jc w:val="both"/>
        <w:rPr>
          <w:b/>
          <w:sz w:val="26"/>
          <w:szCs w:val="26"/>
        </w:rPr>
      </w:pPr>
    </w:p>
    <w:p w:rsidR="00346151" w:rsidRDefault="00346151" w:rsidP="00346151">
      <w:pPr>
        <w:jc w:val="both"/>
        <w:rPr>
          <w:sz w:val="26"/>
          <w:szCs w:val="26"/>
        </w:rPr>
      </w:pPr>
      <w:r>
        <w:rPr>
          <w:color w:val="000000"/>
          <w:sz w:val="26"/>
          <w:szCs w:val="26"/>
          <w:u w:val="single"/>
          <w:lang w:bidi="ru-RU"/>
        </w:rPr>
        <w:t xml:space="preserve">По лоту </w:t>
      </w:r>
      <w:r w:rsidRPr="00B25097">
        <w:rPr>
          <w:color w:val="000000"/>
          <w:sz w:val="26"/>
          <w:szCs w:val="26"/>
          <w:u w:val="single"/>
          <w:lang w:bidi="ru-RU"/>
        </w:rPr>
        <w:t xml:space="preserve">№ </w:t>
      </w:r>
      <w:r>
        <w:rPr>
          <w:color w:val="000000"/>
          <w:sz w:val="26"/>
          <w:szCs w:val="26"/>
          <w:u w:val="single"/>
          <w:lang w:bidi="ru-RU"/>
        </w:rPr>
        <w:t>1</w:t>
      </w:r>
      <w:r w:rsidRPr="0013139B">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25.05.2022 № 101 и постановлениями </w:t>
      </w:r>
      <w:r w:rsidRPr="00811F90">
        <w:rPr>
          <w:sz w:val="26"/>
          <w:szCs w:val="26"/>
        </w:rPr>
        <w:t>администрации г</w:t>
      </w:r>
      <w:r>
        <w:rPr>
          <w:sz w:val="26"/>
          <w:szCs w:val="26"/>
        </w:rPr>
        <w:t>орода Нижнего Новгорода от 29.06.2022 № 3079, от 28.06.2023 № 4174.</w:t>
      </w:r>
    </w:p>
    <w:p w:rsidR="00346151" w:rsidRDefault="00346151" w:rsidP="00346151">
      <w:pPr>
        <w:jc w:val="both"/>
        <w:rPr>
          <w:sz w:val="26"/>
          <w:szCs w:val="26"/>
        </w:rPr>
      </w:pPr>
      <w:r>
        <w:rPr>
          <w:sz w:val="26"/>
          <w:szCs w:val="26"/>
        </w:rPr>
        <w:t>Аукционы от 22.09.2022 № 5245854, от 10.11.2022 № 5251238, от 11.05.2023 № 5274646</w:t>
      </w:r>
      <w:r w:rsidRPr="00893BEE">
        <w:rPr>
          <w:sz w:val="26"/>
          <w:szCs w:val="26"/>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EE5B8D" w:rsidRDefault="00EE5B8D" w:rsidP="00346151">
      <w:pPr>
        <w:jc w:val="both"/>
        <w:rPr>
          <w:sz w:val="26"/>
          <w:szCs w:val="26"/>
        </w:rPr>
      </w:pPr>
    </w:p>
    <w:p w:rsidR="00EE5B8D" w:rsidRDefault="00EE5B8D" w:rsidP="00EE5B8D">
      <w:pPr>
        <w:jc w:val="both"/>
        <w:rPr>
          <w:color w:val="000000"/>
          <w:sz w:val="26"/>
          <w:szCs w:val="26"/>
          <w:lang w:bidi="ru-RU"/>
        </w:rPr>
      </w:pPr>
      <w:r w:rsidRPr="00441D18">
        <w:rPr>
          <w:color w:val="000000"/>
          <w:sz w:val="26"/>
          <w:szCs w:val="26"/>
          <w:u w:val="single"/>
          <w:lang w:bidi="ru-RU"/>
        </w:rPr>
        <w:t xml:space="preserve">По лоту № </w:t>
      </w:r>
      <w:r>
        <w:rPr>
          <w:color w:val="000000"/>
          <w:sz w:val="26"/>
          <w:szCs w:val="26"/>
          <w:u w:val="single"/>
          <w:lang w:bidi="ru-RU"/>
        </w:rPr>
        <w:t>2</w:t>
      </w:r>
      <w:r w:rsidRPr="00441D18">
        <w:rPr>
          <w:color w:val="000000"/>
          <w:sz w:val="26"/>
          <w:szCs w:val="26"/>
          <w:lang w:bidi="ru-RU"/>
        </w:rPr>
        <w:t xml:space="preserve"> решение об условиях приватизации принято решением городской Думы города Нижнего Новгорода от 1</w:t>
      </w:r>
      <w:r>
        <w:rPr>
          <w:color w:val="000000"/>
          <w:sz w:val="26"/>
          <w:szCs w:val="26"/>
          <w:lang w:bidi="ru-RU"/>
        </w:rPr>
        <w:t xml:space="preserve">7.02.2021 № 21 и постановлениями </w:t>
      </w:r>
      <w:r w:rsidRPr="00441D18">
        <w:rPr>
          <w:color w:val="000000"/>
          <w:sz w:val="26"/>
          <w:szCs w:val="26"/>
          <w:lang w:bidi="ru-RU"/>
        </w:rPr>
        <w:t>администрации города Нижнег</w:t>
      </w:r>
      <w:r>
        <w:rPr>
          <w:color w:val="000000"/>
          <w:sz w:val="26"/>
          <w:szCs w:val="26"/>
          <w:lang w:bidi="ru-RU"/>
        </w:rPr>
        <w:t>о Новгорода от 09.03.2021 № 904, от 28.06.2023 № 4174.</w:t>
      </w:r>
    </w:p>
    <w:p w:rsidR="00EE5B8D" w:rsidRDefault="00EE5B8D" w:rsidP="00EE5B8D">
      <w:pPr>
        <w:jc w:val="both"/>
        <w:rPr>
          <w:color w:val="000000"/>
          <w:sz w:val="26"/>
          <w:szCs w:val="26"/>
        </w:rPr>
      </w:pPr>
      <w:r>
        <w:rPr>
          <w:color w:val="000000"/>
          <w:sz w:val="26"/>
          <w:szCs w:val="26"/>
          <w:lang w:bidi="ru-RU"/>
        </w:rPr>
        <w:t>Продажа</w:t>
      </w:r>
      <w:r w:rsidRPr="00441D18">
        <w:rPr>
          <w:color w:val="000000"/>
          <w:sz w:val="26"/>
          <w:szCs w:val="26"/>
          <w:lang w:bidi="ru-RU"/>
        </w:rPr>
        <w:t xml:space="preserve"> посредством публичного предложения </w:t>
      </w:r>
      <w:r>
        <w:rPr>
          <w:color w:val="000000"/>
          <w:sz w:val="26"/>
          <w:szCs w:val="26"/>
        </w:rPr>
        <w:t xml:space="preserve">от 21.07.2022 № 5237773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EE5B8D" w:rsidRDefault="00EE5B8D" w:rsidP="00EE5B8D">
      <w:pPr>
        <w:jc w:val="both"/>
        <w:rPr>
          <w:color w:val="000000"/>
          <w:sz w:val="26"/>
          <w:szCs w:val="26"/>
        </w:rPr>
      </w:pPr>
      <w:r>
        <w:rPr>
          <w:color w:val="000000"/>
          <w:sz w:val="26"/>
          <w:szCs w:val="26"/>
          <w:lang w:bidi="ru-RU"/>
        </w:rPr>
        <w:t>Аукционы</w:t>
      </w:r>
      <w:r w:rsidRPr="00441D18">
        <w:rPr>
          <w:color w:val="000000"/>
          <w:sz w:val="26"/>
          <w:szCs w:val="26"/>
          <w:lang w:bidi="ru-RU"/>
        </w:rPr>
        <w:t xml:space="preserve"> </w:t>
      </w:r>
      <w:r>
        <w:rPr>
          <w:color w:val="000000"/>
          <w:sz w:val="26"/>
          <w:szCs w:val="26"/>
          <w:lang w:bidi="ru-RU"/>
        </w:rPr>
        <w:t>от 22.03.2023 № 5268564, от 15.05.2023 № 5275035 по продаже не состоялись в связи с тем, что не было подано ни одной заявки на участие либо ни один из претендентов не признан участником.</w:t>
      </w:r>
    </w:p>
    <w:p w:rsidR="00EE5B8D" w:rsidRDefault="00EE5B8D" w:rsidP="00EE5B8D">
      <w:pPr>
        <w:jc w:val="both"/>
        <w:rPr>
          <w:color w:val="000000"/>
          <w:sz w:val="26"/>
          <w:szCs w:val="26"/>
          <w:u w:val="single"/>
          <w:lang w:bidi="ru-RU"/>
        </w:rPr>
      </w:pPr>
    </w:p>
    <w:p w:rsidR="00EE5B8D" w:rsidRDefault="00EE5B8D" w:rsidP="00EE5B8D">
      <w:pPr>
        <w:jc w:val="both"/>
        <w:rPr>
          <w:color w:val="000000"/>
          <w:sz w:val="26"/>
          <w:szCs w:val="26"/>
          <w:lang w:bidi="ru-RU"/>
        </w:rPr>
      </w:pPr>
      <w:r>
        <w:rPr>
          <w:color w:val="000000"/>
          <w:sz w:val="26"/>
          <w:szCs w:val="26"/>
          <w:u w:val="single"/>
          <w:lang w:bidi="ru-RU"/>
        </w:rPr>
        <w:t>По лоту № 3</w:t>
      </w:r>
      <w:r w:rsidRPr="009647FA">
        <w:rPr>
          <w:color w:val="000000"/>
          <w:sz w:val="26"/>
          <w:szCs w:val="26"/>
          <w:lang w:bidi="ru-RU"/>
        </w:rPr>
        <w:t xml:space="preserve"> решение об условиях приватизации принято решением городской Д</w:t>
      </w:r>
      <w:r>
        <w:rPr>
          <w:color w:val="000000"/>
          <w:sz w:val="26"/>
          <w:szCs w:val="26"/>
          <w:lang w:bidi="ru-RU"/>
        </w:rPr>
        <w:t xml:space="preserve">умы города Нижнего Новгорода </w:t>
      </w:r>
      <w:r w:rsidRPr="009647FA">
        <w:rPr>
          <w:color w:val="000000"/>
          <w:sz w:val="26"/>
          <w:szCs w:val="26"/>
          <w:lang w:bidi="ru-RU"/>
        </w:rPr>
        <w:t xml:space="preserve">от </w:t>
      </w:r>
      <w:r>
        <w:rPr>
          <w:color w:val="000000"/>
          <w:sz w:val="26"/>
          <w:szCs w:val="26"/>
          <w:lang w:bidi="ru-RU"/>
        </w:rPr>
        <w:t>16.12.2020 № 81 и постановлениями</w:t>
      </w:r>
      <w:r w:rsidRPr="009647FA">
        <w:rPr>
          <w:color w:val="000000"/>
          <w:sz w:val="26"/>
          <w:szCs w:val="26"/>
          <w:lang w:bidi="ru-RU"/>
        </w:rPr>
        <w:t xml:space="preserve"> администрации города Нижнего</w:t>
      </w:r>
      <w:r>
        <w:rPr>
          <w:color w:val="000000"/>
          <w:sz w:val="26"/>
          <w:szCs w:val="26"/>
          <w:lang w:bidi="ru-RU"/>
        </w:rPr>
        <w:t xml:space="preserve"> Новгорода от 29.01.2021 № 309, от 28.06.2023 № 4174.</w:t>
      </w:r>
    </w:p>
    <w:p w:rsidR="00EE5B8D" w:rsidRDefault="00EE5B8D" w:rsidP="00EE5B8D">
      <w:pPr>
        <w:tabs>
          <w:tab w:val="num" w:pos="0"/>
        </w:tabs>
        <w:jc w:val="both"/>
        <w:rPr>
          <w:b/>
          <w:sz w:val="26"/>
          <w:szCs w:val="26"/>
          <w:u w:val="single"/>
        </w:rPr>
      </w:pPr>
      <w:r>
        <w:rPr>
          <w:color w:val="000000"/>
          <w:sz w:val="26"/>
          <w:szCs w:val="26"/>
          <w:lang w:bidi="ru-RU"/>
        </w:rPr>
        <w:t xml:space="preserve">Продажа посредством публичного предложения </w:t>
      </w:r>
      <w:r>
        <w:rPr>
          <w:sz w:val="26"/>
          <w:szCs w:val="26"/>
        </w:rPr>
        <w:t>от 05.08.2022 № 5239773 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EE5B8D" w:rsidRDefault="00EE5B8D" w:rsidP="00EE5B8D">
      <w:pPr>
        <w:jc w:val="both"/>
        <w:rPr>
          <w:color w:val="000000"/>
          <w:sz w:val="26"/>
          <w:szCs w:val="26"/>
          <w:lang w:bidi="ru-RU"/>
        </w:rPr>
      </w:pPr>
      <w:r>
        <w:rPr>
          <w:color w:val="000000"/>
          <w:sz w:val="26"/>
          <w:szCs w:val="26"/>
          <w:lang w:bidi="ru-RU"/>
        </w:rPr>
        <w:t>Аукционы</w:t>
      </w:r>
      <w:r w:rsidRPr="0013139B">
        <w:rPr>
          <w:color w:val="000000"/>
          <w:sz w:val="26"/>
          <w:szCs w:val="26"/>
          <w:lang w:bidi="ru-RU"/>
        </w:rPr>
        <w:t xml:space="preserve"> </w:t>
      </w:r>
      <w:r>
        <w:rPr>
          <w:color w:val="000000"/>
          <w:sz w:val="26"/>
          <w:szCs w:val="26"/>
          <w:lang w:bidi="ru-RU"/>
        </w:rPr>
        <w:t>от 22.03.2023 № 5268564, от 15.05.2023 № 5275035 по продаже не состоялись в связи с тем, что не было подано ни одной заявки на участие либо ни один из претендентов не признан участником.</w:t>
      </w:r>
    </w:p>
    <w:p w:rsidR="00A02CDC" w:rsidRDefault="00A02CDC" w:rsidP="00EE5B8D">
      <w:pPr>
        <w:jc w:val="both"/>
        <w:rPr>
          <w:color w:val="000000"/>
          <w:sz w:val="26"/>
          <w:szCs w:val="26"/>
          <w:lang w:bidi="ru-RU"/>
        </w:rPr>
      </w:pPr>
    </w:p>
    <w:p w:rsidR="00A02CDC" w:rsidRPr="00570BFC" w:rsidRDefault="00A02CDC" w:rsidP="00A02CDC">
      <w:pPr>
        <w:jc w:val="both"/>
        <w:rPr>
          <w:color w:val="000000"/>
          <w:sz w:val="26"/>
          <w:szCs w:val="26"/>
        </w:rPr>
      </w:pPr>
      <w:r w:rsidRPr="00076C9F">
        <w:rPr>
          <w:color w:val="000000" w:themeColor="text1"/>
          <w:sz w:val="26"/>
          <w:szCs w:val="26"/>
          <w:u w:val="single"/>
        </w:rPr>
        <w:t xml:space="preserve">По лоту № </w:t>
      </w:r>
      <w:r>
        <w:rPr>
          <w:color w:val="000000" w:themeColor="text1"/>
          <w:sz w:val="26"/>
          <w:szCs w:val="26"/>
          <w:u w:val="single"/>
        </w:rPr>
        <w:t>4</w:t>
      </w:r>
      <w:r w:rsidRPr="00A26DB9">
        <w:rPr>
          <w:color w:val="000000" w:themeColor="text1"/>
          <w:sz w:val="26"/>
          <w:szCs w:val="26"/>
        </w:rPr>
        <w:t xml:space="preserve"> решение об </w:t>
      </w:r>
      <w:r w:rsidRPr="00570BFC">
        <w:rPr>
          <w:color w:val="000000"/>
          <w:sz w:val="26"/>
          <w:szCs w:val="26"/>
        </w:rPr>
        <w:t>условиях приватизации принято решением городской Думы города Нижнего Новгорода от 1</w:t>
      </w:r>
      <w:r>
        <w:rPr>
          <w:color w:val="000000"/>
          <w:sz w:val="26"/>
          <w:szCs w:val="26"/>
        </w:rPr>
        <w:t>6.12.2020 № 81 и постановлениями</w:t>
      </w:r>
      <w:r w:rsidRPr="00570BFC">
        <w:rPr>
          <w:color w:val="000000"/>
          <w:sz w:val="26"/>
          <w:szCs w:val="26"/>
        </w:rPr>
        <w:t xml:space="preserve"> администрации города Нижнего Новгорода от 29.01.2021 № 309</w:t>
      </w:r>
      <w:r>
        <w:rPr>
          <w:color w:val="000000"/>
          <w:sz w:val="26"/>
          <w:szCs w:val="26"/>
        </w:rPr>
        <w:t xml:space="preserve">, от </w:t>
      </w:r>
      <w:r>
        <w:rPr>
          <w:color w:val="000000"/>
          <w:sz w:val="26"/>
          <w:szCs w:val="26"/>
          <w:lang w:bidi="ru-RU"/>
        </w:rPr>
        <w:t>28.06.2023 № 4174.</w:t>
      </w:r>
    </w:p>
    <w:p w:rsidR="00A02CDC" w:rsidRDefault="00A02CDC" w:rsidP="00A02CDC">
      <w:pPr>
        <w:jc w:val="both"/>
        <w:rPr>
          <w:color w:val="000000"/>
          <w:sz w:val="26"/>
          <w:szCs w:val="26"/>
        </w:rPr>
      </w:pPr>
      <w:r w:rsidRPr="00570BFC">
        <w:rPr>
          <w:color w:val="000000"/>
          <w:sz w:val="26"/>
          <w:szCs w:val="26"/>
        </w:rPr>
        <w:t xml:space="preserve">Продажа посредством публичного предложения </w:t>
      </w:r>
      <w:r>
        <w:rPr>
          <w:color w:val="000000"/>
          <w:sz w:val="26"/>
          <w:szCs w:val="26"/>
        </w:rPr>
        <w:t>23.11.2022 № 5253788</w:t>
      </w:r>
      <w:r w:rsidRPr="00570BFC">
        <w:rPr>
          <w:color w:val="000000"/>
          <w:sz w:val="26"/>
          <w:szCs w:val="26"/>
        </w:rPr>
        <w:t xml:space="preserve"> 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02CDC" w:rsidRDefault="00A02CDC" w:rsidP="00A02CDC">
      <w:pPr>
        <w:jc w:val="both"/>
        <w:rPr>
          <w:color w:val="000000"/>
          <w:sz w:val="26"/>
          <w:szCs w:val="26"/>
        </w:rPr>
      </w:pPr>
      <w:r w:rsidRPr="00570BFC">
        <w:rPr>
          <w:color w:val="000000"/>
          <w:sz w:val="26"/>
          <w:szCs w:val="26"/>
        </w:rPr>
        <w:t xml:space="preserve">Аукционы от 12.07.2022 № 5236776, от </w:t>
      </w:r>
      <w:r>
        <w:rPr>
          <w:color w:val="000000"/>
          <w:sz w:val="26"/>
          <w:szCs w:val="26"/>
        </w:rPr>
        <w:t>23.08.2022 № 5241818, от 03.04.2023 № 5270228, от 17.05.2023 № 5276062</w:t>
      </w:r>
      <w:r w:rsidRPr="00570BFC">
        <w:rPr>
          <w:color w:val="000000"/>
          <w:sz w:val="26"/>
          <w:szCs w:val="26"/>
        </w:rPr>
        <w:t xml:space="preserve"> по продаже не состоялись в связи с тем, что не было подано ни одной заявки на участие либо ни один из претендентов не признан участником.</w:t>
      </w:r>
    </w:p>
    <w:p w:rsidR="00866874" w:rsidRDefault="00866874" w:rsidP="00A02CDC">
      <w:pPr>
        <w:jc w:val="both"/>
        <w:rPr>
          <w:color w:val="000000"/>
          <w:sz w:val="26"/>
          <w:szCs w:val="26"/>
        </w:rPr>
      </w:pPr>
    </w:p>
    <w:p w:rsidR="00866874" w:rsidRPr="00F516E9" w:rsidRDefault="00866874" w:rsidP="00866874">
      <w:pPr>
        <w:jc w:val="both"/>
        <w:rPr>
          <w:color w:val="000000"/>
          <w:sz w:val="26"/>
          <w:szCs w:val="26"/>
        </w:rPr>
      </w:pPr>
      <w:r w:rsidRPr="00BC79AC">
        <w:rPr>
          <w:color w:val="000000"/>
          <w:sz w:val="26"/>
          <w:szCs w:val="26"/>
          <w:u w:val="single"/>
          <w:lang w:bidi="ru-RU"/>
        </w:rPr>
        <w:t xml:space="preserve">По лоту № </w:t>
      </w:r>
      <w:r>
        <w:rPr>
          <w:color w:val="000000"/>
          <w:sz w:val="26"/>
          <w:szCs w:val="26"/>
          <w:u w:val="single"/>
          <w:lang w:bidi="ru-RU"/>
        </w:rPr>
        <w:t>5</w:t>
      </w:r>
      <w:r w:rsidRPr="00A9448C">
        <w:rPr>
          <w:color w:val="000000"/>
          <w:sz w:val="26"/>
          <w:szCs w:val="26"/>
          <w:lang w:bidi="ru-RU"/>
        </w:rPr>
        <w:t xml:space="preserve"> </w:t>
      </w:r>
      <w:r w:rsidRPr="00F516E9">
        <w:rPr>
          <w:color w:val="000000"/>
          <w:sz w:val="26"/>
          <w:szCs w:val="26"/>
        </w:rPr>
        <w:t>решение об условиях приватизации принято решением городской Думы города Нижнего Новгорода от 2</w:t>
      </w:r>
      <w:r>
        <w:rPr>
          <w:color w:val="000000"/>
          <w:sz w:val="26"/>
          <w:szCs w:val="26"/>
        </w:rPr>
        <w:t>6.05.2021 № 106 и постановлениями</w:t>
      </w:r>
      <w:r w:rsidRPr="00F516E9">
        <w:rPr>
          <w:color w:val="000000"/>
          <w:sz w:val="26"/>
          <w:szCs w:val="26"/>
        </w:rPr>
        <w:t xml:space="preserve"> администрации города Нижнего Но</w:t>
      </w:r>
      <w:r>
        <w:rPr>
          <w:color w:val="000000"/>
          <w:sz w:val="26"/>
          <w:szCs w:val="26"/>
        </w:rPr>
        <w:t xml:space="preserve">вгорода от 16.06.2021 № 2632, от </w:t>
      </w:r>
      <w:r>
        <w:rPr>
          <w:color w:val="000000"/>
          <w:sz w:val="26"/>
          <w:szCs w:val="26"/>
          <w:lang w:bidi="ru-RU"/>
        </w:rPr>
        <w:t>28.06.2023 № 4174.</w:t>
      </w:r>
    </w:p>
    <w:p w:rsidR="00866874" w:rsidRDefault="00866874" w:rsidP="00866874">
      <w:pPr>
        <w:pStyle w:val="a3"/>
        <w:spacing w:before="0" w:beforeAutospacing="0" w:after="0" w:afterAutospacing="0"/>
        <w:rPr>
          <w:sz w:val="26"/>
          <w:szCs w:val="26"/>
          <w:u w:val="single"/>
        </w:rPr>
      </w:pPr>
      <w:r w:rsidRPr="00570BFC">
        <w:rPr>
          <w:color w:val="000000"/>
          <w:sz w:val="26"/>
          <w:szCs w:val="26"/>
        </w:rPr>
        <w:t xml:space="preserve">Продажа посредством публичного предложения </w:t>
      </w:r>
      <w:r>
        <w:rPr>
          <w:color w:val="000000"/>
          <w:sz w:val="26"/>
          <w:szCs w:val="26"/>
        </w:rPr>
        <w:t>23.11.2022 № 5253788</w:t>
      </w:r>
      <w:r w:rsidRPr="00570BFC">
        <w:rPr>
          <w:color w:val="000000"/>
          <w:sz w:val="26"/>
          <w:szCs w:val="26"/>
        </w:rPr>
        <w:t xml:space="preserve"> 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66874" w:rsidRDefault="00866874" w:rsidP="00866874">
      <w:pPr>
        <w:jc w:val="both"/>
        <w:rPr>
          <w:sz w:val="26"/>
          <w:szCs w:val="26"/>
        </w:rPr>
      </w:pPr>
      <w:r w:rsidRPr="00F516E9">
        <w:rPr>
          <w:color w:val="000000"/>
          <w:sz w:val="26"/>
          <w:szCs w:val="26"/>
        </w:rPr>
        <w:t>Аукцион</w:t>
      </w:r>
      <w:r>
        <w:rPr>
          <w:color w:val="000000"/>
          <w:sz w:val="26"/>
          <w:szCs w:val="26"/>
        </w:rPr>
        <w:t xml:space="preserve">ы от 23.08.2022 № 5241818, от 03.04.2023 № 5270228, от 17.05.2023 № 5276062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866874" w:rsidRDefault="00866874" w:rsidP="00866874">
      <w:pPr>
        <w:jc w:val="both"/>
        <w:rPr>
          <w:sz w:val="26"/>
          <w:szCs w:val="26"/>
        </w:rPr>
      </w:pPr>
    </w:p>
    <w:p w:rsidR="00866874" w:rsidRPr="007E20F1" w:rsidRDefault="00866874" w:rsidP="00866874">
      <w:pPr>
        <w:jc w:val="both"/>
        <w:rPr>
          <w:color w:val="000000"/>
          <w:sz w:val="26"/>
          <w:szCs w:val="26"/>
        </w:rPr>
      </w:pPr>
      <w:r>
        <w:rPr>
          <w:sz w:val="26"/>
          <w:szCs w:val="26"/>
          <w:u w:val="single"/>
        </w:rPr>
        <w:t>По лоту №</w:t>
      </w:r>
      <w:r w:rsidRPr="00515A62">
        <w:rPr>
          <w:sz w:val="26"/>
          <w:szCs w:val="26"/>
          <w:u w:val="single"/>
        </w:rPr>
        <w:t xml:space="preserve"> </w:t>
      </w:r>
      <w:r>
        <w:rPr>
          <w:sz w:val="26"/>
          <w:szCs w:val="26"/>
          <w:u w:val="single"/>
        </w:rPr>
        <w:t>6</w:t>
      </w:r>
      <w:r w:rsidRPr="008C2487">
        <w:rPr>
          <w:sz w:val="26"/>
          <w:szCs w:val="26"/>
        </w:rPr>
        <w:t xml:space="preserve"> решение об условиях приватизации принято решением городской Думы города Нижнего Новгорода от </w:t>
      </w:r>
      <w:r>
        <w:rPr>
          <w:sz w:val="26"/>
          <w:szCs w:val="26"/>
        </w:rPr>
        <w:t>24.03.2021 № 49</w:t>
      </w:r>
      <w:r w:rsidRPr="008C2487">
        <w:rPr>
          <w:sz w:val="26"/>
          <w:szCs w:val="26"/>
        </w:rPr>
        <w:t xml:space="preserve"> и постановлен</w:t>
      </w:r>
      <w:r>
        <w:rPr>
          <w:sz w:val="26"/>
          <w:szCs w:val="26"/>
        </w:rPr>
        <w:t>иями</w:t>
      </w:r>
      <w:r w:rsidRPr="007E20F1">
        <w:rPr>
          <w:color w:val="000000"/>
          <w:sz w:val="26"/>
          <w:szCs w:val="26"/>
        </w:rPr>
        <w:t xml:space="preserve"> администрации города Нижнего</w:t>
      </w:r>
      <w:r>
        <w:rPr>
          <w:color w:val="000000"/>
          <w:sz w:val="26"/>
          <w:szCs w:val="26"/>
        </w:rPr>
        <w:t xml:space="preserve"> Новгорода от 14.05.2021 № 1913, от </w:t>
      </w:r>
      <w:r>
        <w:rPr>
          <w:color w:val="000000"/>
          <w:sz w:val="26"/>
          <w:szCs w:val="26"/>
          <w:lang w:bidi="ru-RU"/>
        </w:rPr>
        <w:t>28.06.2023 № 4174.</w:t>
      </w:r>
    </w:p>
    <w:p w:rsidR="00866874" w:rsidRPr="00346151" w:rsidRDefault="00866874" w:rsidP="00866874">
      <w:pPr>
        <w:jc w:val="both"/>
        <w:rPr>
          <w:sz w:val="26"/>
          <w:szCs w:val="26"/>
        </w:rPr>
      </w:pPr>
      <w:r>
        <w:rPr>
          <w:color w:val="000000"/>
          <w:sz w:val="26"/>
          <w:szCs w:val="26"/>
        </w:rPr>
        <w:t>Аукционы от 19.07.2022 № 5237660, от 04.04.2023 № 5270834, от 23.05.2023 № 5277551 по продаже не состоялись в связи с тем, что не было подано ни одной заявки на участие либо ни один из претендентов не признан участником.</w:t>
      </w:r>
    </w:p>
    <w:p w:rsidR="0000364A" w:rsidRDefault="0000364A" w:rsidP="00844354">
      <w:pPr>
        <w:jc w:val="both"/>
        <w:rPr>
          <w:b/>
          <w:sz w:val="26"/>
          <w:szCs w:val="26"/>
        </w:rPr>
      </w:pPr>
    </w:p>
    <w:p w:rsidR="00844354" w:rsidRPr="00F4115B" w:rsidRDefault="00844354" w:rsidP="00844354">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866874">
        <w:rPr>
          <w:sz w:val="26"/>
          <w:szCs w:val="26"/>
        </w:rPr>
        <w:t xml:space="preserve"> 07.07</w:t>
      </w:r>
      <w:r>
        <w:rPr>
          <w:sz w:val="26"/>
          <w:szCs w:val="26"/>
        </w:rPr>
        <w:t>.2023</w:t>
      </w:r>
      <w:r w:rsidRPr="00F4115B">
        <w:rPr>
          <w:sz w:val="26"/>
          <w:szCs w:val="26"/>
        </w:rPr>
        <w:t xml:space="preserve"> в 15:00.</w:t>
      </w:r>
    </w:p>
    <w:p w:rsidR="00844354" w:rsidRPr="00F4115B" w:rsidRDefault="00844354" w:rsidP="00844354">
      <w:pPr>
        <w:jc w:val="both"/>
        <w:rPr>
          <w:sz w:val="26"/>
          <w:szCs w:val="26"/>
        </w:rPr>
      </w:pPr>
      <w:r w:rsidRPr="00F4115B">
        <w:rPr>
          <w:b/>
          <w:sz w:val="26"/>
          <w:szCs w:val="26"/>
        </w:rPr>
        <w:lastRenderedPageBreak/>
        <w:t>Окончание приема заявок на участие в продаже посредством публичного предложения</w:t>
      </w:r>
      <w:r w:rsidRPr="00F4115B">
        <w:rPr>
          <w:sz w:val="26"/>
          <w:szCs w:val="26"/>
        </w:rPr>
        <w:t xml:space="preserve"> –</w:t>
      </w:r>
      <w:r w:rsidR="00866874">
        <w:rPr>
          <w:sz w:val="26"/>
          <w:szCs w:val="26"/>
        </w:rPr>
        <w:t xml:space="preserve"> 03.08</w:t>
      </w:r>
      <w:r>
        <w:rPr>
          <w:sz w:val="26"/>
          <w:szCs w:val="26"/>
        </w:rPr>
        <w:t>.2023</w:t>
      </w:r>
      <w:r w:rsidRPr="00F4115B">
        <w:rPr>
          <w:sz w:val="26"/>
          <w:szCs w:val="26"/>
        </w:rPr>
        <w:t xml:space="preserve"> в 15:00.</w:t>
      </w:r>
    </w:p>
    <w:p w:rsidR="00844354" w:rsidRPr="00F4115B" w:rsidRDefault="00844354" w:rsidP="00844354">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1B14D6">
        <w:rPr>
          <w:sz w:val="26"/>
          <w:szCs w:val="26"/>
        </w:rPr>
        <w:t xml:space="preserve"> </w:t>
      </w:r>
      <w:r w:rsidR="00C56147">
        <w:rPr>
          <w:sz w:val="26"/>
          <w:szCs w:val="26"/>
        </w:rPr>
        <w:t xml:space="preserve"> </w:t>
      </w:r>
      <w:r w:rsidR="00866874">
        <w:rPr>
          <w:sz w:val="26"/>
          <w:szCs w:val="26"/>
        </w:rPr>
        <w:t xml:space="preserve"> 03.08</w:t>
      </w:r>
      <w:r>
        <w:rPr>
          <w:sz w:val="26"/>
          <w:szCs w:val="26"/>
        </w:rPr>
        <w:t>.2023</w:t>
      </w:r>
      <w:r w:rsidRPr="00F4115B">
        <w:rPr>
          <w:sz w:val="26"/>
          <w:szCs w:val="26"/>
        </w:rPr>
        <w:t xml:space="preserve"> до 15:00.</w:t>
      </w:r>
    </w:p>
    <w:p w:rsidR="00844354" w:rsidRPr="00F4115B" w:rsidRDefault="00844354" w:rsidP="00844354">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866874">
        <w:rPr>
          <w:sz w:val="26"/>
          <w:szCs w:val="26"/>
        </w:rPr>
        <w:t xml:space="preserve"> 09.08</w:t>
      </w:r>
      <w:r w:rsidRPr="00F4115B">
        <w:rPr>
          <w:sz w:val="26"/>
          <w:szCs w:val="26"/>
        </w:rPr>
        <w:t>.</w:t>
      </w:r>
      <w:r>
        <w:rPr>
          <w:sz w:val="26"/>
          <w:szCs w:val="26"/>
        </w:rPr>
        <w:t>2023</w:t>
      </w:r>
      <w:r w:rsidRPr="00F4115B">
        <w:rPr>
          <w:sz w:val="26"/>
          <w:szCs w:val="26"/>
        </w:rPr>
        <w:t xml:space="preserve"> до 23:59.</w:t>
      </w:r>
    </w:p>
    <w:p w:rsidR="00844354" w:rsidRPr="00F4115B" w:rsidRDefault="00844354" w:rsidP="00844354">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866874">
        <w:rPr>
          <w:sz w:val="26"/>
          <w:szCs w:val="26"/>
        </w:rPr>
        <w:t xml:space="preserve"> </w:t>
      </w:r>
      <w:r w:rsidR="00866874" w:rsidRPr="00555CCD">
        <w:rPr>
          <w:b/>
          <w:sz w:val="26"/>
          <w:szCs w:val="26"/>
          <w:u w:val="single"/>
        </w:rPr>
        <w:t>10.08</w:t>
      </w:r>
      <w:r w:rsidRPr="00D30C2F">
        <w:rPr>
          <w:b/>
          <w:sz w:val="26"/>
          <w:szCs w:val="26"/>
          <w:u w:val="single"/>
        </w:rPr>
        <w:t>.202</w:t>
      </w:r>
      <w:r>
        <w:rPr>
          <w:b/>
          <w:sz w:val="26"/>
          <w:szCs w:val="26"/>
          <w:u w:val="single"/>
        </w:rPr>
        <w:t>3</w:t>
      </w:r>
      <w:r w:rsidRPr="00D30C2F">
        <w:rPr>
          <w:b/>
          <w:sz w:val="26"/>
          <w:szCs w:val="26"/>
          <w:u w:val="single"/>
        </w:rPr>
        <w:t xml:space="preserve"> в 9:30</w:t>
      </w:r>
      <w:r w:rsidRPr="00D30C2F">
        <w:rPr>
          <w:b/>
          <w:sz w:val="30"/>
          <w:szCs w:val="30"/>
          <w:u w:val="single"/>
        </w:rPr>
        <w:t>.</w:t>
      </w:r>
    </w:p>
    <w:p w:rsidR="00844354" w:rsidRDefault="00844354" w:rsidP="00844354">
      <w:pPr>
        <w:tabs>
          <w:tab w:val="num" w:pos="0"/>
        </w:tabs>
        <w:jc w:val="both"/>
        <w:rPr>
          <w:b/>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60283D" w:rsidRDefault="0060283D"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2D3D2F"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452F03" w:rsidRDefault="00452F0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866874" w:rsidRDefault="00866874"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lastRenderedPageBreak/>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lastRenderedPageBreak/>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proofErr w:type="gramStart"/>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w:t>
      </w:r>
      <w:r w:rsidRPr="00FE2A2E">
        <w:rPr>
          <w:rFonts w:eastAsia="Calibri"/>
          <w:bCs/>
          <w:color w:val="000000"/>
          <w:sz w:val="26"/>
          <w:szCs w:val="26"/>
        </w:rPr>
        <w:lastRenderedPageBreak/>
        <w:t xml:space="preserve">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w:t>
      </w:r>
      <w:proofErr w:type="gramEnd"/>
      <w:r w:rsidRPr="00FE2A2E">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proofErr w:type="spellStart"/>
      <w:r w:rsidR="00B7641E" w:rsidRPr="00B7641E">
        <w:rPr>
          <w:rFonts w:eastAsia="Calibri"/>
          <w:b w:val="0"/>
          <w:bCs/>
          <w:color w:val="000000"/>
          <w:sz w:val="26"/>
          <w:szCs w:val="26"/>
          <w:lang w:val="ru-RU"/>
        </w:rPr>
        <w:t>www.fabrikant.ru</w:t>
      </w:r>
      <w:proofErr w:type="spellEnd"/>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lastRenderedPageBreak/>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w:t>
      </w:r>
      <w:r w:rsidR="00F27F5B">
        <w:rPr>
          <w:rFonts w:eastAsia="Calibri"/>
          <w:b w:val="0"/>
          <w:bCs/>
          <w:color w:val="000000"/>
          <w:sz w:val="26"/>
          <w:szCs w:val="26"/>
          <w:lang w:val="ru-RU"/>
        </w:rPr>
        <w:t>задаток в размере 1</w:t>
      </w:r>
      <w:r w:rsidRPr="00C06A95">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lastRenderedPageBreak/>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A37D1" w:rsidRDefault="00CA37D1">
      <w:pPr>
        <w:rPr>
          <w:rFonts w:eastAsia="Calibri"/>
          <w:bCs/>
          <w:color w:val="000000"/>
          <w:sz w:val="26"/>
          <w:szCs w:val="26"/>
          <w:lang w:eastAsia="en-US"/>
        </w:rPr>
      </w:pPr>
      <w:r>
        <w:rPr>
          <w:rFonts w:eastAsia="Calibri"/>
          <w:b/>
          <w:bCs/>
          <w:color w:val="000000"/>
          <w:sz w:val="26"/>
          <w:szCs w:val="26"/>
        </w:rPr>
        <w:br w:type="page"/>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proofErr w:type="gramStart"/>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w:t>
      </w:r>
      <w:r w:rsidR="004126AC">
        <w:rPr>
          <w:b/>
          <w:sz w:val="28"/>
          <w:szCs w:val="28"/>
        </w:rPr>
        <w:t>23</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lastRenderedPageBreak/>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w:t>
      </w:r>
      <w:proofErr w:type="gramStart"/>
      <w:r w:rsidRPr="00C06A95">
        <w:rPr>
          <w:sz w:val="26"/>
          <w:szCs w:val="26"/>
        </w:rPr>
        <w:t>.р</w:t>
      </w:r>
      <w:proofErr w:type="gramEnd"/>
      <w:r w:rsidRPr="00C06A95">
        <w:rPr>
          <w:sz w:val="26"/>
          <w:szCs w:val="26"/>
        </w:rPr>
        <w:t>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00B7641E" w:rsidRPr="00B7641E">
        <w:rPr>
          <w:sz w:val="26"/>
          <w:szCs w:val="26"/>
        </w:rPr>
        <w:t>www</w:t>
      </w:r>
      <w:r w:rsidR="00B7641E" w:rsidRPr="009D0A19">
        <w:rPr>
          <w:sz w:val="26"/>
          <w:szCs w:val="26"/>
        </w:rPr>
        <w:t>.</w:t>
      </w:r>
      <w:r w:rsidR="00B7641E" w:rsidRPr="008F6B0C">
        <w:rPr>
          <w:sz w:val="26"/>
          <w:szCs w:val="26"/>
        </w:rPr>
        <w:t>fabrikant.ru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w:t>
      </w:r>
      <w:proofErr w:type="spellStart"/>
      <w:r w:rsidRPr="00C06A95">
        <w:rPr>
          <w:sz w:val="26"/>
          <w:szCs w:val="26"/>
        </w:rPr>
        <w:t>ю</w:t>
      </w:r>
      <w:proofErr w:type="spellEnd"/>
      <w:r w:rsidRPr="00C06A95">
        <w:rPr>
          <w:sz w:val="26"/>
          <w:szCs w:val="26"/>
        </w:rPr>
        <w:t>),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151B76" w:rsidRPr="00C06A95" w:rsidRDefault="00151B76" w:rsidP="00151B76">
      <w:pPr>
        <w:ind w:firstLine="709"/>
        <w:jc w:val="both"/>
        <w:rPr>
          <w:sz w:val="26"/>
          <w:szCs w:val="26"/>
        </w:rPr>
      </w:pPr>
      <w:r w:rsidRPr="00C06A95">
        <w:rPr>
          <w:sz w:val="26"/>
          <w:szCs w:val="26"/>
        </w:rPr>
        <w:lastRenderedPageBreak/>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w:t>
      </w:r>
      <w:r w:rsidR="004126AC">
        <w:rPr>
          <w:sz w:val="22"/>
          <w:szCs w:val="22"/>
        </w:rPr>
        <w:t>___</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A37D1" w:rsidRDefault="00CA37D1">
      <w:pPr>
        <w:rPr>
          <w:rFonts w:eastAsia="Calibri"/>
          <w:b/>
          <w:bCs/>
          <w:color w:val="000000"/>
          <w:sz w:val="26"/>
          <w:szCs w:val="26"/>
        </w:rPr>
      </w:pPr>
      <w:r>
        <w:rPr>
          <w:rFonts w:eastAsia="Calibri"/>
          <w:b/>
          <w:bCs/>
          <w:color w:val="000000"/>
          <w:sz w:val="26"/>
          <w:szCs w:val="26"/>
        </w:rPr>
        <w:br w:type="page"/>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lastRenderedPageBreak/>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4126AC">
        <w:rPr>
          <w:sz w:val="26"/>
          <w:szCs w:val="26"/>
        </w:rPr>
        <w:t>3</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8D099B" w:rsidRPr="008D099B">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8D099B">
        <w:rPr>
          <w:spacing w:val="-3"/>
          <w:sz w:val="26"/>
          <w:szCs w:val="26"/>
        </w:rPr>
      </w:r>
      <w:r w:rsidR="008D099B">
        <w:rPr>
          <w:spacing w:val="-3"/>
          <w:sz w:val="26"/>
          <w:szCs w:val="26"/>
        </w:rPr>
        <w:fldChar w:fldCharType="separate"/>
      </w:r>
      <w:r w:rsidR="008D099B"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4126AC">
        <w:rPr>
          <w:sz w:val="26"/>
          <w:szCs w:val="26"/>
        </w:rPr>
        <w:t>3</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sidRPr="00FE2A2E">
        <w:rPr>
          <w:spacing w:val="-3"/>
          <w:sz w:val="26"/>
          <w:szCs w:val="26"/>
        </w:rPr>
        <w:t>п</w:t>
      </w:r>
      <w:proofErr w:type="spellEnd"/>
      <w:proofErr w:type="gramEnd"/>
      <w:r w:rsidRPr="00FE2A2E">
        <w:rPr>
          <w:spacing w:val="-3"/>
          <w:sz w:val="26"/>
          <w:szCs w:val="26"/>
        </w:rPr>
        <w:t xml:space="preserve">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xml:space="preserve">)», «Покупатель» уплачивает неустойку в размере </w:t>
      </w:r>
      <w:r w:rsidR="004763E7">
        <w:rPr>
          <w:spacing w:val="-3"/>
          <w:sz w:val="26"/>
          <w:szCs w:val="26"/>
        </w:rPr>
        <w:t>2</w:t>
      </w:r>
      <w:r w:rsidR="00F27F5B">
        <w:rPr>
          <w:spacing w:val="-3"/>
          <w:sz w:val="26"/>
          <w:szCs w:val="26"/>
        </w:rPr>
        <w:t>0</w:t>
      </w:r>
      <w:r w:rsidRPr="00FE2A2E">
        <w:rPr>
          <w:spacing w:val="-3"/>
          <w:sz w:val="26"/>
          <w:szCs w:val="26"/>
        </w:rPr>
        <w:t>% от цены, указанной в п. 2.2 настоящего Договора.</w:t>
      </w:r>
      <w:proofErr w:type="gramEnd"/>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F12C50">
      <w:headerReference w:type="default" r:id="rId14"/>
      <w:pgSz w:w="16838" w:h="11906" w:orient="landscape" w:code="9"/>
      <w:pgMar w:top="426" w:right="395" w:bottom="568"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1F0" w:rsidRDefault="009761F0" w:rsidP="000C7A92">
      <w:r>
        <w:separator/>
      </w:r>
    </w:p>
  </w:endnote>
  <w:endnote w:type="continuationSeparator" w:id="0">
    <w:p w:rsidR="009761F0" w:rsidRDefault="009761F0"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1F0" w:rsidRDefault="009761F0" w:rsidP="000C7A92">
      <w:r>
        <w:separator/>
      </w:r>
    </w:p>
  </w:footnote>
  <w:footnote w:type="continuationSeparator" w:id="0">
    <w:p w:rsidR="009761F0" w:rsidRDefault="009761F0"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F0" w:rsidRDefault="008D099B">
    <w:pPr>
      <w:pStyle w:val="af"/>
      <w:jc w:val="center"/>
    </w:pPr>
    <w:r>
      <w:fldChar w:fldCharType="begin"/>
    </w:r>
    <w:r w:rsidR="000F3AEF">
      <w:instrText>PAGE   \* MERGEFORMAT</w:instrText>
    </w:r>
    <w:r>
      <w:fldChar w:fldCharType="separate"/>
    </w:r>
    <w:r w:rsidR="00083512">
      <w:rPr>
        <w:noProof/>
      </w:rPr>
      <w:t>6</w:t>
    </w:r>
    <w:r>
      <w:rPr>
        <w:noProof/>
      </w:rPr>
      <w:fldChar w:fldCharType="end"/>
    </w:r>
  </w:p>
  <w:p w:rsidR="009761F0" w:rsidRDefault="009761F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64A"/>
    <w:rsid w:val="00003D15"/>
    <w:rsid w:val="00004202"/>
    <w:rsid w:val="00005158"/>
    <w:rsid w:val="0000523F"/>
    <w:rsid w:val="0000567E"/>
    <w:rsid w:val="000069E9"/>
    <w:rsid w:val="00006D23"/>
    <w:rsid w:val="00010B6C"/>
    <w:rsid w:val="000119F3"/>
    <w:rsid w:val="000125F5"/>
    <w:rsid w:val="000126A6"/>
    <w:rsid w:val="0001349D"/>
    <w:rsid w:val="00013586"/>
    <w:rsid w:val="000146DC"/>
    <w:rsid w:val="000147BF"/>
    <w:rsid w:val="00015611"/>
    <w:rsid w:val="000158B3"/>
    <w:rsid w:val="00015BBC"/>
    <w:rsid w:val="00015DB2"/>
    <w:rsid w:val="00015F3B"/>
    <w:rsid w:val="00016463"/>
    <w:rsid w:val="00016FCF"/>
    <w:rsid w:val="00017F60"/>
    <w:rsid w:val="00017F9F"/>
    <w:rsid w:val="000206B7"/>
    <w:rsid w:val="00020E05"/>
    <w:rsid w:val="00021458"/>
    <w:rsid w:val="0002239A"/>
    <w:rsid w:val="00023F98"/>
    <w:rsid w:val="000241DE"/>
    <w:rsid w:val="000254A0"/>
    <w:rsid w:val="000262A3"/>
    <w:rsid w:val="000306FB"/>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7A5"/>
    <w:rsid w:val="00061F44"/>
    <w:rsid w:val="0006430C"/>
    <w:rsid w:val="00065593"/>
    <w:rsid w:val="00065622"/>
    <w:rsid w:val="00067994"/>
    <w:rsid w:val="000701DA"/>
    <w:rsid w:val="00070618"/>
    <w:rsid w:val="000712DE"/>
    <w:rsid w:val="00071309"/>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512"/>
    <w:rsid w:val="00083A70"/>
    <w:rsid w:val="00083C0B"/>
    <w:rsid w:val="000843EB"/>
    <w:rsid w:val="00085B8E"/>
    <w:rsid w:val="0008622B"/>
    <w:rsid w:val="000902A6"/>
    <w:rsid w:val="00090557"/>
    <w:rsid w:val="0009128D"/>
    <w:rsid w:val="0009231B"/>
    <w:rsid w:val="00093194"/>
    <w:rsid w:val="00093D0A"/>
    <w:rsid w:val="00093D43"/>
    <w:rsid w:val="00094294"/>
    <w:rsid w:val="00094616"/>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8D"/>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E5B37"/>
    <w:rsid w:val="000F2119"/>
    <w:rsid w:val="000F28C5"/>
    <w:rsid w:val="000F33F1"/>
    <w:rsid w:val="000F35D5"/>
    <w:rsid w:val="000F3AEF"/>
    <w:rsid w:val="000F3B09"/>
    <w:rsid w:val="000F3F01"/>
    <w:rsid w:val="000F4045"/>
    <w:rsid w:val="000F408C"/>
    <w:rsid w:val="000F4DCE"/>
    <w:rsid w:val="000F5518"/>
    <w:rsid w:val="000F5917"/>
    <w:rsid w:val="000F7F46"/>
    <w:rsid w:val="001007FC"/>
    <w:rsid w:val="001008FC"/>
    <w:rsid w:val="00101C18"/>
    <w:rsid w:val="0010320F"/>
    <w:rsid w:val="00103971"/>
    <w:rsid w:val="00103DFC"/>
    <w:rsid w:val="00104529"/>
    <w:rsid w:val="00105D9D"/>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57"/>
    <w:rsid w:val="00115F77"/>
    <w:rsid w:val="0011701E"/>
    <w:rsid w:val="00117959"/>
    <w:rsid w:val="001209B7"/>
    <w:rsid w:val="001210AF"/>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29EF"/>
    <w:rsid w:val="00143159"/>
    <w:rsid w:val="0014336C"/>
    <w:rsid w:val="00145982"/>
    <w:rsid w:val="00145ED4"/>
    <w:rsid w:val="00146D50"/>
    <w:rsid w:val="00147E98"/>
    <w:rsid w:val="00151B76"/>
    <w:rsid w:val="0015228F"/>
    <w:rsid w:val="00153583"/>
    <w:rsid w:val="001536D9"/>
    <w:rsid w:val="00153830"/>
    <w:rsid w:val="00154AEC"/>
    <w:rsid w:val="001553B3"/>
    <w:rsid w:val="001561AB"/>
    <w:rsid w:val="001567DF"/>
    <w:rsid w:val="00157104"/>
    <w:rsid w:val="001579EC"/>
    <w:rsid w:val="00160AB7"/>
    <w:rsid w:val="00165742"/>
    <w:rsid w:val="00165DF1"/>
    <w:rsid w:val="0016679F"/>
    <w:rsid w:val="00166A09"/>
    <w:rsid w:val="00167053"/>
    <w:rsid w:val="00171F71"/>
    <w:rsid w:val="001726DB"/>
    <w:rsid w:val="00174951"/>
    <w:rsid w:val="00175606"/>
    <w:rsid w:val="001757AE"/>
    <w:rsid w:val="00176330"/>
    <w:rsid w:val="001765EA"/>
    <w:rsid w:val="00181263"/>
    <w:rsid w:val="00181D27"/>
    <w:rsid w:val="0018252D"/>
    <w:rsid w:val="001826F3"/>
    <w:rsid w:val="00182936"/>
    <w:rsid w:val="00182D7B"/>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070"/>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4D6"/>
    <w:rsid w:val="001B1BF7"/>
    <w:rsid w:val="001B2AF6"/>
    <w:rsid w:val="001B31B3"/>
    <w:rsid w:val="001B39C4"/>
    <w:rsid w:val="001B3A98"/>
    <w:rsid w:val="001B41B8"/>
    <w:rsid w:val="001B58B9"/>
    <w:rsid w:val="001B5A68"/>
    <w:rsid w:val="001B6B29"/>
    <w:rsid w:val="001B7CF2"/>
    <w:rsid w:val="001C0C77"/>
    <w:rsid w:val="001C19DF"/>
    <w:rsid w:val="001C1AFE"/>
    <w:rsid w:val="001C2675"/>
    <w:rsid w:val="001C3203"/>
    <w:rsid w:val="001C3862"/>
    <w:rsid w:val="001C43FB"/>
    <w:rsid w:val="001C4BA5"/>
    <w:rsid w:val="001C526D"/>
    <w:rsid w:val="001C5359"/>
    <w:rsid w:val="001C5CB0"/>
    <w:rsid w:val="001C783B"/>
    <w:rsid w:val="001C78CB"/>
    <w:rsid w:val="001D26F5"/>
    <w:rsid w:val="001D28D9"/>
    <w:rsid w:val="001D3235"/>
    <w:rsid w:val="001D33E4"/>
    <w:rsid w:val="001D3C39"/>
    <w:rsid w:val="001D3DD3"/>
    <w:rsid w:val="001D444E"/>
    <w:rsid w:val="001D4E2C"/>
    <w:rsid w:val="001D5F23"/>
    <w:rsid w:val="001D66F9"/>
    <w:rsid w:val="001D7073"/>
    <w:rsid w:val="001E0255"/>
    <w:rsid w:val="001E098F"/>
    <w:rsid w:val="001E10D2"/>
    <w:rsid w:val="001E140A"/>
    <w:rsid w:val="001E1A57"/>
    <w:rsid w:val="001E1CA3"/>
    <w:rsid w:val="001E1E11"/>
    <w:rsid w:val="001E2332"/>
    <w:rsid w:val="001E2EFA"/>
    <w:rsid w:val="001E3447"/>
    <w:rsid w:val="001E34DD"/>
    <w:rsid w:val="001E3A22"/>
    <w:rsid w:val="001E3F60"/>
    <w:rsid w:val="001E4B56"/>
    <w:rsid w:val="001E4FEE"/>
    <w:rsid w:val="001E5DE3"/>
    <w:rsid w:val="001E5DFF"/>
    <w:rsid w:val="001E60C4"/>
    <w:rsid w:val="001E766F"/>
    <w:rsid w:val="001F05F0"/>
    <w:rsid w:val="001F27A2"/>
    <w:rsid w:val="001F29D9"/>
    <w:rsid w:val="001F3339"/>
    <w:rsid w:val="001F3354"/>
    <w:rsid w:val="001F4903"/>
    <w:rsid w:val="001F5B02"/>
    <w:rsid w:val="001F7577"/>
    <w:rsid w:val="001F7B90"/>
    <w:rsid w:val="00200339"/>
    <w:rsid w:val="00200E3A"/>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2108"/>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772"/>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57C92"/>
    <w:rsid w:val="0026171D"/>
    <w:rsid w:val="00261AEB"/>
    <w:rsid w:val="00262360"/>
    <w:rsid w:val="00262976"/>
    <w:rsid w:val="00262F4D"/>
    <w:rsid w:val="0026379B"/>
    <w:rsid w:val="00264170"/>
    <w:rsid w:val="00264ABE"/>
    <w:rsid w:val="00264C23"/>
    <w:rsid w:val="002651FF"/>
    <w:rsid w:val="00266403"/>
    <w:rsid w:val="00266AA2"/>
    <w:rsid w:val="00267707"/>
    <w:rsid w:val="00267E47"/>
    <w:rsid w:val="00270400"/>
    <w:rsid w:val="0027054E"/>
    <w:rsid w:val="0027360F"/>
    <w:rsid w:val="0027465F"/>
    <w:rsid w:val="002749FE"/>
    <w:rsid w:val="0027521A"/>
    <w:rsid w:val="0027564A"/>
    <w:rsid w:val="002773D6"/>
    <w:rsid w:val="00280A7A"/>
    <w:rsid w:val="00281BBF"/>
    <w:rsid w:val="00282363"/>
    <w:rsid w:val="002825E0"/>
    <w:rsid w:val="002838B8"/>
    <w:rsid w:val="00285E51"/>
    <w:rsid w:val="00286D24"/>
    <w:rsid w:val="00287356"/>
    <w:rsid w:val="00290E50"/>
    <w:rsid w:val="002919FA"/>
    <w:rsid w:val="0029308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101"/>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3D2F"/>
    <w:rsid w:val="002D4D95"/>
    <w:rsid w:val="002D66EB"/>
    <w:rsid w:val="002D6FC9"/>
    <w:rsid w:val="002D7069"/>
    <w:rsid w:val="002E0DE9"/>
    <w:rsid w:val="002E1B48"/>
    <w:rsid w:val="002E2249"/>
    <w:rsid w:val="002E2646"/>
    <w:rsid w:val="002E2B6E"/>
    <w:rsid w:val="002E44D8"/>
    <w:rsid w:val="002E4CC8"/>
    <w:rsid w:val="002E5CA9"/>
    <w:rsid w:val="002E5DDA"/>
    <w:rsid w:val="002E5FF6"/>
    <w:rsid w:val="002E69E5"/>
    <w:rsid w:val="002E6A34"/>
    <w:rsid w:val="002E7B13"/>
    <w:rsid w:val="002F03DB"/>
    <w:rsid w:val="002F16E8"/>
    <w:rsid w:val="002F181A"/>
    <w:rsid w:val="002F22C3"/>
    <w:rsid w:val="002F2709"/>
    <w:rsid w:val="002F2BE4"/>
    <w:rsid w:val="002F5684"/>
    <w:rsid w:val="002F612E"/>
    <w:rsid w:val="002F68C5"/>
    <w:rsid w:val="002F79E0"/>
    <w:rsid w:val="002F7AFD"/>
    <w:rsid w:val="003012E6"/>
    <w:rsid w:val="00301A38"/>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3FAF"/>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46151"/>
    <w:rsid w:val="00350F5A"/>
    <w:rsid w:val="0035147E"/>
    <w:rsid w:val="003515BA"/>
    <w:rsid w:val="003516B6"/>
    <w:rsid w:val="00351953"/>
    <w:rsid w:val="00352B41"/>
    <w:rsid w:val="00353A0B"/>
    <w:rsid w:val="0035462B"/>
    <w:rsid w:val="00354DDE"/>
    <w:rsid w:val="003558EE"/>
    <w:rsid w:val="00355C0F"/>
    <w:rsid w:val="0035655E"/>
    <w:rsid w:val="00357586"/>
    <w:rsid w:val="003575BD"/>
    <w:rsid w:val="00357CA0"/>
    <w:rsid w:val="00360145"/>
    <w:rsid w:val="00362930"/>
    <w:rsid w:val="00363C0F"/>
    <w:rsid w:val="00363DC9"/>
    <w:rsid w:val="0036434D"/>
    <w:rsid w:val="00364778"/>
    <w:rsid w:val="00365327"/>
    <w:rsid w:val="00365DEC"/>
    <w:rsid w:val="00366920"/>
    <w:rsid w:val="0036722B"/>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86F65"/>
    <w:rsid w:val="003906A9"/>
    <w:rsid w:val="0039140D"/>
    <w:rsid w:val="00391504"/>
    <w:rsid w:val="00391D58"/>
    <w:rsid w:val="003937ED"/>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5DC"/>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C7F77"/>
    <w:rsid w:val="003D06C0"/>
    <w:rsid w:val="003D0887"/>
    <w:rsid w:val="003D1038"/>
    <w:rsid w:val="003D107E"/>
    <w:rsid w:val="003D16F3"/>
    <w:rsid w:val="003D20D0"/>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988"/>
    <w:rsid w:val="003F0D31"/>
    <w:rsid w:val="003F0F22"/>
    <w:rsid w:val="003F1312"/>
    <w:rsid w:val="003F40E0"/>
    <w:rsid w:val="003F5901"/>
    <w:rsid w:val="003F7303"/>
    <w:rsid w:val="003F7936"/>
    <w:rsid w:val="003F7E99"/>
    <w:rsid w:val="00401D0E"/>
    <w:rsid w:val="004032A5"/>
    <w:rsid w:val="00403990"/>
    <w:rsid w:val="00404350"/>
    <w:rsid w:val="00404784"/>
    <w:rsid w:val="00404EBF"/>
    <w:rsid w:val="00406795"/>
    <w:rsid w:val="00407733"/>
    <w:rsid w:val="004103B8"/>
    <w:rsid w:val="00412255"/>
    <w:rsid w:val="004122C5"/>
    <w:rsid w:val="004124B4"/>
    <w:rsid w:val="004126AC"/>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1D51"/>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2F03"/>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5EFF"/>
    <w:rsid w:val="0046609F"/>
    <w:rsid w:val="004661C7"/>
    <w:rsid w:val="004719E5"/>
    <w:rsid w:val="00471ADC"/>
    <w:rsid w:val="00472987"/>
    <w:rsid w:val="00472F83"/>
    <w:rsid w:val="00473740"/>
    <w:rsid w:val="00473DB4"/>
    <w:rsid w:val="00473E0C"/>
    <w:rsid w:val="00474E8F"/>
    <w:rsid w:val="004763E7"/>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7B1"/>
    <w:rsid w:val="004A48A5"/>
    <w:rsid w:val="004A4F16"/>
    <w:rsid w:val="004A5107"/>
    <w:rsid w:val="004A5AAC"/>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AF5"/>
    <w:rsid w:val="004D6DD2"/>
    <w:rsid w:val="004D7700"/>
    <w:rsid w:val="004D7950"/>
    <w:rsid w:val="004E0309"/>
    <w:rsid w:val="004E0521"/>
    <w:rsid w:val="004E124F"/>
    <w:rsid w:val="004E14C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2440"/>
    <w:rsid w:val="00533CAD"/>
    <w:rsid w:val="00534B6A"/>
    <w:rsid w:val="00534EDF"/>
    <w:rsid w:val="0053515F"/>
    <w:rsid w:val="00535863"/>
    <w:rsid w:val="005362C3"/>
    <w:rsid w:val="00536861"/>
    <w:rsid w:val="00541278"/>
    <w:rsid w:val="0054189B"/>
    <w:rsid w:val="00541DFF"/>
    <w:rsid w:val="005422EB"/>
    <w:rsid w:val="005424C6"/>
    <w:rsid w:val="00542F5C"/>
    <w:rsid w:val="00543B30"/>
    <w:rsid w:val="005445AD"/>
    <w:rsid w:val="00544E88"/>
    <w:rsid w:val="00546584"/>
    <w:rsid w:val="00546F71"/>
    <w:rsid w:val="00547376"/>
    <w:rsid w:val="0055040D"/>
    <w:rsid w:val="005506FD"/>
    <w:rsid w:val="00550FB0"/>
    <w:rsid w:val="005518EE"/>
    <w:rsid w:val="00554BBE"/>
    <w:rsid w:val="00555CCD"/>
    <w:rsid w:val="00555D6B"/>
    <w:rsid w:val="0055607E"/>
    <w:rsid w:val="005561EB"/>
    <w:rsid w:val="00556A4F"/>
    <w:rsid w:val="00557662"/>
    <w:rsid w:val="00557B3B"/>
    <w:rsid w:val="00560356"/>
    <w:rsid w:val="00560392"/>
    <w:rsid w:val="005612C9"/>
    <w:rsid w:val="00562457"/>
    <w:rsid w:val="005628EE"/>
    <w:rsid w:val="00562AE3"/>
    <w:rsid w:val="00563403"/>
    <w:rsid w:val="0056360B"/>
    <w:rsid w:val="00564527"/>
    <w:rsid w:val="00564F1E"/>
    <w:rsid w:val="00565115"/>
    <w:rsid w:val="005656B7"/>
    <w:rsid w:val="00565DB1"/>
    <w:rsid w:val="00566270"/>
    <w:rsid w:val="005669C3"/>
    <w:rsid w:val="0057058B"/>
    <w:rsid w:val="00572630"/>
    <w:rsid w:val="00572F53"/>
    <w:rsid w:val="00573A1D"/>
    <w:rsid w:val="00574BFB"/>
    <w:rsid w:val="00574FDF"/>
    <w:rsid w:val="005769E9"/>
    <w:rsid w:val="00576CE3"/>
    <w:rsid w:val="0057797E"/>
    <w:rsid w:val="0058055D"/>
    <w:rsid w:val="005807CA"/>
    <w:rsid w:val="00581BF2"/>
    <w:rsid w:val="00584DDF"/>
    <w:rsid w:val="005851FF"/>
    <w:rsid w:val="00585748"/>
    <w:rsid w:val="005865AD"/>
    <w:rsid w:val="00587198"/>
    <w:rsid w:val="00587669"/>
    <w:rsid w:val="00587A23"/>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2217"/>
    <w:rsid w:val="005B3B78"/>
    <w:rsid w:val="005B5B5D"/>
    <w:rsid w:val="005B5C65"/>
    <w:rsid w:val="005B678B"/>
    <w:rsid w:val="005B6A37"/>
    <w:rsid w:val="005B6C8E"/>
    <w:rsid w:val="005B6F95"/>
    <w:rsid w:val="005B78EC"/>
    <w:rsid w:val="005C092D"/>
    <w:rsid w:val="005C1302"/>
    <w:rsid w:val="005C17BA"/>
    <w:rsid w:val="005C17CD"/>
    <w:rsid w:val="005C17F3"/>
    <w:rsid w:val="005C1E85"/>
    <w:rsid w:val="005C21B2"/>
    <w:rsid w:val="005C28A9"/>
    <w:rsid w:val="005C58A2"/>
    <w:rsid w:val="005C6668"/>
    <w:rsid w:val="005C6A0A"/>
    <w:rsid w:val="005C6F89"/>
    <w:rsid w:val="005C788D"/>
    <w:rsid w:val="005D17A1"/>
    <w:rsid w:val="005D1C75"/>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170B"/>
    <w:rsid w:val="0060283D"/>
    <w:rsid w:val="0060352F"/>
    <w:rsid w:val="006035E7"/>
    <w:rsid w:val="006039A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042"/>
    <w:rsid w:val="00624219"/>
    <w:rsid w:val="0062483F"/>
    <w:rsid w:val="00624AA1"/>
    <w:rsid w:val="00624D00"/>
    <w:rsid w:val="00625A9A"/>
    <w:rsid w:val="0062640A"/>
    <w:rsid w:val="00626D4F"/>
    <w:rsid w:val="00627AD2"/>
    <w:rsid w:val="00627BE7"/>
    <w:rsid w:val="006303D8"/>
    <w:rsid w:val="00631832"/>
    <w:rsid w:val="0063222E"/>
    <w:rsid w:val="00632D97"/>
    <w:rsid w:val="006339D4"/>
    <w:rsid w:val="00633D40"/>
    <w:rsid w:val="00634587"/>
    <w:rsid w:val="00636412"/>
    <w:rsid w:val="006365C6"/>
    <w:rsid w:val="00636E89"/>
    <w:rsid w:val="0063705A"/>
    <w:rsid w:val="006375A1"/>
    <w:rsid w:val="00640C60"/>
    <w:rsid w:val="0064280A"/>
    <w:rsid w:val="00642975"/>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494"/>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47ED"/>
    <w:rsid w:val="00675B72"/>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28F"/>
    <w:rsid w:val="0069435D"/>
    <w:rsid w:val="00695A0F"/>
    <w:rsid w:val="006961D3"/>
    <w:rsid w:val="00696894"/>
    <w:rsid w:val="00696C88"/>
    <w:rsid w:val="006974B7"/>
    <w:rsid w:val="00697E21"/>
    <w:rsid w:val="006A0DED"/>
    <w:rsid w:val="006A129E"/>
    <w:rsid w:val="006A1929"/>
    <w:rsid w:val="006A1B91"/>
    <w:rsid w:val="006A1FE4"/>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26E6"/>
    <w:rsid w:val="006D3DA3"/>
    <w:rsid w:val="006D3DC1"/>
    <w:rsid w:val="006D445F"/>
    <w:rsid w:val="006D513D"/>
    <w:rsid w:val="006D5C51"/>
    <w:rsid w:val="006D621D"/>
    <w:rsid w:val="006D6A2B"/>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E7D44"/>
    <w:rsid w:val="006F1221"/>
    <w:rsid w:val="006F2717"/>
    <w:rsid w:val="006F28FE"/>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5C9"/>
    <w:rsid w:val="00714A3B"/>
    <w:rsid w:val="00715421"/>
    <w:rsid w:val="0071552C"/>
    <w:rsid w:val="00720892"/>
    <w:rsid w:val="007222E6"/>
    <w:rsid w:val="007228E7"/>
    <w:rsid w:val="00722B45"/>
    <w:rsid w:val="00725290"/>
    <w:rsid w:val="00726084"/>
    <w:rsid w:val="00726E13"/>
    <w:rsid w:val="00726F6D"/>
    <w:rsid w:val="00732620"/>
    <w:rsid w:val="0073394F"/>
    <w:rsid w:val="00733A4C"/>
    <w:rsid w:val="00733F3B"/>
    <w:rsid w:val="007343F9"/>
    <w:rsid w:val="00734611"/>
    <w:rsid w:val="00735FE7"/>
    <w:rsid w:val="007364F8"/>
    <w:rsid w:val="00736C56"/>
    <w:rsid w:val="007371A0"/>
    <w:rsid w:val="007435EA"/>
    <w:rsid w:val="00743A5A"/>
    <w:rsid w:val="00746CBD"/>
    <w:rsid w:val="00746D09"/>
    <w:rsid w:val="00752EAA"/>
    <w:rsid w:val="0075330B"/>
    <w:rsid w:val="00754535"/>
    <w:rsid w:val="007557E8"/>
    <w:rsid w:val="0075748E"/>
    <w:rsid w:val="00757499"/>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67CA0"/>
    <w:rsid w:val="00770A67"/>
    <w:rsid w:val="00770DB7"/>
    <w:rsid w:val="0077424C"/>
    <w:rsid w:val="00775030"/>
    <w:rsid w:val="00776D79"/>
    <w:rsid w:val="00777E05"/>
    <w:rsid w:val="00780B52"/>
    <w:rsid w:val="00780EE3"/>
    <w:rsid w:val="00781897"/>
    <w:rsid w:val="00781FB9"/>
    <w:rsid w:val="007822CE"/>
    <w:rsid w:val="007824A0"/>
    <w:rsid w:val="007830F1"/>
    <w:rsid w:val="00783842"/>
    <w:rsid w:val="007849B1"/>
    <w:rsid w:val="007853F6"/>
    <w:rsid w:val="00785BD3"/>
    <w:rsid w:val="00785F2B"/>
    <w:rsid w:val="007874AB"/>
    <w:rsid w:val="00787BEE"/>
    <w:rsid w:val="00787E01"/>
    <w:rsid w:val="00790184"/>
    <w:rsid w:val="007906E1"/>
    <w:rsid w:val="0079074E"/>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015"/>
    <w:rsid w:val="007B569A"/>
    <w:rsid w:val="007B5D41"/>
    <w:rsid w:val="007B6447"/>
    <w:rsid w:val="007B664B"/>
    <w:rsid w:val="007B678B"/>
    <w:rsid w:val="007B694C"/>
    <w:rsid w:val="007B7580"/>
    <w:rsid w:val="007B76AE"/>
    <w:rsid w:val="007B7EB3"/>
    <w:rsid w:val="007C101F"/>
    <w:rsid w:val="007C366A"/>
    <w:rsid w:val="007C3799"/>
    <w:rsid w:val="007C3D46"/>
    <w:rsid w:val="007C5295"/>
    <w:rsid w:val="007C5E90"/>
    <w:rsid w:val="007C5F74"/>
    <w:rsid w:val="007D3665"/>
    <w:rsid w:val="007D4207"/>
    <w:rsid w:val="007D4F6D"/>
    <w:rsid w:val="007D5014"/>
    <w:rsid w:val="007D55EB"/>
    <w:rsid w:val="007D74FE"/>
    <w:rsid w:val="007E0AAF"/>
    <w:rsid w:val="007E2076"/>
    <w:rsid w:val="007E3261"/>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0772"/>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37B30"/>
    <w:rsid w:val="00840ADD"/>
    <w:rsid w:val="00840D9E"/>
    <w:rsid w:val="0084112E"/>
    <w:rsid w:val="00841D49"/>
    <w:rsid w:val="00841E6B"/>
    <w:rsid w:val="00841E8E"/>
    <w:rsid w:val="00842038"/>
    <w:rsid w:val="00842D1E"/>
    <w:rsid w:val="00843C53"/>
    <w:rsid w:val="00844354"/>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3EB6"/>
    <w:rsid w:val="00864BA7"/>
    <w:rsid w:val="00864F76"/>
    <w:rsid w:val="008654CC"/>
    <w:rsid w:val="00866874"/>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1D5"/>
    <w:rsid w:val="00882D70"/>
    <w:rsid w:val="00882EA1"/>
    <w:rsid w:val="00884299"/>
    <w:rsid w:val="0088442D"/>
    <w:rsid w:val="00885A66"/>
    <w:rsid w:val="0088603A"/>
    <w:rsid w:val="00886222"/>
    <w:rsid w:val="00886CD1"/>
    <w:rsid w:val="00887387"/>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41E9"/>
    <w:rsid w:val="008B551C"/>
    <w:rsid w:val="008B77AA"/>
    <w:rsid w:val="008C10B7"/>
    <w:rsid w:val="008C1B2C"/>
    <w:rsid w:val="008C30BD"/>
    <w:rsid w:val="008C3673"/>
    <w:rsid w:val="008C3E9D"/>
    <w:rsid w:val="008C4235"/>
    <w:rsid w:val="008C6D5A"/>
    <w:rsid w:val="008C6DD8"/>
    <w:rsid w:val="008D053C"/>
    <w:rsid w:val="008D099B"/>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4632"/>
    <w:rsid w:val="008F6E8E"/>
    <w:rsid w:val="008F7E39"/>
    <w:rsid w:val="00900AA9"/>
    <w:rsid w:val="00901C77"/>
    <w:rsid w:val="00902993"/>
    <w:rsid w:val="00906011"/>
    <w:rsid w:val="00906365"/>
    <w:rsid w:val="00906DC2"/>
    <w:rsid w:val="009101F1"/>
    <w:rsid w:val="00910E33"/>
    <w:rsid w:val="0091184B"/>
    <w:rsid w:val="00911A5C"/>
    <w:rsid w:val="00911E45"/>
    <w:rsid w:val="009122C9"/>
    <w:rsid w:val="00913CF3"/>
    <w:rsid w:val="0091434A"/>
    <w:rsid w:val="0091537E"/>
    <w:rsid w:val="00917137"/>
    <w:rsid w:val="0091733B"/>
    <w:rsid w:val="00920630"/>
    <w:rsid w:val="0092290A"/>
    <w:rsid w:val="00923C9E"/>
    <w:rsid w:val="00923FBB"/>
    <w:rsid w:val="00924C0F"/>
    <w:rsid w:val="00925FA3"/>
    <w:rsid w:val="00926209"/>
    <w:rsid w:val="009262F8"/>
    <w:rsid w:val="009267C6"/>
    <w:rsid w:val="00927720"/>
    <w:rsid w:val="00931BD2"/>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085E"/>
    <w:rsid w:val="00952B79"/>
    <w:rsid w:val="00953583"/>
    <w:rsid w:val="00953932"/>
    <w:rsid w:val="0095501D"/>
    <w:rsid w:val="0095503F"/>
    <w:rsid w:val="00955F41"/>
    <w:rsid w:val="00956AD1"/>
    <w:rsid w:val="0095783C"/>
    <w:rsid w:val="00957D02"/>
    <w:rsid w:val="009611C5"/>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4FE"/>
    <w:rsid w:val="00970F6D"/>
    <w:rsid w:val="009716D9"/>
    <w:rsid w:val="00971EF8"/>
    <w:rsid w:val="00972562"/>
    <w:rsid w:val="0097362C"/>
    <w:rsid w:val="00973AE9"/>
    <w:rsid w:val="00973F8A"/>
    <w:rsid w:val="0097569A"/>
    <w:rsid w:val="009761F0"/>
    <w:rsid w:val="00976967"/>
    <w:rsid w:val="00976D9E"/>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1FC6"/>
    <w:rsid w:val="009A360A"/>
    <w:rsid w:val="009A3FCE"/>
    <w:rsid w:val="009A4345"/>
    <w:rsid w:val="009A47E2"/>
    <w:rsid w:val="009A4B36"/>
    <w:rsid w:val="009A5E61"/>
    <w:rsid w:val="009A7C4C"/>
    <w:rsid w:val="009A7F4B"/>
    <w:rsid w:val="009B08D3"/>
    <w:rsid w:val="009B11AE"/>
    <w:rsid w:val="009B1385"/>
    <w:rsid w:val="009B2063"/>
    <w:rsid w:val="009B2357"/>
    <w:rsid w:val="009B28B6"/>
    <w:rsid w:val="009B3A9F"/>
    <w:rsid w:val="009B4994"/>
    <w:rsid w:val="009B736B"/>
    <w:rsid w:val="009B7D3C"/>
    <w:rsid w:val="009B7F6F"/>
    <w:rsid w:val="009C01B5"/>
    <w:rsid w:val="009C0783"/>
    <w:rsid w:val="009C29AB"/>
    <w:rsid w:val="009C5711"/>
    <w:rsid w:val="009C5C44"/>
    <w:rsid w:val="009C604A"/>
    <w:rsid w:val="009C70A4"/>
    <w:rsid w:val="009D09B1"/>
    <w:rsid w:val="009D1B00"/>
    <w:rsid w:val="009D1B30"/>
    <w:rsid w:val="009D2066"/>
    <w:rsid w:val="009D366A"/>
    <w:rsid w:val="009D38BE"/>
    <w:rsid w:val="009D3EBE"/>
    <w:rsid w:val="009D4153"/>
    <w:rsid w:val="009D4224"/>
    <w:rsid w:val="009D4EFC"/>
    <w:rsid w:val="009D5379"/>
    <w:rsid w:val="009D54F5"/>
    <w:rsid w:val="009D5896"/>
    <w:rsid w:val="009D5A03"/>
    <w:rsid w:val="009D71FC"/>
    <w:rsid w:val="009D739F"/>
    <w:rsid w:val="009D774B"/>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734"/>
    <w:rsid w:val="009F2C92"/>
    <w:rsid w:val="009F3FE8"/>
    <w:rsid w:val="009F497A"/>
    <w:rsid w:val="009F58D4"/>
    <w:rsid w:val="009F5B0D"/>
    <w:rsid w:val="009F6527"/>
    <w:rsid w:val="009F68FB"/>
    <w:rsid w:val="009F7B50"/>
    <w:rsid w:val="00A00535"/>
    <w:rsid w:val="00A0091B"/>
    <w:rsid w:val="00A01C44"/>
    <w:rsid w:val="00A02BA3"/>
    <w:rsid w:val="00A02CDC"/>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D1B"/>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0BFF"/>
    <w:rsid w:val="00AB105C"/>
    <w:rsid w:val="00AB1F88"/>
    <w:rsid w:val="00AB2298"/>
    <w:rsid w:val="00AB3421"/>
    <w:rsid w:val="00AB347A"/>
    <w:rsid w:val="00AB3A45"/>
    <w:rsid w:val="00AB6238"/>
    <w:rsid w:val="00AB78E6"/>
    <w:rsid w:val="00AB79DD"/>
    <w:rsid w:val="00AB7A13"/>
    <w:rsid w:val="00AB7D32"/>
    <w:rsid w:val="00AC02E5"/>
    <w:rsid w:val="00AC0E66"/>
    <w:rsid w:val="00AC1114"/>
    <w:rsid w:val="00AC11FD"/>
    <w:rsid w:val="00AC12E9"/>
    <w:rsid w:val="00AC339B"/>
    <w:rsid w:val="00AC3705"/>
    <w:rsid w:val="00AC3F88"/>
    <w:rsid w:val="00AC51FA"/>
    <w:rsid w:val="00AC565A"/>
    <w:rsid w:val="00AC5ADF"/>
    <w:rsid w:val="00AC5BFE"/>
    <w:rsid w:val="00AC64FB"/>
    <w:rsid w:val="00AC72A1"/>
    <w:rsid w:val="00AD02AE"/>
    <w:rsid w:val="00AD11C5"/>
    <w:rsid w:val="00AD19D7"/>
    <w:rsid w:val="00AD1E2C"/>
    <w:rsid w:val="00AD24EA"/>
    <w:rsid w:val="00AD3912"/>
    <w:rsid w:val="00AD3DE0"/>
    <w:rsid w:val="00AD47BB"/>
    <w:rsid w:val="00AD481E"/>
    <w:rsid w:val="00AD5D22"/>
    <w:rsid w:val="00AD5EDB"/>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1E3E"/>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5F44"/>
    <w:rsid w:val="00B37D75"/>
    <w:rsid w:val="00B4114F"/>
    <w:rsid w:val="00B41989"/>
    <w:rsid w:val="00B42F28"/>
    <w:rsid w:val="00B4618E"/>
    <w:rsid w:val="00B46820"/>
    <w:rsid w:val="00B47454"/>
    <w:rsid w:val="00B477D9"/>
    <w:rsid w:val="00B47C7B"/>
    <w:rsid w:val="00B50DD4"/>
    <w:rsid w:val="00B5211B"/>
    <w:rsid w:val="00B5237C"/>
    <w:rsid w:val="00B52E55"/>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6AC"/>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6B95"/>
    <w:rsid w:val="00BA7015"/>
    <w:rsid w:val="00BB0C82"/>
    <w:rsid w:val="00BB0DB4"/>
    <w:rsid w:val="00BB1532"/>
    <w:rsid w:val="00BB1D29"/>
    <w:rsid w:val="00BB20F7"/>
    <w:rsid w:val="00BB3D18"/>
    <w:rsid w:val="00BB57A5"/>
    <w:rsid w:val="00BB5E23"/>
    <w:rsid w:val="00BB5FB0"/>
    <w:rsid w:val="00BB623C"/>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0BC5"/>
    <w:rsid w:val="00BE13A1"/>
    <w:rsid w:val="00BE1D99"/>
    <w:rsid w:val="00BE1DD6"/>
    <w:rsid w:val="00BE23D3"/>
    <w:rsid w:val="00BE2ACF"/>
    <w:rsid w:val="00BE3700"/>
    <w:rsid w:val="00BE3BF1"/>
    <w:rsid w:val="00BE6904"/>
    <w:rsid w:val="00BE6C17"/>
    <w:rsid w:val="00BE79B2"/>
    <w:rsid w:val="00BE7E9C"/>
    <w:rsid w:val="00BF0215"/>
    <w:rsid w:val="00BF26E8"/>
    <w:rsid w:val="00BF3142"/>
    <w:rsid w:val="00BF4C20"/>
    <w:rsid w:val="00BF5786"/>
    <w:rsid w:val="00BF71CE"/>
    <w:rsid w:val="00BF777D"/>
    <w:rsid w:val="00BF7E49"/>
    <w:rsid w:val="00C0186F"/>
    <w:rsid w:val="00C01BB7"/>
    <w:rsid w:val="00C01BDD"/>
    <w:rsid w:val="00C02DD7"/>
    <w:rsid w:val="00C031C3"/>
    <w:rsid w:val="00C035D5"/>
    <w:rsid w:val="00C03A15"/>
    <w:rsid w:val="00C04192"/>
    <w:rsid w:val="00C05C41"/>
    <w:rsid w:val="00C06A95"/>
    <w:rsid w:val="00C06E1C"/>
    <w:rsid w:val="00C07A55"/>
    <w:rsid w:val="00C07B83"/>
    <w:rsid w:val="00C10326"/>
    <w:rsid w:val="00C10F69"/>
    <w:rsid w:val="00C1231C"/>
    <w:rsid w:val="00C13586"/>
    <w:rsid w:val="00C13AA3"/>
    <w:rsid w:val="00C13E94"/>
    <w:rsid w:val="00C14D60"/>
    <w:rsid w:val="00C157D3"/>
    <w:rsid w:val="00C15BAE"/>
    <w:rsid w:val="00C165BB"/>
    <w:rsid w:val="00C16A60"/>
    <w:rsid w:val="00C16AF4"/>
    <w:rsid w:val="00C17399"/>
    <w:rsid w:val="00C17D05"/>
    <w:rsid w:val="00C201FD"/>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96E"/>
    <w:rsid w:val="00C32D19"/>
    <w:rsid w:val="00C3324E"/>
    <w:rsid w:val="00C33907"/>
    <w:rsid w:val="00C35474"/>
    <w:rsid w:val="00C36798"/>
    <w:rsid w:val="00C367E1"/>
    <w:rsid w:val="00C369EA"/>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285"/>
    <w:rsid w:val="00C44726"/>
    <w:rsid w:val="00C4626D"/>
    <w:rsid w:val="00C46D0C"/>
    <w:rsid w:val="00C47B5E"/>
    <w:rsid w:val="00C51A1D"/>
    <w:rsid w:val="00C551CC"/>
    <w:rsid w:val="00C55202"/>
    <w:rsid w:val="00C56147"/>
    <w:rsid w:val="00C5652E"/>
    <w:rsid w:val="00C568D7"/>
    <w:rsid w:val="00C56A65"/>
    <w:rsid w:val="00C56D64"/>
    <w:rsid w:val="00C60109"/>
    <w:rsid w:val="00C60C7F"/>
    <w:rsid w:val="00C611C8"/>
    <w:rsid w:val="00C615E9"/>
    <w:rsid w:val="00C61A3B"/>
    <w:rsid w:val="00C62208"/>
    <w:rsid w:val="00C64625"/>
    <w:rsid w:val="00C64B32"/>
    <w:rsid w:val="00C651C0"/>
    <w:rsid w:val="00C6648D"/>
    <w:rsid w:val="00C67488"/>
    <w:rsid w:val="00C7054A"/>
    <w:rsid w:val="00C71565"/>
    <w:rsid w:val="00C7161F"/>
    <w:rsid w:val="00C72497"/>
    <w:rsid w:val="00C73C37"/>
    <w:rsid w:val="00C7462A"/>
    <w:rsid w:val="00C748CD"/>
    <w:rsid w:val="00C75122"/>
    <w:rsid w:val="00C75160"/>
    <w:rsid w:val="00C7545E"/>
    <w:rsid w:val="00C756D0"/>
    <w:rsid w:val="00C76CF3"/>
    <w:rsid w:val="00C77D7B"/>
    <w:rsid w:val="00C77F2B"/>
    <w:rsid w:val="00C801A0"/>
    <w:rsid w:val="00C80363"/>
    <w:rsid w:val="00C80C33"/>
    <w:rsid w:val="00C81285"/>
    <w:rsid w:val="00C829F8"/>
    <w:rsid w:val="00C82AA0"/>
    <w:rsid w:val="00C8392A"/>
    <w:rsid w:val="00C84DB8"/>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3471"/>
    <w:rsid w:val="00CA37D1"/>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6458"/>
    <w:rsid w:val="00CE77ED"/>
    <w:rsid w:val="00CE7B51"/>
    <w:rsid w:val="00CF0180"/>
    <w:rsid w:val="00CF01E2"/>
    <w:rsid w:val="00CF1735"/>
    <w:rsid w:val="00CF18F4"/>
    <w:rsid w:val="00CF1D1E"/>
    <w:rsid w:val="00CF3E4F"/>
    <w:rsid w:val="00CF4564"/>
    <w:rsid w:val="00CF468A"/>
    <w:rsid w:val="00CF46D6"/>
    <w:rsid w:val="00CF4A82"/>
    <w:rsid w:val="00CF577A"/>
    <w:rsid w:val="00CF6476"/>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468B"/>
    <w:rsid w:val="00D35626"/>
    <w:rsid w:val="00D357BE"/>
    <w:rsid w:val="00D35E2F"/>
    <w:rsid w:val="00D40C03"/>
    <w:rsid w:val="00D42A5A"/>
    <w:rsid w:val="00D42B65"/>
    <w:rsid w:val="00D42E39"/>
    <w:rsid w:val="00D43703"/>
    <w:rsid w:val="00D4390D"/>
    <w:rsid w:val="00D439EB"/>
    <w:rsid w:val="00D43D16"/>
    <w:rsid w:val="00D43DA9"/>
    <w:rsid w:val="00D44A89"/>
    <w:rsid w:val="00D44C50"/>
    <w:rsid w:val="00D457FD"/>
    <w:rsid w:val="00D45975"/>
    <w:rsid w:val="00D463AA"/>
    <w:rsid w:val="00D470CC"/>
    <w:rsid w:val="00D47398"/>
    <w:rsid w:val="00D47D53"/>
    <w:rsid w:val="00D50183"/>
    <w:rsid w:val="00D5211F"/>
    <w:rsid w:val="00D52811"/>
    <w:rsid w:val="00D52942"/>
    <w:rsid w:val="00D54DA8"/>
    <w:rsid w:val="00D55298"/>
    <w:rsid w:val="00D562EC"/>
    <w:rsid w:val="00D576F3"/>
    <w:rsid w:val="00D604AA"/>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3D84"/>
    <w:rsid w:val="00D748FD"/>
    <w:rsid w:val="00D760F2"/>
    <w:rsid w:val="00D76DB6"/>
    <w:rsid w:val="00D778B7"/>
    <w:rsid w:val="00D80E5E"/>
    <w:rsid w:val="00D81A66"/>
    <w:rsid w:val="00D81FCF"/>
    <w:rsid w:val="00D82E2B"/>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1CB"/>
    <w:rsid w:val="00DA5506"/>
    <w:rsid w:val="00DA58C6"/>
    <w:rsid w:val="00DA6162"/>
    <w:rsid w:val="00DA6709"/>
    <w:rsid w:val="00DA6D70"/>
    <w:rsid w:val="00DA7676"/>
    <w:rsid w:val="00DA7DF0"/>
    <w:rsid w:val="00DB00C6"/>
    <w:rsid w:val="00DB0CFF"/>
    <w:rsid w:val="00DB3D57"/>
    <w:rsid w:val="00DB4F79"/>
    <w:rsid w:val="00DB6B47"/>
    <w:rsid w:val="00DB7B86"/>
    <w:rsid w:val="00DB7FEF"/>
    <w:rsid w:val="00DC04D1"/>
    <w:rsid w:val="00DC0617"/>
    <w:rsid w:val="00DC1C4A"/>
    <w:rsid w:val="00DC2085"/>
    <w:rsid w:val="00DC277C"/>
    <w:rsid w:val="00DC2DDD"/>
    <w:rsid w:val="00DC3BE3"/>
    <w:rsid w:val="00DC443C"/>
    <w:rsid w:val="00DC5478"/>
    <w:rsid w:val="00DC557A"/>
    <w:rsid w:val="00DC5B84"/>
    <w:rsid w:val="00DC657A"/>
    <w:rsid w:val="00DC72D2"/>
    <w:rsid w:val="00DD022B"/>
    <w:rsid w:val="00DD148E"/>
    <w:rsid w:val="00DD22D8"/>
    <w:rsid w:val="00DD22EA"/>
    <w:rsid w:val="00DD25EE"/>
    <w:rsid w:val="00DD26F1"/>
    <w:rsid w:val="00DD5180"/>
    <w:rsid w:val="00DD534C"/>
    <w:rsid w:val="00DD555E"/>
    <w:rsid w:val="00DD613C"/>
    <w:rsid w:val="00DD6676"/>
    <w:rsid w:val="00DD6923"/>
    <w:rsid w:val="00DD6C65"/>
    <w:rsid w:val="00DD6E8E"/>
    <w:rsid w:val="00DD7546"/>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06695"/>
    <w:rsid w:val="00E106A7"/>
    <w:rsid w:val="00E106E8"/>
    <w:rsid w:val="00E10F74"/>
    <w:rsid w:val="00E11FA2"/>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4E4"/>
    <w:rsid w:val="00E425F8"/>
    <w:rsid w:val="00E43146"/>
    <w:rsid w:val="00E436DA"/>
    <w:rsid w:val="00E438D0"/>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4CFF"/>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6FEA"/>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7AD"/>
    <w:rsid w:val="00E84A08"/>
    <w:rsid w:val="00E84B2B"/>
    <w:rsid w:val="00E8533C"/>
    <w:rsid w:val="00E85AC6"/>
    <w:rsid w:val="00E85DB8"/>
    <w:rsid w:val="00E86F14"/>
    <w:rsid w:val="00E87621"/>
    <w:rsid w:val="00E915C5"/>
    <w:rsid w:val="00E917DD"/>
    <w:rsid w:val="00E92069"/>
    <w:rsid w:val="00E946CB"/>
    <w:rsid w:val="00E94714"/>
    <w:rsid w:val="00E94FC1"/>
    <w:rsid w:val="00E9505A"/>
    <w:rsid w:val="00E95A8D"/>
    <w:rsid w:val="00E96459"/>
    <w:rsid w:val="00E9717F"/>
    <w:rsid w:val="00E978CD"/>
    <w:rsid w:val="00E97927"/>
    <w:rsid w:val="00EA05FE"/>
    <w:rsid w:val="00EA11E4"/>
    <w:rsid w:val="00EA366E"/>
    <w:rsid w:val="00EA382D"/>
    <w:rsid w:val="00EA5075"/>
    <w:rsid w:val="00EA6616"/>
    <w:rsid w:val="00EB0059"/>
    <w:rsid w:val="00EB0392"/>
    <w:rsid w:val="00EB05A5"/>
    <w:rsid w:val="00EB0A10"/>
    <w:rsid w:val="00EB0BE0"/>
    <w:rsid w:val="00EB0FE4"/>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437"/>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13A"/>
    <w:rsid w:val="00EE1AB7"/>
    <w:rsid w:val="00EE2675"/>
    <w:rsid w:val="00EE2D67"/>
    <w:rsid w:val="00EE3E7B"/>
    <w:rsid w:val="00EE3F22"/>
    <w:rsid w:val="00EE4073"/>
    <w:rsid w:val="00EE5665"/>
    <w:rsid w:val="00EE573C"/>
    <w:rsid w:val="00EE588C"/>
    <w:rsid w:val="00EE5B8D"/>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654"/>
    <w:rsid w:val="00F12C50"/>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27F5B"/>
    <w:rsid w:val="00F3003C"/>
    <w:rsid w:val="00F31DE6"/>
    <w:rsid w:val="00F32888"/>
    <w:rsid w:val="00F34634"/>
    <w:rsid w:val="00F34840"/>
    <w:rsid w:val="00F34920"/>
    <w:rsid w:val="00F3501A"/>
    <w:rsid w:val="00F35958"/>
    <w:rsid w:val="00F361CD"/>
    <w:rsid w:val="00F362F2"/>
    <w:rsid w:val="00F369B3"/>
    <w:rsid w:val="00F37FAC"/>
    <w:rsid w:val="00F4040C"/>
    <w:rsid w:val="00F4115B"/>
    <w:rsid w:val="00F42BC9"/>
    <w:rsid w:val="00F44258"/>
    <w:rsid w:val="00F44846"/>
    <w:rsid w:val="00F514B1"/>
    <w:rsid w:val="00F516E9"/>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4A"/>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4856"/>
    <w:rsid w:val="00FA59FE"/>
    <w:rsid w:val="00FA6058"/>
    <w:rsid w:val="00FA656B"/>
    <w:rsid w:val="00FA691E"/>
    <w:rsid w:val="00FA71A6"/>
    <w:rsid w:val="00FA76ED"/>
    <w:rsid w:val="00FB16F5"/>
    <w:rsid w:val="00FB1945"/>
    <w:rsid w:val="00FB3692"/>
    <w:rsid w:val="00FB4066"/>
    <w:rsid w:val="00FB42C9"/>
    <w:rsid w:val="00FB4DDA"/>
    <w:rsid w:val="00FB545D"/>
    <w:rsid w:val="00FB6C13"/>
    <w:rsid w:val="00FB7056"/>
    <w:rsid w:val="00FC00A3"/>
    <w:rsid w:val="00FC01C0"/>
    <w:rsid w:val="00FC0B6B"/>
    <w:rsid w:val="00FC0C70"/>
    <w:rsid w:val="00FC2772"/>
    <w:rsid w:val="00FC2AC8"/>
    <w:rsid w:val="00FC30B9"/>
    <w:rsid w:val="00FC32F6"/>
    <w:rsid w:val="00FC513F"/>
    <w:rsid w:val="00FC54A2"/>
    <w:rsid w:val="00FC573F"/>
    <w:rsid w:val="00FC6351"/>
    <w:rsid w:val="00FC6ACB"/>
    <w:rsid w:val="00FC736D"/>
    <w:rsid w:val="00FC7C18"/>
    <w:rsid w:val="00FD0886"/>
    <w:rsid w:val="00FD0BC2"/>
    <w:rsid w:val="00FD0EBE"/>
    <w:rsid w:val="00FD229D"/>
    <w:rsid w:val="00FD3DA9"/>
    <w:rsid w:val="00FD6217"/>
    <w:rsid w:val="00FD640B"/>
    <w:rsid w:val="00FD6AD1"/>
    <w:rsid w:val="00FD7D1F"/>
    <w:rsid w:val="00FE0168"/>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4503"/>
    <w:rsid w:val="00FF68E2"/>
    <w:rsid w:val="00FF784C"/>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36125-632F-4E36-BC5A-30CA0BD4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6806</Words>
  <Characters>49288</Characters>
  <Application>Microsoft Office Word</Application>
  <DocSecurity>0</DocSecurity>
  <Lines>410</Lines>
  <Paragraphs>111</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55983</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3</cp:revision>
  <cp:lastPrinted>2023-06-27T15:14:00Z</cp:lastPrinted>
  <dcterms:created xsi:type="dcterms:W3CDTF">2023-07-06T08:39:00Z</dcterms:created>
  <dcterms:modified xsi:type="dcterms:W3CDTF">2023-07-06T08:40:00Z</dcterms:modified>
</cp:coreProperties>
</file>