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FF1EFE">
        <w:rPr>
          <w:rFonts w:ascii="Times New Roman" w:hAnsi="Times New Roman" w:cs="Times New Roman"/>
          <w:sz w:val="24"/>
          <w:szCs w:val="24"/>
        </w:rPr>
        <w:t>п</w:t>
      </w:r>
      <w:r w:rsidR="00414F0A" w:rsidRPr="00414F0A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10.05.2018 № 564 «О</w:t>
      </w:r>
      <w:r w:rsidR="00360A75">
        <w:rPr>
          <w:rFonts w:ascii="Times New Roman" w:hAnsi="Times New Roman" w:cs="Times New Roman"/>
          <w:sz w:val="24"/>
          <w:szCs w:val="24"/>
        </w:rPr>
        <w:t> 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6A1724" w:rsidRPr="0025406B">
        <w:rPr>
          <w:rFonts w:ascii="Times New Roman" w:hAnsi="Times New Roman" w:cs="Times New Roman"/>
          <w:sz w:val="24"/>
          <w:szCs w:val="24"/>
        </w:rPr>
        <w:t>1</w:t>
      </w:r>
      <w:r w:rsidR="0025406B" w:rsidRPr="0025406B">
        <w:rPr>
          <w:rFonts w:ascii="Times New Roman" w:hAnsi="Times New Roman" w:cs="Times New Roman"/>
          <w:sz w:val="24"/>
          <w:szCs w:val="24"/>
        </w:rPr>
        <w:t>3</w:t>
      </w:r>
      <w:r w:rsidR="0051519C" w:rsidRPr="0025406B">
        <w:rPr>
          <w:rFonts w:ascii="Times New Roman" w:hAnsi="Times New Roman" w:cs="Times New Roman"/>
          <w:sz w:val="24"/>
          <w:szCs w:val="24"/>
        </w:rPr>
        <w:t>.0</w:t>
      </w:r>
      <w:r w:rsidR="0025406B" w:rsidRPr="0025406B">
        <w:rPr>
          <w:rFonts w:ascii="Times New Roman" w:hAnsi="Times New Roman" w:cs="Times New Roman"/>
          <w:sz w:val="24"/>
          <w:szCs w:val="24"/>
        </w:rPr>
        <w:t>9</w:t>
      </w:r>
      <w:r w:rsidR="0051519C" w:rsidRPr="0025406B">
        <w:rPr>
          <w:rFonts w:ascii="Times New Roman" w:hAnsi="Times New Roman" w:cs="Times New Roman"/>
          <w:sz w:val="24"/>
          <w:szCs w:val="24"/>
        </w:rPr>
        <w:t xml:space="preserve">.2023 № </w:t>
      </w:r>
      <w:r w:rsidR="0025406B" w:rsidRPr="0025406B">
        <w:rPr>
          <w:rFonts w:ascii="Times New Roman" w:hAnsi="Times New Roman" w:cs="Times New Roman"/>
          <w:sz w:val="24"/>
          <w:szCs w:val="24"/>
        </w:rPr>
        <w:t>66</w:t>
      </w:r>
      <w:r w:rsidR="002E0D10" w:rsidRPr="0025406B">
        <w:rPr>
          <w:rFonts w:ascii="Times New Roman" w:hAnsi="Times New Roman" w:cs="Times New Roman"/>
          <w:sz w:val="24"/>
          <w:szCs w:val="24"/>
        </w:rPr>
        <w:t>5</w:t>
      </w:r>
      <w:r w:rsidR="0025406B" w:rsidRPr="0025406B">
        <w:rPr>
          <w:rFonts w:ascii="Times New Roman" w:hAnsi="Times New Roman" w:cs="Times New Roman"/>
          <w:sz w:val="24"/>
          <w:szCs w:val="24"/>
        </w:rPr>
        <w:t>6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C2092D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Pr="00F9625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322C2" w:rsidRPr="001322C2">
        <w:rPr>
          <w:rFonts w:ascii="Times New Roman" w:hAnsi="Times New Roman" w:cs="Times New Roman"/>
          <w:sz w:val="24"/>
          <w:szCs w:val="24"/>
        </w:rPr>
        <w:t>Нижегородская обл</w:t>
      </w:r>
      <w:r w:rsidR="0025406B">
        <w:rPr>
          <w:rFonts w:ascii="Times New Roman" w:hAnsi="Times New Roman" w:cs="Times New Roman"/>
          <w:sz w:val="24"/>
          <w:szCs w:val="24"/>
        </w:rPr>
        <w:t>.</w:t>
      </w:r>
      <w:r w:rsidR="001322C2" w:rsidRPr="001322C2">
        <w:rPr>
          <w:rFonts w:ascii="Times New Roman" w:hAnsi="Times New Roman" w:cs="Times New Roman"/>
          <w:sz w:val="24"/>
          <w:szCs w:val="24"/>
        </w:rPr>
        <w:t xml:space="preserve">, г. Нижний Новгород, </w:t>
      </w:r>
      <w:proofErr w:type="spellStart"/>
      <w:r w:rsidR="00241645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DC03F2" w:rsidRPr="00DC03F2">
        <w:rPr>
          <w:rFonts w:ascii="Times New Roman" w:hAnsi="Times New Roman" w:cs="Times New Roman"/>
          <w:sz w:val="24"/>
          <w:szCs w:val="24"/>
        </w:rPr>
        <w:t xml:space="preserve"> район, ул. </w:t>
      </w:r>
      <w:r w:rsidR="00241645">
        <w:rPr>
          <w:rFonts w:ascii="Times New Roman" w:hAnsi="Times New Roman" w:cs="Times New Roman"/>
          <w:sz w:val="24"/>
          <w:szCs w:val="24"/>
        </w:rPr>
        <w:t>Зайцева</w:t>
      </w:r>
      <w:r w:rsidR="00DC03F2" w:rsidRPr="00DC03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416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41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1645">
        <w:rPr>
          <w:rFonts w:ascii="Times New Roman" w:hAnsi="Times New Roman" w:cs="Times New Roman"/>
          <w:sz w:val="24"/>
          <w:szCs w:val="24"/>
        </w:rPr>
        <w:t>железнодорожный</w:t>
      </w:r>
      <w:proofErr w:type="gramEnd"/>
      <w:r w:rsidR="00241645">
        <w:rPr>
          <w:rFonts w:ascii="Times New Roman" w:hAnsi="Times New Roman" w:cs="Times New Roman"/>
          <w:sz w:val="24"/>
          <w:szCs w:val="24"/>
        </w:rPr>
        <w:t xml:space="preserve"> путей до </w:t>
      </w:r>
      <w:proofErr w:type="spellStart"/>
      <w:r w:rsidR="00241645"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 w:rsidR="00241645">
        <w:rPr>
          <w:rFonts w:ascii="Times New Roman" w:hAnsi="Times New Roman" w:cs="Times New Roman"/>
          <w:sz w:val="24"/>
          <w:szCs w:val="24"/>
        </w:rPr>
        <w:t xml:space="preserve"> канала</w:t>
      </w:r>
      <w:r w:rsidR="00DC03F2" w:rsidRPr="00DC03F2">
        <w:rPr>
          <w:rFonts w:ascii="Times New Roman" w:hAnsi="Times New Roman" w:cs="Times New Roman"/>
          <w:sz w:val="24"/>
          <w:szCs w:val="24"/>
        </w:rPr>
        <w:t>, кадастровый номер 52:18:00</w:t>
      </w:r>
      <w:r w:rsidR="00241645">
        <w:rPr>
          <w:rFonts w:ascii="Times New Roman" w:hAnsi="Times New Roman" w:cs="Times New Roman"/>
          <w:sz w:val="24"/>
          <w:szCs w:val="24"/>
        </w:rPr>
        <w:t>1</w:t>
      </w:r>
      <w:r w:rsidR="00DC03F2" w:rsidRPr="00DC03F2">
        <w:rPr>
          <w:rFonts w:ascii="Times New Roman" w:hAnsi="Times New Roman" w:cs="Times New Roman"/>
          <w:sz w:val="24"/>
          <w:szCs w:val="24"/>
        </w:rPr>
        <w:t>0</w:t>
      </w:r>
      <w:r w:rsidR="00241645">
        <w:rPr>
          <w:rFonts w:ascii="Times New Roman" w:hAnsi="Times New Roman" w:cs="Times New Roman"/>
          <w:sz w:val="24"/>
          <w:szCs w:val="24"/>
        </w:rPr>
        <w:t>434</w:t>
      </w:r>
      <w:r w:rsidR="00DC03F2" w:rsidRPr="00DC03F2">
        <w:rPr>
          <w:rFonts w:ascii="Times New Roman" w:hAnsi="Times New Roman" w:cs="Times New Roman"/>
          <w:sz w:val="24"/>
          <w:szCs w:val="24"/>
        </w:rPr>
        <w:t>:</w:t>
      </w:r>
      <w:r w:rsidR="00241645">
        <w:rPr>
          <w:rFonts w:ascii="Times New Roman" w:hAnsi="Times New Roman" w:cs="Times New Roman"/>
          <w:sz w:val="24"/>
          <w:szCs w:val="24"/>
        </w:rPr>
        <w:t>782</w:t>
      </w:r>
      <w:r w:rsidR="00DC03F2" w:rsidRPr="00DC03F2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</w:t>
      </w:r>
      <w:r w:rsidR="006F515C">
        <w:rPr>
          <w:rFonts w:ascii="Times New Roman" w:hAnsi="Times New Roman" w:cs="Times New Roman"/>
          <w:sz w:val="24"/>
          <w:szCs w:val="24"/>
        </w:rPr>
        <w:t>С</w:t>
      </w:r>
      <w:r w:rsidR="00241645">
        <w:rPr>
          <w:rFonts w:ascii="Times New Roman" w:hAnsi="Times New Roman" w:cs="Times New Roman"/>
          <w:sz w:val="24"/>
          <w:szCs w:val="24"/>
        </w:rPr>
        <w:t>троительная промышленность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FE1E3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0A" w:rsidRDefault="00204A0A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A0212A" w:rsidRPr="0025406B">
        <w:rPr>
          <w:rFonts w:ascii="Times New Roman" w:hAnsi="Times New Roman" w:cs="Times New Roman"/>
          <w:sz w:val="24"/>
          <w:szCs w:val="24"/>
        </w:rPr>
        <w:t>право на заключение договора аренды</w:t>
      </w:r>
      <w:r w:rsidR="00A0212A" w:rsidRPr="00A0212A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proofErr w:type="gramStart"/>
      <w:r w:rsidR="00241645" w:rsidRPr="001322C2">
        <w:rPr>
          <w:rFonts w:ascii="Times New Roman" w:hAnsi="Times New Roman" w:cs="Times New Roman"/>
          <w:sz w:val="24"/>
          <w:szCs w:val="24"/>
        </w:rPr>
        <w:t>Нижегородская обл</w:t>
      </w:r>
      <w:r w:rsidR="0025406B">
        <w:rPr>
          <w:rFonts w:ascii="Times New Roman" w:hAnsi="Times New Roman" w:cs="Times New Roman"/>
          <w:sz w:val="24"/>
          <w:szCs w:val="24"/>
        </w:rPr>
        <w:t>.</w:t>
      </w:r>
      <w:r w:rsidR="00241645" w:rsidRPr="001322C2">
        <w:rPr>
          <w:rFonts w:ascii="Times New Roman" w:hAnsi="Times New Roman" w:cs="Times New Roman"/>
          <w:sz w:val="24"/>
          <w:szCs w:val="24"/>
        </w:rPr>
        <w:t xml:space="preserve">, г. Нижний Новгород, </w:t>
      </w:r>
      <w:proofErr w:type="spellStart"/>
      <w:r w:rsidR="00241645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241645" w:rsidRPr="00DC03F2">
        <w:rPr>
          <w:rFonts w:ascii="Times New Roman" w:hAnsi="Times New Roman" w:cs="Times New Roman"/>
          <w:sz w:val="24"/>
          <w:szCs w:val="24"/>
        </w:rPr>
        <w:t xml:space="preserve"> район, ул.</w:t>
      </w:r>
      <w:r w:rsidR="0025406B">
        <w:rPr>
          <w:rFonts w:ascii="Times New Roman" w:hAnsi="Times New Roman" w:cs="Times New Roman"/>
          <w:sz w:val="24"/>
          <w:szCs w:val="24"/>
        </w:rPr>
        <w:t> </w:t>
      </w:r>
      <w:r w:rsidR="00241645">
        <w:rPr>
          <w:rFonts w:ascii="Times New Roman" w:hAnsi="Times New Roman" w:cs="Times New Roman"/>
          <w:sz w:val="24"/>
          <w:szCs w:val="24"/>
        </w:rPr>
        <w:t>Зайцева</w:t>
      </w:r>
      <w:r w:rsidR="00241645" w:rsidRPr="00DC03F2">
        <w:rPr>
          <w:rFonts w:ascii="Times New Roman" w:hAnsi="Times New Roman" w:cs="Times New Roman"/>
          <w:sz w:val="24"/>
          <w:szCs w:val="24"/>
        </w:rPr>
        <w:t xml:space="preserve">, </w:t>
      </w:r>
      <w:r w:rsidR="00241645">
        <w:rPr>
          <w:rFonts w:ascii="Times New Roman" w:hAnsi="Times New Roman" w:cs="Times New Roman"/>
          <w:sz w:val="24"/>
          <w:szCs w:val="24"/>
        </w:rPr>
        <w:t xml:space="preserve">от железнодорожный путей до </w:t>
      </w:r>
      <w:proofErr w:type="spellStart"/>
      <w:r w:rsidR="00241645"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 w:rsidR="00241645">
        <w:rPr>
          <w:rFonts w:ascii="Times New Roman" w:hAnsi="Times New Roman" w:cs="Times New Roman"/>
          <w:sz w:val="24"/>
          <w:szCs w:val="24"/>
        </w:rPr>
        <w:t xml:space="preserve"> канала</w:t>
      </w:r>
      <w:r w:rsidR="00241645" w:rsidRPr="00DC03F2">
        <w:rPr>
          <w:rFonts w:ascii="Times New Roman" w:hAnsi="Times New Roman" w:cs="Times New Roman"/>
          <w:sz w:val="24"/>
          <w:szCs w:val="24"/>
        </w:rPr>
        <w:t>, кадастровый номер 52:18:00</w:t>
      </w:r>
      <w:r w:rsidR="00241645">
        <w:rPr>
          <w:rFonts w:ascii="Times New Roman" w:hAnsi="Times New Roman" w:cs="Times New Roman"/>
          <w:sz w:val="24"/>
          <w:szCs w:val="24"/>
        </w:rPr>
        <w:t>1</w:t>
      </w:r>
      <w:r w:rsidR="00241645" w:rsidRPr="00DC03F2">
        <w:rPr>
          <w:rFonts w:ascii="Times New Roman" w:hAnsi="Times New Roman" w:cs="Times New Roman"/>
          <w:sz w:val="24"/>
          <w:szCs w:val="24"/>
        </w:rPr>
        <w:t>0</w:t>
      </w:r>
      <w:r w:rsidR="00241645">
        <w:rPr>
          <w:rFonts w:ascii="Times New Roman" w:hAnsi="Times New Roman" w:cs="Times New Roman"/>
          <w:sz w:val="24"/>
          <w:szCs w:val="24"/>
        </w:rPr>
        <w:t>434</w:t>
      </w:r>
      <w:r w:rsidR="00241645" w:rsidRPr="00DC03F2">
        <w:rPr>
          <w:rFonts w:ascii="Times New Roman" w:hAnsi="Times New Roman" w:cs="Times New Roman"/>
          <w:sz w:val="24"/>
          <w:szCs w:val="24"/>
        </w:rPr>
        <w:t>:</w:t>
      </w:r>
      <w:r w:rsidR="00241645">
        <w:rPr>
          <w:rFonts w:ascii="Times New Roman" w:hAnsi="Times New Roman" w:cs="Times New Roman"/>
          <w:sz w:val="24"/>
          <w:szCs w:val="24"/>
        </w:rPr>
        <w:t>782</w:t>
      </w:r>
      <w:r w:rsidR="00241645" w:rsidRPr="00DC03F2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</w:t>
      </w:r>
      <w:r w:rsidR="00241645">
        <w:rPr>
          <w:rFonts w:ascii="Times New Roman" w:hAnsi="Times New Roman" w:cs="Times New Roman"/>
          <w:sz w:val="24"/>
          <w:szCs w:val="24"/>
        </w:rPr>
        <w:t xml:space="preserve">строительная промышленность </w:t>
      </w:r>
      <w:r w:rsidR="00E22A5E">
        <w:rPr>
          <w:rFonts w:ascii="Times New Roman" w:hAnsi="Times New Roman" w:cs="Times New Roman"/>
          <w:sz w:val="24"/>
          <w:szCs w:val="24"/>
        </w:rPr>
        <w:t>(далее</w:t>
      </w:r>
      <w:r w:rsidR="0025406B">
        <w:rPr>
          <w:rFonts w:ascii="Times New Roman" w:hAnsi="Times New Roman" w:cs="Times New Roman"/>
          <w:sz w:val="24"/>
          <w:szCs w:val="24"/>
        </w:rPr>
        <w:t> </w:t>
      </w:r>
      <w:r w:rsidR="00E22A5E">
        <w:rPr>
          <w:rFonts w:ascii="Times New Roman" w:hAnsi="Times New Roman" w:cs="Times New Roman"/>
          <w:sz w:val="24"/>
          <w:szCs w:val="24"/>
        </w:rPr>
        <w:t>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D331A3" w:rsidRPr="00D331A3" w:rsidRDefault="006A1724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</w:t>
      </w:r>
      <w:r w:rsidR="00D331A3" w:rsidRPr="00D331A3">
        <w:rPr>
          <w:rFonts w:ascii="Times New Roman" w:hAnsi="Times New Roman" w:cs="Times New Roman"/>
          <w:b/>
          <w:sz w:val="24"/>
          <w:szCs w:val="24"/>
        </w:rPr>
        <w:t>:</w:t>
      </w:r>
      <w:r w:rsidR="00D331A3" w:rsidRPr="00241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1645" w:rsidRPr="00241645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114BC3" w:rsidRPr="00241645">
        <w:rPr>
          <w:rFonts w:ascii="Times New Roman" w:hAnsi="Times New Roman" w:cs="Times New Roman"/>
          <w:sz w:val="24"/>
          <w:szCs w:val="24"/>
        </w:rPr>
        <w:t>Н</w:t>
      </w:r>
      <w:r w:rsidR="00114BC3" w:rsidRPr="00A0212A">
        <w:rPr>
          <w:rFonts w:ascii="Times New Roman" w:hAnsi="Times New Roman" w:cs="Times New Roman"/>
          <w:sz w:val="24"/>
          <w:szCs w:val="24"/>
        </w:rPr>
        <w:t>ижегородская обл., г.</w:t>
      </w:r>
      <w:r w:rsidR="00241645">
        <w:rPr>
          <w:rFonts w:ascii="Times New Roman" w:hAnsi="Times New Roman" w:cs="Times New Roman"/>
          <w:sz w:val="24"/>
          <w:szCs w:val="24"/>
        </w:rPr>
        <w:t> </w:t>
      </w:r>
      <w:r w:rsidR="00114BC3" w:rsidRPr="00A0212A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proofErr w:type="spellStart"/>
      <w:r w:rsidR="00241645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114BC3" w:rsidRPr="00DC03F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241645" w:rsidRPr="00DC03F2">
        <w:rPr>
          <w:rFonts w:ascii="Times New Roman" w:hAnsi="Times New Roman" w:cs="Times New Roman"/>
          <w:sz w:val="24"/>
          <w:szCs w:val="24"/>
        </w:rPr>
        <w:t xml:space="preserve">ул. </w:t>
      </w:r>
      <w:r w:rsidR="00241645">
        <w:rPr>
          <w:rFonts w:ascii="Times New Roman" w:hAnsi="Times New Roman" w:cs="Times New Roman"/>
          <w:sz w:val="24"/>
          <w:szCs w:val="24"/>
        </w:rPr>
        <w:t>Зайцева</w:t>
      </w:r>
      <w:r w:rsidR="00241645" w:rsidRPr="00DC03F2">
        <w:rPr>
          <w:rFonts w:ascii="Times New Roman" w:hAnsi="Times New Roman" w:cs="Times New Roman"/>
          <w:sz w:val="24"/>
          <w:szCs w:val="24"/>
        </w:rPr>
        <w:t xml:space="preserve">, </w:t>
      </w:r>
      <w:r w:rsidR="00241645">
        <w:rPr>
          <w:rFonts w:ascii="Times New Roman" w:hAnsi="Times New Roman" w:cs="Times New Roman"/>
          <w:sz w:val="24"/>
          <w:szCs w:val="24"/>
        </w:rPr>
        <w:t xml:space="preserve">от железнодорожный путей до </w:t>
      </w:r>
      <w:proofErr w:type="spellStart"/>
      <w:r w:rsidR="00241645"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 w:rsidR="00241645">
        <w:rPr>
          <w:rFonts w:ascii="Times New Roman" w:hAnsi="Times New Roman" w:cs="Times New Roman"/>
          <w:sz w:val="24"/>
          <w:szCs w:val="24"/>
        </w:rPr>
        <w:t xml:space="preserve"> канала</w:t>
      </w:r>
      <w:r w:rsidR="00D331A3" w:rsidRPr="00D331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="00B43DEA">
        <w:rPr>
          <w:rFonts w:ascii="Times New Roman" w:hAnsi="Times New Roman" w:cs="Times New Roman"/>
          <w:sz w:val="24"/>
          <w:szCs w:val="24"/>
        </w:rPr>
        <w:t>1</w:t>
      </w:r>
      <w:r w:rsidRPr="00D331A3">
        <w:rPr>
          <w:rFonts w:ascii="Times New Roman" w:hAnsi="Times New Roman" w:cs="Times New Roman"/>
          <w:sz w:val="24"/>
          <w:szCs w:val="24"/>
        </w:rPr>
        <w:t> </w:t>
      </w:r>
      <w:r w:rsidR="00241645">
        <w:rPr>
          <w:rFonts w:ascii="Times New Roman" w:hAnsi="Times New Roman" w:cs="Times New Roman"/>
          <w:sz w:val="24"/>
          <w:szCs w:val="24"/>
        </w:rPr>
        <w:t>483</w:t>
      </w:r>
      <w:r w:rsidRPr="00D331A3">
        <w:rPr>
          <w:rFonts w:ascii="Times New Roman" w:hAnsi="Times New Roman" w:cs="Times New Roman"/>
          <w:sz w:val="24"/>
          <w:szCs w:val="24"/>
        </w:rPr>
        <w:t xml:space="preserve"> +/- </w:t>
      </w:r>
      <w:r w:rsidR="005E1E66">
        <w:rPr>
          <w:rFonts w:ascii="Times New Roman" w:hAnsi="Times New Roman" w:cs="Times New Roman"/>
          <w:sz w:val="24"/>
          <w:szCs w:val="24"/>
        </w:rPr>
        <w:t>1</w:t>
      </w:r>
      <w:r w:rsidR="00241645">
        <w:rPr>
          <w:rFonts w:ascii="Times New Roman" w:hAnsi="Times New Roman" w:cs="Times New Roman"/>
          <w:sz w:val="24"/>
          <w:szCs w:val="24"/>
        </w:rPr>
        <w:t>3</w:t>
      </w:r>
      <w:r w:rsidRPr="00D331A3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D331A3">
        <w:rPr>
          <w:rFonts w:ascii="Times New Roman" w:hAnsi="Times New Roman" w:cs="Times New Roman"/>
          <w:sz w:val="24"/>
          <w:szCs w:val="24"/>
        </w:rPr>
        <w:t xml:space="preserve">  </w:t>
      </w:r>
      <w:r w:rsidR="00DF5386" w:rsidRPr="00DC03F2">
        <w:rPr>
          <w:rFonts w:ascii="Times New Roman" w:hAnsi="Times New Roman" w:cs="Times New Roman"/>
          <w:sz w:val="24"/>
          <w:szCs w:val="24"/>
        </w:rPr>
        <w:t>52:18:00</w:t>
      </w:r>
      <w:r w:rsidR="00DF5386">
        <w:rPr>
          <w:rFonts w:ascii="Times New Roman" w:hAnsi="Times New Roman" w:cs="Times New Roman"/>
          <w:sz w:val="24"/>
          <w:szCs w:val="24"/>
        </w:rPr>
        <w:t>1</w:t>
      </w:r>
      <w:r w:rsidR="00DF5386" w:rsidRPr="00DC03F2">
        <w:rPr>
          <w:rFonts w:ascii="Times New Roman" w:hAnsi="Times New Roman" w:cs="Times New Roman"/>
          <w:sz w:val="24"/>
          <w:szCs w:val="24"/>
        </w:rPr>
        <w:t>0</w:t>
      </w:r>
      <w:r w:rsidR="00DF5386">
        <w:rPr>
          <w:rFonts w:ascii="Times New Roman" w:hAnsi="Times New Roman" w:cs="Times New Roman"/>
          <w:sz w:val="24"/>
          <w:szCs w:val="24"/>
        </w:rPr>
        <w:t>434</w:t>
      </w:r>
      <w:r w:rsidR="00DF5386" w:rsidRPr="00DC03F2">
        <w:rPr>
          <w:rFonts w:ascii="Times New Roman" w:hAnsi="Times New Roman" w:cs="Times New Roman"/>
          <w:sz w:val="24"/>
          <w:szCs w:val="24"/>
        </w:rPr>
        <w:t>:</w:t>
      </w:r>
      <w:r w:rsidR="00DF5386">
        <w:rPr>
          <w:rFonts w:ascii="Times New Roman" w:hAnsi="Times New Roman" w:cs="Times New Roman"/>
          <w:sz w:val="24"/>
          <w:szCs w:val="24"/>
        </w:rPr>
        <w:t>782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 w:rsidRPr="00D331A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D331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31A3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D331A3">
        <w:rPr>
          <w:rFonts w:ascii="Times New Roman" w:hAnsi="Times New Roman" w:cs="Times New Roman"/>
          <w:sz w:val="24"/>
          <w:szCs w:val="24"/>
        </w:rPr>
        <w:t xml:space="preserve"> </w:t>
      </w:r>
      <w:r w:rsidR="00DF5386">
        <w:rPr>
          <w:rFonts w:ascii="Times New Roman" w:hAnsi="Times New Roman" w:cs="Times New Roman"/>
          <w:sz w:val="24"/>
          <w:szCs w:val="24"/>
        </w:rPr>
        <w:t>строительная промышленность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sz w:val="24"/>
          <w:szCs w:val="24"/>
        </w:rPr>
        <w:t>Согласно выписке из ЕГРН на земельный участок проведена государственная регистрация права собственности города Нижнего Новгорода (номер и дата государственной регистрации права: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A3">
        <w:rPr>
          <w:rFonts w:ascii="Times New Roman" w:hAnsi="Times New Roman" w:cs="Times New Roman"/>
          <w:sz w:val="24"/>
          <w:szCs w:val="24"/>
        </w:rPr>
        <w:t xml:space="preserve">№ </w:t>
      </w:r>
      <w:r w:rsidR="00DF5386" w:rsidRPr="00DC03F2">
        <w:rPr>
          <w:rFonts w:ascii="Times New Roman" w:hAnsi="Times New Roman" w:cs="Times New Roman"/>
          <w:sz w:val="24"/>
          <w:szCs w:val="24"/>
        </w:rPr>
        <w:t>52:18:00</w:t>
      </w:r>
      <w:r w:rsidR="00DF5386">
        <w:rPr>
          <w:rFonts w:ascii="Times New Roman" w:hAnsi="Times New Roman" w:cs="Times New Roman"/>
          <w:sz w:val="24"/>
          <w:szCs w:val="24"/>
        </w:rPr>
        <w:t>1</w:t>
      </w:r>
      <w:r w:rsidR="00DF5386" w:rsidRPr="00DC03F2">
        <w:rPr>
          <w:rFonts w:ascii="Times New Roman" w:hAnsi="Times New Roman" w:cs="Times New Roman"/>
          <w:sz w:val="24"/>
          <w:szCs w:val="24"/>
        </w:rPr>
        <w:t>0</w:t>
      </w:r>
      <w:r w:rsidR="00DF5386">
        <w:rPr>
          <w:rFonts w:ascii="Times New Roman" w:hAnsi="Times New Roman" w:cs="Times New Roman"/>
          <w:sz w:val="24"/>
          <w:szCs w:val="24"/>
        </w:rPr>
        <w:t>434</w:t>
      </w:r>
      <w:r w:rsidR="00DF5386" w:rsidRPr="00DC03F2">
        <w:rPr>
          <w:rFonts w:ascii="Times New Roman" w:hAnsi="Times New Roman" w:cs="Times New Roman"/>
          <w:sz w:val="24"/>
          <w:szCs w:val="24"/>
        </w:rPr>
        <w:t>:</w:t>
      </w:r>
      <w:r w:rsidR="00DF5386">
        <w:rPr>
          <w:rFonts w:ascii="Times New Roman" w:hAnsi="Times New Roman" w:cs="Times New Roman"/>
          <w:sz w:val="24"/>
          <w:szCs w:val="24"/>
        </w:rPr>
        <w:t>782-</w:t>
      </w:r>
      <w:r w:rsidRPr="00D331A3">
        <w:rPr>
          <w:rFonts w:ascii="Times New Roman" w:hAnsi="Times New Roman" w:cs="Times New Roman"/>
          <w:sz w:val="24"/>
          <w:szCs w:val="24"/>
        </w:rPr>
        <w:t>52/</w:t>
      </w:r>
      <w:r w:rsidR="00DF5386">
        <w:rPr>
          <w:rFonts w:ascii="Times New Roman" w:hAnsi="Times New Roman" w:cs="Times New Roman"/>
          <w:sz w:val="24"/>
          <w:szCs w:val="24"/>
        </w:rPr>
        <w:t>145</w:t>
      </w:r>
      <w:r w:rsidRPr="00D331A3">
        <w:rPr>
          <w:rFonts w:ascii="Times New Roman" w:hAnsi="Times New Roman" w:cs="Times New Roman"/>
          <w:sz w:val="24"/>
          <w:szCs w:val="24"/>
        </w:rPr>
        <w:t>/20</w:t>
      </w:r>
      <w:r w:rsidR="00DF5386">
        <w:rPr>
          <w:rFonts w:ascii="Times New Roman" w:hAnsi="Times New Roman" w:cs="Times New Roman"/>
          <w:sz w:val="24"/>
          <w:szCs w:val="24"/>
        </w:rPr>
        <w:t>23</w:t>
      </w:r>
      <w:r w:rsidRPr="00D331A3">
        <w:rPr>
          <w:rFonts w:ascii="Times New Roman" w:hAnsi="Times New Roman" w:cs="Times New Roman"/>
          <w:sz w:val="24"/>
          <w:szCs w:val="24"/>
        </w:rPr>
        <w:t>-</w:t>
      </w:r>
      <w:r w:rsidR="00B43DEA">
        <w:rPr>
          <w:rFonts w:ascii="Times New Roman" w:hAnsi="Times New Roman" w:cs="Times New Roman"/>
          <w:sz w:val="24"/>
          <w:szCs w:val="24"/>
        </w:rPr>
        <w:t>1</w:t>
      </w:r>
      <w:r w:rsidRPr="00D331A3">
        <w:rPr>
          <w:rFonts w:ascii="Times New Roman" w:hAnsi="Times New Roman" w:cs="Times New Roman"/>
          <w:sz w:val="24"/>
          <w:szCs w:val="24"/>
        </w:rPr>
        <w:t xml:space="preserve"> от 2</w:t>
      </w:r>
      <w:r w:rsidR="00DF5386">
        <w:rPr>
          <w:rFonts w:ascii="Times New Roman" w:hAnsi="Times New Roman" w:cs="Times New Roman"/>
          <w:sz w:val="24"/>
          <w:szCs w:val="24"/>
        </w:rPr>
        <w:t>6</w:t>
      </w:r>
      <w:r w:rsidRPr="00D331A3">
        <w:rPr>
          <w:rFonts w:ascii="Times New Roman" w:hAnsi="Times New Roman" w:cs="Times New Roman"/>
          <w:sz w:val="24"/>
          <w:szCs w:val="24"/>
        </w:rPr>
        <w:t>.0</w:t>
      </w:r>
      <w:r w:rsidR="00DF5386">
        <w:rPr>
          <w:rFonts w:ascii="Times New Roman" w:hAnsi="Times New Roman" w:cs="Times New Roman"/>
          <w:sz w:val="24"/>
          <w:szCs w:val="24"/>
        </w:rPr>
        <w:t>4</w:t>
      </w:r>
      <w:r w:rsidRPr="00D331A3">
        <w:rPr>
          <w:rFonts w:ascii="Times New Roman" w:hAnsi="Times New Roman" w:cs="Times New Roman"/>
          <w:sz w:val="24"/>
          <w:szCs w:val="24"/>
        </w:rPr>
        <w:t>.20</w:t>
      </w:r>
      <w:r w:rsidR="00DF5386">
        <w:rPr>
          <w:rFonts w:ascii="Times New Roman" w:hAnsi="Times New Roman" w:cs="Times New Roman"/>
          <w:sz w:val="24"/>
          <w:szCs w:val="24"/>
        </w:rPr>
        <w:t>23</w:t>
      </w:r>
      <w:r w:rsidRPr="00D331A3">
        <w:rPr>
          <w:rFonts w:ascii="Times New Roman" w:hAnsi="Times New Roman" w:cs="Times New Roman"/>
          <w:sz w:val="24"/>
          <w:szCs w:val="24"/>
        </w:rPr>
        <w:t>).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D331A3">
        <w:rPr>
          <w:rFonts w:ascii="Times New Roman" w:hAnsi="Times New Roman" w:cs="Times New Roman"/>
          <w:bCs/>
          <w:sz w:val="24"/>
          <w:szCs w:val="24"/>
        </w:rPr>
        <w:t xml:space="preserve"> не зарегистрированы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730938" w:rsidRDefault="00730938" w:rsidP="00730938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3245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proofErr w:type="gramStart"/>
      <w:r w:rsidRPr="00120500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 Нижний Новгород,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DC03F2">
        <w:rPr>
          <w:rFonts w:ascii="Times New Roman" w:hAnsi="Times New Roman" w:cs="Times New Roman"/>
          <w:sz w:val="24"/>
          <w:szCs w:val="24"/>
        </w:rPr>
        <w:t xml:space="preserve"> район, ул. </w:t>
      </w:r>
      <w:r>
        <w:rPr>
          <w:rFonts w:ascii="Times New Roman" w:hAnsi="Times New Roman" w:cs="Times New Roman"/>
          <w:sz w:val="24"/>
          <w:szCs w:val="24"/>
        </w:rPr>
        <w:t>Зайцева</w:t>
      </w:r>
      <w:r w:rsidRPr="00DC03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 железнодорожный путей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канала</w:t>
      </w:r>
      <w:r w:rsidRPr="00120500">
        <w:rPr>
          <w:rFonts w:ascii="Times New Roman" w:hAnsi="Times New Roman" w:cs="Times New Roman"/>
          <w:sz w:val="24"/>
          <w:szCs w:val="24"/>
        </w:rPr>
        <w:t xml:space="preserve">, № </w:t>
      </w:r>
      <w:r>
        <w:rPr>
          <w:rFonts w:ascii="Times New Roman" w:hAnsi="Times New Roman" w:cs="Times New Roman"/>
          <w:sz w:val="24"/>
          <w:szCs w:val="24"/>
        </w:rPr>
        <w:t>РФ-52-2-01-0-00-</w:t>
      </w:r>
      <w:r w:rsidRPr="0012050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3-А794</w:t>
      </w:r>
      <w:r w:rsidRPr="00120500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6DDE">
        <w:rPr>
          <w:rFonts w:ascii="Times New Roman" w:hAnsi="Times New Roman" w:cs="Times New Roman"/>
          <w:sz w:val="24"/>
          <w:szCs w:val="24"/>
        </w:rPr>
        <w:t>4</w:t>
      </w:r>
      <w:r w:rsidRPr="00120500">
        <w:rPr>
          <w:rFonts w:ascii="Times New Roman" w:hAnsi="Times New Roman" w:cs="Times New Roman"/>
          <w:sz w:val="24"/>
          <w:szCs w:val="24"/>
        </w:rPr>
        <w:t>.0</w:t>
      </w:r>
      <w:r w:rsidR="00CB6DDE">
        <w:rPr>
          <w:rFonts w:ascii="Times New Roman" w:hAnsi="Times New Roman" w:cs="Times New Roman"/>
          <w:sz w:val="24"/>
          <w:szCs w:val="24"/>
        </w:rPr>
        <w:t>5</w:t>
      </w:r>
      <w:r w:rsidRPr="0012050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186C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0938" w:rsidRPr="00FF5EA3" w:rsidRDefault="00730938" w:rsidP="00730938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F5EA3">
        <w:rPr>
          <w:rFonts w:ascii="Times New Roman" w:hAnsi="Times New Roman" w:cs="Times New Roman"/>
          <w:b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  <w:r w:rsidR="00FF5EA3" w:rsidRPr="00FF5EA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3"/>
        <w:gridCol w:w="2835"/>
        <w:gridCol w:w="1842"/>
        <w:gridCol w:w="993"/>
      </w:tblGrid>
      <w:tr w:rsidR="00730938" w:rsidRPr="0060260B" w:rsidTr="0073093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38" w:rsidRPr="00120500" w:rsidRDefault="00730938" w:rsidP="00730938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730938" w:rsidRPr="00120500" w:rsidRDefault="00730938" w:rsidP="00730938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38" w:rsidRPr="00120500" w:rsidRDefault="00730938" w:rsidP="00730938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730938" w:rsidRPr="00120500" w:rsidRDefault="00730938" w:rsidP="00730938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документацию по планировке территории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38" w:rsidRPr="00120500" w:rsidRDefault="00730938" w:rsidP="00730938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38" w:rsidRPr="00120500" w:rsidRDefault="00730938" w:rsidP="00730938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730938" w:rsidRPr="0060260B" w:rsidTr="00394C6B">
        <w:trPr>
          <w:trHeight w:val="2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38" w:rsidRPr="00120500" w:rsidRDefault="00730938" w:rsidP="00CB6DDE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DDE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улиц имени Зайцева, </w:t>
            </w:r>
            <w:proofErr w:type="spellStart"/>
            <w:r w:rsidR="00CB6DDE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="00CB6DDE"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проспекта 70 лет Октября, </w:t>
            </w:r>
            <w:proofErr w:type="spellStart"/>
            <w:r w:rsidR="00CB6DDE">
              <w:rPr>
                <w:rFonts w:ascii="Times New Roman" w:hAnsi="Times New Roman" w:cs="Times New Roman"/>
                <w:sz w:val="24"/>
                <w:szCs w:val="24"/>
              </w:rPr>
              <w:t>Сормовского</w:t>
            </w:r>
            <w:proofErr w:type="spellEnd"/>
            <w:r w:rsidR="00CB6DDE">
              <w:rPr>
                <w:rFonts w:ascii="Times New Roman" w:hAnsi="Times New Roman" w:cs="Times New Roman"/>
                <w:sz w:val="24"/>
                <w:szCs w:val="24"/>
              </w:rPr>
              <w:t xml:space="preserve"> канала в </w:t>
            </w:r>
            <w:proofErr w:type="spellStart"/>
            <w:r w:rsidR="00CB6DDE">
              <w:rPr>
                <w:rFonts w:ascii="Times New Roman" w:hAnsi="Times New Roman" w:cs="Times New Roman"/>
                <w:sz w:val="24"/>
                <w:szCs w:val="24"/>
              </w:rPr>
              <w:t>Сормовском</w:t>
            </w:r>
            <w:proofErr w:type="spellEnd"/>
            <w:r w:rsidR="00CB6DDE">
              <w:rPr>
                <w:rFonts w:ascii="Times New Roman" w:hAnsi="Times New Roman" w:cs="Times New Roman"/>
                <w:sz w:val="24"/>
                <w:szCs w:val="24"/>
              </w:rPr>
              <w:t xml:space="preserve"> районе, проект межевания территории по проспекту Кораблестроителей в </w:t>
            </w:r>
            <w:proofErr w:type="spellStart"/>
            <w:r w:rsidR="00CB6DDE">
              <w:rPr>
                <w:rFonts w:ascii="Times New Roman" w:hAnsi="Times New Roman" w:cs="Times New Roman"/>
                <w:sz w:val="24"/>
                <w:szCs w:val="24"/>
              </w:rPr>
              <w:t>Сормовском</w:t>
            </w:r>
            <w:proofErr w:type="spellEnd"/>
            <w:r w:rsidR="00CB6DDE">
              <w:rPr>
                <w:rFonts w:ascii="Times New Roman" w:hAnsi="Times New Roman" w:cs="Times New Roman"/>
                <w:sz w:val="24"/>
                <w:szCs w:val="24"/>
              </w:rPr>
              <w:t xml:space="preserve"> районе города Нижнего Новгорода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38" w:rsidRPr="00120500" w:rsidRDefault="00CB6DDE" w:rsidP="00CB6DDE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Нижегородской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38" w:rsidRPr="00120500" w:rsidRDefault="00730938" w:rsidP="00CB6DDE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6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B6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38" w:rsidRPr="00120500" w:rsidRDefault="00CB6DDE" w:rsidP="00CB6DDE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661-р</w:t>
            </w:r>
          </w:p>
        </w:tc>
      </w:tr>
    </w:tbl>
    <w:p w:rsidR="00730938" w:rsidRDefault="00730938" w:rsidP="00394C6B">
      <w:pPr>
        <w:pStyle w:val="ConsPlusNormal"/>
        <w:spacing w:before="24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Чертеж</w:t>
      </w: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147DE">
        <w:rPr>
          <w:rFonts w:ascii="Times New Roman" w:hAnsi="Times New Roman" w:cs="Times New Roman"/>
          <w:sz w:val="24"/>
          <w:szCs w:val="24"/>
        </w:rPr>
        <w:t>градостроительно</w:t>
      </w:r>
      <w:r w:rsidR="00CB6DDE">
        <w:rPr>
          <w:rFonts w:ascii="Times New Roman" w:hAnsi="Times New Roman" w:cs="Times New Roman"/>
          <w:sz w:val="24"/>
          <w:szCs w:val="24"/>
        </w:rPr>
        <w:t>го</w:t>
      </w:r>
      <w:r w:rsidRPr="001147DE">
        <w:rPr>
          <w:rFonts w:ascii="Times New Roman" w:hAnsi="Times New Roman" w:cs="Times New Roman"/>
          <w:sz w:val="24"/>
          <w:szCs w:val="24"/>
        </w:rPr>
        <w:t xml:space="preserve"> </w:t>
      </w:r>
      <w:r w:rsidR="00CB6DDE">
        <w:rPr>
          <w:rFonts w:ascii="Times New Roman" w:hAnsi="Times New Roman" w:cs="Times New Roman"/>
          <w:sz w:val="24"/>
          <w:szCs w:val="24"/>
        </w:rPr>
        <w:t>плана</w:t>
      </w:r>
      <w:r w:rsidRPr="001147DE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CB6DDE">
        <w:rPr>
          <w:rFonts w:ascii="Times New Roman" w:hAnsi="Times New Roman" w:cs="Times New Roman"/>
          <w:sz w:val="24"/>
          <w:szCs w:val="24"/>
        </w:rPr>
        <w:t xml:space="preserve"> и линий градостроительного регулирования</w:t>
      </w:r>
      <w:r w:rsidRPr="001147DE">
        <w:rPr>
          <w:rFonts w:ascii="Times New Roman" w:hAnsi="Times New Roman" w:cs="Times New Roman"/>
          <w:sz w:val="24"/>
          <w:szCs w:val="24"/>
        </w:rPr>
        <w:t xml:space="preserve"> </w:t>
      </w:r>
      <w:r w:rsidR="00411E97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411E9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11E97">
        <w:rPr>
          <w:rFonts w:ascii="Times New Roman" w:hAnsi="Times New Roman" w:cs="Times New Roman"/>
          <w:sz w:val="24"/>
          <w:szCs w:val="24"/>
        </w:rPr>
        <w:t xml:space="preserve">:1000 </w:t>
      </w:r>
      <w:r w:rsidRPr="001147DE">
        <w:rPr>
          <w:rFonts w:ascii="Times New Roman" w:hAnsi="Times New Roman" w:cs="Times New Roman"/>
          <w:sz w:val="24"/>
          <w:szCs w:val="24"/>
        </w:rPr>
        <w:t>(арх</w:t>
      </w:r>
      <w:r w:rsidR="00CB6DDE">
        <w:rPr>
          <w:rFonts w:ascii="Times New Roman" w:hAnsi="Times New Roman" w:cs="Times New Roman"/>
          <w:sz w:val="24"/>
          <w:szCs w:val="24"/>
        </w:rPr>
        <w:t>ивный</w:t>
      </w:r>
      <w:r w:rsidRPr="001147DE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CB6DDE">
        <w:rPr>
          <w:rFonts w:ascii="Times New Roman" w:hAnsi="Times New Roman" w:cs="Times New Roman"/>
          <w:sz w:val="24"/>
          <w:szCs w:val="24"/>
        </w:rPr>
        <w:t>406-05-01-06-770/</w:t>
      </w:r>
      <w:r w:rsidRPr="001147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47DE">
        <w:rPr>
          <w:rFonts w:ascii="Times New Roman" w:hAnsi="Times New Roman" w:cs="Times New Roman"/>
          <w:sz w:val="24"/>
          <w:szCs w:val="24"/>
        </w:rPr>
        <w:t xml:space="preserve">) разработан </w:t>
      </w:r>
      <w:r w:rsidRPr="00E56A01">
        <w:rPr>
          <w:rFonts w:ascii="Times New Roman" w:hAnsi="Times New Roman" w:cs="Times New Roman"/>
          <w:sz w:val="24"/>
          <w:szCs w:val="24"/>
        </w:rPr>
        <w:t>на основ</w:t>
      </w:r>
      <w:r w:rsidR="00394C6B">
        <w:rPr>
          <w:rFonts w:ascii="Times New Roman" w:hAnsi="Times New Roman" w:cs="Times New Roman"/>
          <w:sz w:val="24"/>
          <w:szCs w:val="24"/>
        </w:rPr>
        <w:t>ании материалов</w:t>
      </w:r>
      <w:r w:rsidR="00411E97">
        <w:rPr>
          <w:rFonts w:ascii="Times New Roman" w:hAnsi="Times New Roman" w:cs="Times New Roman"/>
          <w:sz w:val="24"/>
          <w:szCs w:val="24"/>
        </w:rPr>
        <w:t xml:space="preserve"> </w:t>
      </w:r>
      <w:r w:rsidRPr="00E56A01">
        <w:rPr>
          <w:rFonts w:ascii="Times New Roman" w:hAnsi="Times New Roman" w:cs="Times New Roman"/>
          <w:sz w:val="24"/>
          <w:szCs w:val="24"/>
        </w:rPr>
        <w:t xml:space="preserve">М 1:500 </w:t>
      </w:r>
      <w:r w:rsidR="00394C6B">
        <w:rPr>
          <w:rFonts w:ascii="Times New Roman" w:hAnsi="Times New Roman" w:cs="Times New Roman"/>
          <w:sz w:val="24"/>
          <w:szCs w:val="24"/>
        </w:rPr>
        <w:t xml:space="preserve">единой электронной топографической основы Нижегородской области по состоянию на 2023 год </w:t>
      </w:r>
      <w:r w:rsidRPr="00E56A01">
        <w:rPr>
          <w:rFonts w:ascii="Times New Roman" w:hAnsi="Times New Roman" w:cs="Times New Roman"/>
          <w:sz w:val="24"/>
          <w:szCs w:val="24"/>
        </w:rPr>
        <w:t>содержит информацию о наличии инженерных сетей и градостроительных ограничений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938" w:rsidRDefault="00730938" w:rsidP="0073093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066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Правилами землепользования и </w:t>
      </w:r>
      <w:proofErr w:type="gramStart"/>
      <w:r w:rsidRPr="00D12066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D12066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Новгорода», земельный участок расположен в территориальной зоне </w:t>
      </w:r>
      <w:r w:rsidRPr="00354867">
        <w:rPr>
          <w:rFonts w:ascii="Times New Roman" w:hAnsi="Times New Roman" w:cs="Times New Roman"/>
          <w:b/>
          <w:sz w:val="24"/>
          <w:szCs w:val="24"/>
        </w:rPr>
        <w:t>Т</w:t>
      </w:r>
      <w:r w:rsidR="00394C6B" w:rsidRPr="00354867">
        <w:rPr>
          <w:rFonts w:ascii="Times New Roman" w:hAnsi="Times New Roman" w:cs="Times New Roman"/>
          <w:b/>
          <w:sz w:val="24"/>
          <w:szCs w:val="24"/>
        </w:rPr>
        <w:t>ПК</w:t>
      </w:r>
      <w:r w:rsidRPr="00354867">
        <w:rPr>
          <w:rFonts w:ascii="Times New Roman" w:hAnsi="Times New Roman" w:cs="Times New Roman"/>
          <w:b/>
          <w:sz w:val="24"/>
          <w:szCs w:val="24"/>
        </w:rPr>
        <w:t>-3</w:t>
      </w:r>
      <w:r w:rsidRPr="00D12066">
        <w:rPr>
          <w:rFonts w:ascii="Times New Roman" w:hAnsi="Times New Roman" w:cs="Times New Roman"/>
          <w:sz w:val="24"/>
          <w:szCs w:val="24"/>
        </w:rPr>
        <w:t xml:space="preserve"> (зона </w:t>
      </w:r>
      <w:r w:rsidR="00394C6B">
        <w:rPr>
          <w:rFonts w:ascii="Times New Roman" w:hAnsi="Times New Roman" w:cs="Times New Roman"/>
          <w:sz w:val="24"/>
          <w:szCs w:val="24"/>
        </w:rPr>
        <w:t xml:space="preserve">производственно-коммунальных объектов </w:t>
      </w:r>
      <w:r w:rsidR="00394C6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94C6B">
        <w:rPr>
          <w:rFonts w:ascii="Times New Roman" w:hAnsi="Times New Roman" w:cs="Times New Roman"/>
          <w:sz w:val="24"/>
          <w:szCs w:val="24"/>
        </w:rPr>
        <w:t xml:space="preserve"> класса опасности</w:t>
      </w:r>
      <w:r w:rsidRPr="00D12066">
        <w:rPr>
          <w:rFonts w:ascii="Times New Roman" w:hAnsi="Times New Roman" w:cs="Times New Roman"/>
          <w:sz w:val="24"/>
          <w:szCs w:val="24"/>
        </w:rPr>
        <w:t>).</w:t>
      </w:r>
      <w:r w:rsidR="00073F53">
        <w:rPr>
          <w:rFonts w:ascii="Times New Roman" w:hAnsi="Times New Roman" w:cs="Times New Roman"/>
          <w:sz w:val="24"/>
          <w:szCs w:val="24"/>
        </w:rPr>
        <w:t xml:space="preserve"> </w:t>
      </w:r>
      <w:r w:rsidRPr="00D12066">
        <w:rPr>
          <w:rFonts w:ascii="Times New Roman" w:hAnsi="Times New Roman" w:cs="Times New Roman"/>
          <w:sz w:val="24"/>
          <w:szCs w:val="24"/>
        </w:rPr>
        <w:t>Градостроительный регламент установлен.</w:t>
      </w:r>
    </w:p>
    <w:p w:rsidR="00733C73" w:rsidRDefault="00733C73" w:rsidP="00073F53">
      <w:pPr>
        <w:pStyle w:val="ConsPlusNormal"/>
        <w:spacing w:after="12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A3">
        <w:rPr>
          <w:rFonts w:ascii="Times New Roman" w:hAnsi="Times New Roman" w:cs="Times New Roman"/>
          <w:b/>
          <w:sz w:val="24"/>
          <w:szCs w:val="24"/>
        </w:rPr>
        <w:t>Информация о видах разрешенного использования земельного участка</w:t>
      </w:r>
      <w:r w:rsidR="00FF5EA3">
        <w:rPr>
          <w:rFonts w:ascii="Times New Roman" w:hAnsi="Times New Roman" w:cs="Times New Roman"/>
          <w:sz w:val="24"/>
          <w:szCs w:val="24"/>
        </w:rPr>
        <w:t xml:space="preserve"> (</w:t>
      </w:r>
      <w:r w:rsidR="00FF5EA3" w:rsidRPr="00D12066">
        <w:rPr>
          <w:rFonts w:ascii="Times New Roman" w:hAnsi="Times New Roman" w:cs="Times New Roman"/>
          <w:sz w:val="24"/>
          <w:szCs w:val="24"/>
        </w:rPr>
        <w:t>территориальн</w:t>
      </w:r>
      <w:r w:rsidR="00FF5EA3">
        <w:rPr>
          <w:rFonts w:ascii="Times New Roman" w:hAnsi="Times New Roman" w:cs="Times New Roman"/>
          <w:sz w:val="24"/>
          <w:szCs w:val="24"/>
        </w:rPr>
        <w:t>ая</w:t>
      </w:r>
      <w:r w:rsidR="00FF5EA3" w:rsidRPr="00D12066">
        <w:rPr>
          <w:rFonts w:ascii="Times New Roman" w:hAnsi="Times New Roman" w:cs="Times New Roman"/>
          <w:sz w:val="24"/>
          <w:szCs w:val="24"/>
        </w:rPr>
        <w:t xml:space="preserve"> </w:t>
      </w:r>
      <w:r w:rsidR="00FF5EA3" w:rsidRPr="00FF5EA3">
        <w:rPr>
          <w:rFonts w:ascii="Times New Roman" w:hAnsi="Times New Roman" w:cs="Times New Roman"/>
          <w:sz w:val="24"/>
          <w:szCs w:val="24"/>
        </w:rPr>
        <w:t>зона ТПК-3, с учетом основного вида разрешенного использования</w:t>
      </w:r>
      <w:r w:rsidR="00FF5EA3">
        <w:rPr>
          <w:rFonts w:ascii="Times New Roman" w:hAnsi="Times New Roman" w:cs="Times New Roman"/>
          <w:sz w:val="24"/>
          <w:szCs w:val="24"/>
        </w:rPr>
        <w:t xml:space="preserve"> – строительная промышленность):</w:t>
      </w:r>
      <w:r w:rsidR="00FF5E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W w:w="10490" w:type="dxa"/>
        <w:tblInd w:w="-176" w:type="dxa"/>
        <w:tblLayout w:type="fixed"/>
        <w:tblLook w:val="04A0"/>
      </w:tblPr>
      <w:tblGrid>
        <w:gridCol w:w="1844"/>
        <w:gridCol w:w="3402"/>
        <w:gridCol w:w="1842"/>
        <w:gridCol w:w="3402"/>
      </w:tblGrid>
      <w:tr w:rsidR="00FF5EA3" w:rsidRPr="00FF5EA3" w:rsidTr="00073F53">
        <w:trPr>
          <w:trHeight w:val="2256"/>
        </w:trPr>
        <w:tc>
          <w:tcPr>
            <w:tcW w:w="1844" w:type="dxa"/>
          </w:tcPr>
          <w:p w:rsidR="00FF5EA3" w:rsidRPr="00900697" w:rsidRDefault="00FF5EA3" w:rsidP="001621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900697">
              <w:rPr>
                <w:rFonts w:ascii="Times New Roman" w:hAnsi="Times New Roman" w:cs="Times New Roman"/>
              </w:rPr>
              <w:t>Виды разрешенного использования земельных участков (наименование, код)</w:t>
            </w:r>
          </w:p>
        </w:tc>
        <w:tc>
          <w:tcPr>
            <w:tcW w:w="3402" w:type="dxa"/>
          </w:tcPr>
          <w:p w:rsidR="00FF5EA3" w:rsidRPr="00900697" w:rsidRDefault="00FF5EA3" w:rsidP="00162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697">
              <w:rPr>
                <w:rFonts w:ascii="Times New Roman" w:hAnsi="Times New Roman" w:cs="Times New Roman"/>
              </w:rPr>
              <w:t xml:space="preserve">Виды разрешенного использования </w:t>
            </w:r>
            <w:proofErr w:type="gramStart"/>
            <w:r w:rsidRPr="00900697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900697">
              <w:rPr>
                <w:rFonts w:ascii="Times New Roman" w:hAnsi="Times New Roman" w:cs="Times New Roman"/>
              </w:rPr>
              <w:t xml:space="preserve"> участок (описание)</w:t>
            </w:r>
          </w:p>
        </w:tc>
        <w:tc>
          <w:tcPr>
            <w:tcW w:w="1842" w:type="dxa"/>
          </w:tcPr>
          <w:p w:rsidR="00FF5EA3" w:rsidRPr="00900697" w:rsidRDefault="00FF5EA3" w:rsidP="00162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697">
              <w:rPr>
                <w:rFonts w:ascii="Times New Roman" w:hAnsi="Times New Roman" w:cs="Times New Roman"/>
              </w:rPr>
              <w:t>Виды разрешенного использования объектов капитального строительства (наименование объектов капитального строительства)</w:t>
            </w:r>
          </w:p>
        </w:tc>
        <w:tc>
          <w:tcPr>
            <w:tcW w:w="3402" w:type="dxa"/>
          </w:tcPr>
          <w:p w:rsidR="00FF5EA3" w:rsidRPr="00900697" w:rsidRDefault="00162147" w:rsidP="00162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697">
              <w:rPr>
                <w:rFonts w:ascii="Times New Roman" w:hAnsi="Times New Roman" w:cs="Times New Roman"/>
              </w:rPr>
              <w:t>Вспомогательные виды разрешенного использования</w:t>
            </w:r>
          </w:p>
        </w:tc>
      </w:tr>
      <w:tr w:rsidR="00FF5EA3" w:rsidRPr="00FF5EA3" w:rsidTr="00073F53">
        <w:trPr>
          <w:trHeight w:val="2926"/>
        </w:trPr>
        <w:tc>
          <w:tcPr>
            <w:tcW w:w="1844" w:type="dxa"/>
          </w:tcPr>
          <w:p w:rsidR="00900697" w:rsidRPr="00900697" w:rsidRDefault="00900697" w:rsidP="00900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697">
              <w:rPr>
                <w:rFonts w:ascii="Times New Roman" w:hAnsi="Times New Roman" w:cs="Times New Roman"/>
              </w:rPr>
              <w:t>Строительная промышленность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697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3402" w:type="dxa"/>
          </w:tcPr>
          <w:p w:rsidR="00FF5EA3" w:rsidRPr="00900697" w:rsidRDefault="00900697" w:rsidP="00900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69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строительных материалов (кирпичей</w:t>
            </w:r>
            <w:r>
              <w:rPr>
                <w:rFonts w:ascii="Times New Roman" w:hAnsi="Times New Roman" w:cs="Times New Roman"/>
              </w:rPr>
              <w:t xml:space="preserve">, пиломатериалов, </w:t>
            </w:r>
            <w:r w:rsidR="001B7F32">
              <w:rPr>
                <w:rFonts w:ascii="Times New Roman" w:hAnsi="Times New Roman" w:cs="Times New Roman"/>
              </w:rPr>
              <w:t>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842" w:type="dxa"/>
          </w:tcPr>
          <w:p w:rsidR="00FF5EA3" w:rsidRPr="00900697" w:rsidRDefault="001B7F32" w:rsidP="001B7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Производственные здания </w:t>
            </w:r>
            <w:r w:rsidRPr="001B7F32">
              <w:rPr>
                <w:rFonts w:ascii="Times New Roman" w:hAnsi="Times New Roman" w:cs="Times New Roman"/>
              </w:rPr>
              <w:t>IV класса опасности</w:t>
            </w:r>
          </w:p>
        </w:tc>
        <w:tc>
          <w:tcPr>
            <w:tcW w:w="3402" w:type="dxa"/>
          </w:tcPr>
          <w:p w:rsidR="001B7F32" w:rsidRPr="00900697" w:rsidRDefault="001B7F32" w:rsidP="001B7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здание, здания медико-санитарных частей по оказанию помощи сотрудникам предприятий; амбулатории, поликлиники, столовые для служебного обслуживания, гараж для служебного автотранспорта; автостоянки для служебного автотранспорта, объекты пожарной охраны, в том числе пожарные депо, пожарные части, инженерные сооружения коммунального обслуживания, склады</w:t>
            </w:r>
          </w:p>
        </w:tc>
      </w:tr>
    </w:tbl>
    <w:p w:rsidR="00730938" w:rsidRDefault="00394C6B" w:rsidP="00073F53">
      <w:pPr>
        <w:pStyle w:val="ConsPlusNormal"/>
        <w:spacing w:before="120"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Информация об ограничениях использования</w:t>
      </w:r>
      <w:r w:rsidR="000D0F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з</w:t>
      </w:r>
      <w:r w:rsidR="00730938"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емельн</w:t>
      </w:r>
      <w:r w:rsidR="000D0F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ого</w:t>
      </w:r>
      <w:r w:rsidR="00730938"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участк</w:t>
      </w:r>
      <w:r w:rsidR="000D0F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а, в том числе, если земельный участок полностью или частично расположен в границах зон с особыми условиями использования территорий</w:t>
      </w:r>
      <w:r w:rsidR="00730938"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0D0F99" w:rsidRDefault="000D0F99" w:rsidP="00730938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ограничения по использованию земельного участка, подлежащего хозяйственному освоению (проведение историко-культурной экспертизы) (полностью);</w:t>
      </w:r>
    </w:p>
    <w:p w:rsidR="000D0F99" w:rsidRDefault="000D0F99" w:rsidP="00730938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территория аэродрома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(реестровый номер 52:00-6.1079) (полностью);</w:t>
      </w:r>
    </w:p>
    <w:p w:rsidR="000D0F99" w:rsidRDefault="000D0F99" w:rsidP="00730938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территория аэродрома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(реестровый номер 52:00-6.1076) (полностью);</w:t>
      </w:r>
    </w:p>
    <w:p w:rsidR="000D0F99" w:rsidRDefault="000D0F99" w:rsidP="000D0F9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территория аэродрома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(реестровый номер 52:00-6.107</w:t>
      </w:r>
      <w:r w:rsidR="00E036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(полностью).</w:t>
      </w:r>
    </w:p>
    <w:p w:rsidR="00730938" w:rsidRDefault="00730938" w:rsidP="0073093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градостроительным регламентом для </w:t>
      </w: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территориальной зоны </w:t>
      </w:r>
      <w:r w:rsidR="00354867" w:rsidRPr="00354867">
        <w:rPr>
          <w:rFonts w:ascii="Times New Roman" w:hAnsi="Times New Roman" w:cs="Times New Roman"/>
          <w:b/>
          <w:sz w:val="24"/>
          <w:szCs w:val="24"/>
        </w:rPr>
        <w:t>ТПК-3</w:t>
      </w:r>
      <w:r w:rsidR="00354867" w:rsidRPr="00D12066">
        <w:rPr>
          <w:rFonts w:ascii="Times New Roman" w:hAnsi="Times New Roman" w:cs="Times New Roman"/>
          <w:sz w:val="24"/>
          <w:szCs w:val="24"/>
        </w:rPr>
        <w:t xml:space="preserve"> (зона </w:t>
      </w:r>
      <w:r w:rsidR="00354867">
        <w:rPr>
          <w:rFonts w:ascii="Times New Roman" w:hAnsi="Times New Roman" w:cs="Times New Roman"/>
          <w:sz w:val="24"/>
          <w:szCs w:val="24"/>
        </w:rPr>
        <w:t xml:space="preserve">производственно-коммунальных объектов </w:t>
      </w:r>
      <w:r w:rsidR="0035486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54867">
        <w:rPr>
          <w:rFonts w:ascii="Times New Roman" w:hAnsi="Times New Roman" w:cs="Times New Roman"/>
          <w:sz w:val="24"/>
          <w:szCs w:val="24"/>
        </w:rPr>
        <w:t xml:space="preserve"> класса опасности</w:t>
      </w:r>
      <w:r w:rsidR="00354867" w:rsidRPr="00D12066">
        <w:rPr>
          <w:rFonts w:ascii="Times New Roman" w:hAnsi="Times New Roman" w:cs="Times New Roman"/>
          <w:sz w:val="24"/>
          <w:szCs w:val="24"/>
        </w:rPr>
        <w:t>)</w:t>
      </w: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которой расположен земельный участок</w:t>
      </w:r>
      <w:r w:rsidR="003548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 учетом основного вида разрешенного использования)</w:t>
      </w:r>
      <w:r w:rsidRPr="0010147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54867" w:rsidRDefault="00354867" w:rsidP="0073093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noBreakHyphen/>
        <w:t>  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7,5 м;</w:t>
      </w:r>
    </w:p>
    <w:p w:rsidR="00354867" w:rsidRDefault="00354867" w:rsidP="0073093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минимальный отступ от красной линии до объекта капитального строительства – 15 м;</w:t>
      </w:r>
    </w:p>
    <w:p w:rsidR="001D118B" w:rsidRDefault="00354867" w:rsidP="0073093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максимальный процент застройки в границах земельного участка, определяемый как отношений суммарной площади земельного участка</w:t>
      </w:r>
      <w:r w:rsidR="001D118B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которая может быть застроена, ко всей площади земельного участка – 80%;</w:t>
      </w:r>
    </w:p>
    <w:p w:rsidR="00354867" w:rsidRDefault="001D118B" w:rsidP="0073093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 xml:space="preserve">  предельное количество этажей и (или) предельная высота зданий, строений, сооружений – не подлежит установлению. </w:t>
      </w:r>
    </w:p>
    <w:p w:rsidR="00354867" w:rsidRDefault="00354867" w:rsidP="0073093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30938" w:rsidRDefault="00730938" w:rsidP="0073093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6B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9E5" w:rsidRDefault="00730938" w:rsidP="009D19E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9E5" w:rsidRPr="00490376" w:rsidRDefault="009D19E5" w:rsidP="009D19E5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объекта к централизованным сетям</w:t>
      </w:r>
      <w:r w:rsidRPr="00490376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и водоотведения с нагрузкой 0,5 м3/час по </w:t>
      </w:r>
      <w:r w:rsidRPr="00490376">
        <w:rPr>
          <w:rFonts w:ascii="Times New Roman" w:hAnsi="Times New Roman" w:cs="Times New Roman"/>
          <w:sz w:val="24"/>
          <w:szCs w:val="24"/>
        </w:rPr>
        <w:t>водоснабжени</w:t>
      </w:r>
      <w:r>
        <w:rPr>
          <w:rFonts w:ascii="Times New Roman" w:hAnsi="Times New Roman" w:cs="Times New Roman"/>
          <w:sz w:val="24"/>
          <w:szCs w:val="24"/>
        </w:rPr>
        <w:t xml:space="preserve">ю и водоотведению соответственно возможно. </w:t>
      </w:r>
    </w:p>
    <w:p w:rsidR="00730938" w:rsidRDefault="00730938" w:rsidP="009D19E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8E8">
        <w:rPr>
          <w:rFonts w:ascii="Times New Roman" w:hAnsi="Times New Roman" w:cs="Times New Roman"/>
          <w:sz w:val="24"/>
          <w:szCs w:val="24"/>
        </w:rPr>
        <w:t>Правила подключения</w:t>
      </w:r>
      <w:r w:rsidRPr="005B3D59">
        <w:rPr>
          <w:rFonts w:ascii="Times New Roman" w:hAnsi="Times New Roman" w:cs="Times New Roman"/>
          <w:sz w:val="24"/>
          <w:szCs w:val="24"/>
        </w:rPr>
        <w:t xml:space="preserve">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B3D59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730938" w:rsidRPr="005B3D59" w:rsidRDefault="00730938" w:rsidP="0073093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730938" w:rsidRPr="005B3D59" w:rsidRDefault="00730938" w:rsidP="0073093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9D19E5" w:rsidRPr="00490376" w:rsidRDefault="009D19E5" w:rsidP="009D19E5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376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490376">
        <w:rPr>
          <w:rFonts w:ascii="Times New Roman" w:hAnsi="Times New Roman" w:cs="Times New Roman"/>
          <w:sz w:val="24"/>
          <w:szCs w:val="24"/>
        </w:rPr>
        <w:t xml:space="preserve"> с расходом газа не более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0376">
        <w:rPr>
          <w:rFonts w:ascii="Times New Roman" w:hAnsi="Times New Roman" w:cs="Times New Roman"/>
          <w:sz w:val="24"/>
          <w:szCs w:val="24"/>
        </w:rPr>
        <w:t> куб</w:t>
      </w:r>
      <w:proofErr w:type="gramStart"/>
      <w:r w:rsidRPr="0049037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90376">
        <w:rPr>
          <w:rFonts w:ascii="Times New Roman" w:hAnsi="Times New Roman" w:cs="Times New Roman"/>
          <w:sz w:val="24"/>
          <w:szCs w:val="24"/>
        </w:rPr>
        <w:t>/ч имеется.</w:t>
      </w:r>
    </w:p>
    <w:p w:rsidR="00730938" w:rsidRDefault="00730938" w:rsidP="0073093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AC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9D19E5" w:rsidRPr="00A705AC" w:rsidRDefault="009D19E5" w:rsidP="0073093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938" w:rsidRDefault="00730938" w:rsidP="0073093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5B3D59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D19E5" w:rsidRDefault="009D19E5" w:rsidP="0073093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19E5" w:rsidRDefault="009D19E5" w:rsidP="0073093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19E5" w:rsidRPr="009D19E5" w:rsidRDefault="009D19E5" w:rsidP="009D19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9E5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УСЛОВИЯ № 01/17/13269/23 </w:t>
      </w:r>
    </w:p>
    <w:p w:rsidR="009D19E5" w:rsidRDefault="009D19E5" w:rsidP="009D19E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9E5">
        <w:rPr>
          <w:rFonts w:ascii="Times New Roman" w:hAnsi="Times New Roman" w:cs="Times New Roman"/>
          <w:bCs/>
          <w:sz w:val="24"/>
          <w:szCs w:val="24"/>
        </w:rPr>
        <w:t xml:space="preserve">на подключение (технологическое присоединение) к сетям связи объекта: «Строительная промышленность» по адресу: Нижегородская область, </w:t>
      </w:r>
      <w:proofErr w:type="gramStart"/>
      <w:r w:rsidRPr="009D19E5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9D19E5">
        <w:rPr>
          <w:rFonts w:ascii="Times New Roman" w:hAnsi="Times New Roman" w:cs="Times New Roman"/>
          <w:bCs/>
          <w:sz w:val="24"/>
          <w:szCs w:val="24"/>
        </w:rPr>
        <w:t xml:space="preserve">. Нижний Новгород, </w:t>
      </w:r>
      <w:proofErr w:type="spellStart"/>
      <w:r w:rsidRPr="009D19E5">
        <w:rPr>
          <w:rFonts w:ascii="Times New Roman" w:hAnsi="Times New Roman" w:cs="Times New Roman"/>
          <w:bCs/>
          <w:sz w:val="24"/>
          <w:szCs w:val="24"/>
        </w:rPr>
        <w:t>Сормовский</w:t>
      </w:r>
      <w:proofErr w:type="spellEnd"/>
      <w:r w:rsidRPr="009D19E5">
        <w:rPr>
          <w:rFonts w:ascii="Times New Roman" w:hAnsi="Times New Roman" w:cs="Times New Roman"/>
          <w:bCs/>
          <w:sz w:val="24"/>
          <w:szCs w:val="24"/>
        </w:rPr>
        <w:t xml:space="preserve"> район, ул. Зайцева, от железнодорожных путей до </w:t>
      </w:r>
      <w:proofErr w:type="spellStart"/>
      <w:r w:rsidRPr="009D19E5">
        <w:rPr>
          <w:rFonts w:ascii="Times New Roman" w:hAnsi="Times New Roman" w:cs="Times New Roman"/>
          <w:bCs/>
          <w:sz w:val="24"/>
          <w:szCs w:val="24"/>
        </w:rPr>
        <w:t>Сормовского</w:t>
      </w:r>
      <w:proofErr w:type="spellEnd"/>
      <w:r w:rsidRPr="009D19E5">
        <w:rPr>
          <w:rFonts w:ascii="Times New Roman" w:hAnsi="Times New Roman" w:cs="Times New Roman"/>
          <w:bCs/>
          <w:sz w:val="24"/>
          <w:szCs w:val="24"/>
        </w:rPr>
        <w:t xml:space="preserve"> канала </w:t>
      </w:r>
    </w:p>
    <w:p w:rsidR="009D19E5" w:rsidRDefault="009D19E5" w:rsidP="009D19E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9E5">
        <w:rPr>
          <w:rFonts w:ascii="Times New Roman" w:hAnsi="Times New Roman" w:cs="Times New Roman"/>
          <w:bCs/>
          <w:sz w:val="24"/>
          <w:szCs w:val="24"/>
        </w:rPr>
        <w:t>кадастровый номер 52:18:0010434:782</w:t>
      </w:r>
    </w:p>
    <w:p w:rsidR="009D19E5" w:rsidRPr="0082694F" w:rsidRDefault="009D19E5" w:rsidP="009D19E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889" w:type="dxa"/>
        <w:tblLook w:val="04A0"/>
      </w:tblPr>
      <w:tblGrid>
        <w:gridCol w:w="2943"/>
        <w:gridCol w:w="6946"/>
      </w:tblGrid>
      <w:tr w:rsidR="009D19E5" w:rsidTr="009D19E5">
        <w:tc>
          <w:tcPr>
            <w:tcW w:w="2943" w:type="dxa"/>
          </w:tcPr>
          <w:p w:rsidR="009D19E5" w:rsidRPr="00A20D77" w:rsidRDefault="009D19E5" w:rsidP="009D19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1. Наименование организации, которой выдаются ТУ</w:t>
            </w:r>
          </w:p>
        </w:tc>
        <w:tc>
          <w:tcPr>
            <w:tcW w:w="6946" w:type="dxa"/>
          </w:tcPr>
          <w:p w:rsidR="009D19E5" w:rsidRPr="00A20D77" w:rsidRDefault="009D19E5" w:rsidP="009D19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9E5">
              <w:rPr>
                <w:rFonts w:ascii="Times New Roman" w:hAnsi="Times New Roman" w:cs="Times New Roman"/>
                <w:bCs/>
                <w:sz w:val="20"/>
                <w:szCs w:val="20"/>
              </w:rPr>
              <w:t>ГБУ НО «Институт развития агломерации Нижегородской области»</w:t>
            </w:r>
          </w:p>
        </w:tc>
      </w:tr>
      <w:tr w:rsidR="009D19E5" w:rsidTr="009D19E5">
        <w:tc>
          <w:tcPr>
            <w:tcW w:w="2943" w:type="dxa"/>
          </w:tcPr>
          <w:p w:rsidR="009D19E5" w:rsidRPr="00A20D77" w:rsidRDefault="009D19E5" w:rsidP="009D19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2. Основание выдачи ТУ</w:t>
            </w:r>
          </w:p>
        </w:tc>
        <w:tc>
          <w:tcPr>
            <w:tcW w:w="6946" w:type="dxa"/>
          </w:tcPr>
          <w:p w:rsidR="009D19E5" w:rsidRPr="00A20D77" w:rsidRDefault="009D19E5" w:rsidP="009D19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9E5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 на выдачу технических условий исх. № 406-01- 258009/23 от 22.05.2023 (</w:t>
            </w:r>
            <w:proofErr w:type="spellStart"/>
            <w:r w:rsidRPr="009D19E5">
              <w:rPr>
                <w:rFonts w:ascii="Times New Roman" w:hAnsi="Times New Roman" w:cs="Times New Roman"/>
                <w:bCs/>
                <w:sz w:val="20"/>
                <w:szCs w:val="20"/>
              </w:rPr>
              <w:t>вх</w:t>
            </w:r>
            <w:proofErr w:type="spellEnd"/>
            <w:r w:rsidRPr="009D19E5">
              <w:rPr>
                <w:rFonts w:ascii="Times New Roman" w:hAnsi="Times New Roman" w:cs="Times New Roman"/>
                <w:bCs/>
                <w:sz w:val="20"/>
                <w:szCs w:val="20"/>
              </w:rPr>
              <w:t>. № 0605/03/6590/23 от 23.05.2023)</w:t>
            </w:r>
          </w:p>
        </w:tc>
      </w:tr>
      <w:tr w:rsidR="009D19E5" w:rsidTr="009D19E5">
        <w:tc>
          <w:tcPr>
            <w:tcW w:w="2943" w:type="dxa"/>
          </w:tcPr>
          <w:p w:rsidR="009D19E5" w:rsidRPr="00A20D77" w:rsidRDefault="009D19E5" w:rsidP="009D19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3. Адрес и наименование объекта</w:t>
            </w:r>
          </w:p>
        </w:tc>
        <w:tc>
          <w:tcPr>
            <w:tcW w:w="6946" w:type="dxa"/>
          </w:tcPr>
          <w:p w:rsidR="009D19E5" w:rsidRPr="00A20D77" w:rsidRDefault="009D19E5" w:rsidP="00FC25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«Строительная промышленность» по адресу: Нижегородская область, </w:t>
            </w:r>
            <w:proofErr w:type="gramStart"/>
            <w:r w:rsidRPr="009D19E5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9D19E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C25F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D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Нижний Новгород, </w:t>
            </w:r>
            <w:proofErr w:type="spellStart"/>
            <w:r w:rsidRPr="009D19E5">
              <w:rPr>
                <w:rFonts w:ascii="Times New Roman" w:hAnsi="Times New Roman" w:cs="Times New Roman"/>
                <w:bCs/>
                <w:sz w:val="20"/>
                <w:szCs w:val="20"/>
              </w:rPr>
              <w:t>Сормовский</w:t>
            </w:r>
            <w:proofErr w:type="spellEnd"/>
            <w:r w:rsidRPr="009D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ул. Зайцева, от железнодорожных путей до </w:t>
            </w:r>
            <w:proofErr w:type="spellStart"/>
            <w:r w:rsidRPr="009D19E5">
              <w:rPr>
                <w:rFonts w:ascii="Times New Roman" w:hAnsi="Times New Roman" w:cs="Times New Roman"/>
                <w:bCs/>
                <w:sz w:val="20"/>
                <w:szCs w:val="20"/>
              </w:rPr>
              <w:t>Сормовского</w:t>
            </w:r>
            <w:proofErr w:type="spellEnd"/>
            <w:r w:rsidRPr="009D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канала, кадастровый номер 52:18:0010434:782</w:t>
            </w:r>
          </w:p>
        </w:tc>
      </w:tr>
      <w:tr w:rsidR="009D19E5" w:rsidTr="009D19E5">
        <w:tc>
          <w:tcPr>
            <w:tcW w:w="2943" w:type="dxa"/>
          </w:tcPr>
          <w:p w:rsidR="009D19E5" w:rsidRPr="00A20D77" w:rsidRDefault="009D19E5" w:rsidP="009D19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4. Местоположение точки присоединения</w:t>
            </w:r>
          </w:p>
        </w:tc>
        <w:tc>
          <w:tcPr>
            <w:tcW w:w="6946" w:type="dxa"/>
          </w:tcPr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Проектируемый кабельный колодец на границе земельного участка объекта</w:t>
            </w:r>
          </w:p>
        </w:tc>
      </w:tr>
      <w:tr w:rsidR="009D19E5" w:rsidTr="009D19E5">
        <w:tc>
          <w:tcPr>
            <w:tcW w:w="2943" w:type="dxa"/>
          </w:tcPr>
          <w:p w:rsidR="009D19E5" w:rsidRPr="00A20D77" w:rsidRDefault="009D19E5" w:rsidP="009D19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5. Подключение объекта к сети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946" w:type="dxa"/>
          </w:tcPr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  Подключение объекта предусмотреть по технологии FTTB по топологии «звезда».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2.  От ближайшего существующего кабельного колодца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предусмотреть строительство кабельной канализации до объекта. Количество каналов определить проектом.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 При необходимости произвести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докладку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канала кабельной канализации по трассе следования</w:t>
            </w:r>
            <w:r w:rsidR="00FC25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25F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пределить проектом.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4.  Предусмотреть строительство внутриплощадочной кабельной канализации на объекте с организацией кабельн</w:t>
            </w:r>
            <w:r w:rsidR="00BB552C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ввода</w:t>
            </w:r>
            <w:r w:rsidR="00BB552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5.  </w:t>
            </w:r>
            <w:r w:rsidR="00BB552C"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От существующего узла доступа ПАО «</w:t>
            </w:r>
            <w:proofErr w:type="spellStart"/>
            <w:r w:rsidR="00BB552C"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="00BB552C"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» г. Нижний Новгород, ул. Зайцева, 3 по существующей и проектируемой кабельной канализации проложить волоконно</w:t>
            </w:r>
            <w:r w:rsidR="00BB552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BB552C"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оптический кабель расчетной емкости до проектируемого оборудования FTTB на объекте.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  Для размещения проектируемого оборудования FTTB на объекте использовать шкафы повышенной защищенности от механических воздействий, оборудованных сейфовыми замками и вентиляционными отверстиями.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7.  Точное место установки оборудования FTTB определить на этапе проектирования при согласовании с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Предоставляемое для размещения оборудования место, должно соответствовать следующим требованиям: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площадь не менее 1 кв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из расчета на единицу размещаемого оборудования телекоммуникационного центра;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расположение на технических этажах или первом этаже, но на площадях, не подлежащих продаже вместе с коммерческими и другими помещениями;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свободным доступом для представителей Оператора;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наличие шины заземления, соединённой с общим контуром здания;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обеспечение в месте установки оборудования устройства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мультисервисного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доступа по технологии FTTB наличия напряжения ~220В 50 Гц, мощностью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проектного решения;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организации функционирования в здании сетей и систем связи собственнику (застройщику) необходимо внести в проектную документацию в части электроснабжения здания точку присоединения к электрическим сетям данного здания однофазным электропитанием ~220В 50 Гц, мощностью, рассчитанной по формуле </w:t>
            </w:r>
            <w:proofErr w:type="spellStart"/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=количество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помещений х0,02кВт/24. Собственник (застройщик) передает согласованный с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Электросетевой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организацией экземпляр проекта в Сервисный центр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 Нижний Новгород (далее СЦ Нижний Новгород) Нижегородского филиала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»; 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собственник (управляющая компания) выдает разрешение на подключение с указанием точек подключения к сети электроснабжения шкафов с оконечным оборудованием устройства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мультисервисного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доступа по технологии FTTB (шкаф настенный 19) от ВРУ здания после узла учета с выделенной мощностью (</w:t>
            </w:r>
            <w:proofErr w:type="spellStart"/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=количество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помещений х0,02/24).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8. Для организации сети передачи данных необходимо в проектируемых шкафах здания установить управляемы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й(</w:t>
            </w:r>
            <w:proofErr w:type="spellStart"/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ые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) коммутатор(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2-го уровня с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комбинированными (входными) портами – 1000Ваse-T/SFP и с портами 10/100/1000Ваse-T. Количество коммутаторов определяется конкретной моделью и числом подключаемых клиентов. </w:t>
            </w:r>
          </w:p>
          <w:p w:rsidR="009D19E5" w:rsidRPr="00A20D77" w:rsidRDefault="00BB552C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 Все подключаемые помещения должны быть оборудованы закладными устройствами </w:t>
            </w:r>
            <w:proofErr w:type="gramStart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с маркировкой для скрытой проводки в каждое помещение с целью сокращения случаев несанкционированного доступа к сооружениям</w:t>
            </w:r>
            <w:proofErr w:type="gramEnd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связи.</w:t>
            </w:r>
          </w:p>
        </w:tc>
      </w:tr>
      <w:tr w:rsidR="009D19E5" w:rsidTr="009D19E5">
        <w:tc>
          <w:tcPr>
            <w:tcW w:w="2943" w:type="dxa"/>
          </w:tcPr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6. Телефонизация</w:t>
            </w:r>
          </w:p>
        </w:tc>
        <w:tc>
          <w:tcPr>
            <w:tcW w:w="6946" w:type="dxa"/>
          </w:tcPr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сети передачи данных позволяет предоставить в проектируемое здание наложенные услуги IP-телефонии путем установки абонентского роутера/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маршрутизатора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портами FXS.</w:t>
            </w:r>
          </w:p>
        </w:tc>
      </w:tr>
      <w:tr w:rsidR="00BB552C" w:rsidTr="009D19E5">
        <w:tc>
          <w:tcPr>
            <w:tcW w:w="2943" w:type="dxa"/>
          </w:tcPr>
          <w:p w:rsidR="00BB552C" w:rsidRPr="00A20D77" w:rsidRDefault="00BB552C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 Интернет</w:t>
            </w:r>
          </w:p>
        </w:tc>
        <w:tc>
          <w:tcPr>
            <w:tcW w:w="6946" w:type="dxa"/>
          </w:tcPr>
          <w:p w:rsidR="00BB552C" w:rsidRPr="00A20D77" w:rsidRDefault="00BB552C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абонентам услуги широкополосного доступа в сеть Интернет обеспечивается ПАО «</w:t>
            </w:r>
            <w:proofErr w:type="spellStart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» в сети доступа по технологии FTTB.</w:t>
            </w:r>
          </w:p>
        </w:tc>
      </w:tr>
      <w:tr w:rsidR="00BB552C" w:rsidTr="009D19E5">
        <w:tc>
          <w:tcPr>
            <w:tcW w:w="2943" w:type="dxa"/>
          </w:tcPr>
          <w:p w:rsidR="00BB552C" w:rsidRDefault="00BB552C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8. Телевидение (IP ТВ)</w:t>
            </w:r>
          </w:p>
        </w:tc>
        <w:tc>
          <w:tcPr>
            <w:tcW w:w="6946" w:type="dxa"/>
          </w:tcPr>
          <w:p w:rsidR="00BB552C" w:rsidRPr="00BB552C" w:rsidRDefault="00BB552C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Передача цифрового телевизионного сигнала обеспечивается ПАО «</w:t>
            </w:r>
            <w:proofErr w:type="spellStart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» в сети доступа по технологии FTTB (IP TV) в каждое помещение. Телевизионный сигнал на вход телевизионного приемника абонента подается от устанавливаемого ПАО «</w:t>
            </w:r>
            <w:proofErr w:type="spellStart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» устройства декодирования цифрового телевизионного сигнала (</w:t>
            </w:r>
            <w:proofErr w:type="spellStart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Set</w:t>
            </w:r>
            <w:proofErr w:type="spellEnd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Top</w:t>
            </w:r>
            <w:proofErr w:type="spellEnd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Box</w:t>
            </w:r>
            <w:proofErr w:type="spellEnd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), по технологии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Ethernet</w:t>
            </w:r>
            <w:proofErr w:type="spellEnd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включаемого в коммутатор доступа/роутер. Количество </w:t>
            </w:r>
            <w:proofErr w:type="gramStart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устанавливаемых</w:t>
            </w:r>
            <w:proofErr w:type="gramEnd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Set</w:t>
            </w:r>
            <w:proofErr w:type="spellEnd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Top</w:t>
            </w:r>
            <w:proofErr w:type="spellEnd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Box</w:t>
            </w:r>
            <w:proofErr w:type="spellEnd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должно соответствовать количеству </w:t>
            </w:r>
            <w:proofErr w:type="spellStart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ТВ-приемников</w:t>
            </w:r>
            <w:proofErr w:type="spellEnd"/>
            <w:r w:rsidRPr="00BB552C">
              <w:rPr>
                <w:rFonts w:ascii="Times New Roman" w:hAnsi="Times New Roman" w:cs="Times New Roman"/>
                <w:bCs/>
                <w:sz w:val="20"/>
                <w:szCs w:val="20"/>
              </w:rPr>
              <w:t>. Для питания декодера необходимо наличие электрической розетки на расстоянии не более 1 метра от устройства STB. Потребляемая мощность составляет не более 20 Вт.</w:t>
            </w:r>
          </w:p>
        </w:tc>
      </w:tr>
      <w:tr w:rsidR="009D19E5" w:rsidTr="009D19E5">
        <w:tc>
          <w:tcPr>
            <w:tcW w:w="2943" w:type="dxa"/>
          </w:tcPr>
          <w:p w:rsidR="009D19E5" w:rsidRPr="00A20D77" w:rsidRDefault="00466A59" w:rsidP="00466A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9D19E5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 Радиофикация</w:t>
            </w:r>
          </w:p>
        </w:tc>
        <w:tc>
          <w:tcPr>
            <w:tcW w:w="6946" w:type="dxa"/>
          </w:tcPr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1. Предоставление абонентам услуги радиофикации обеспечивается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в сети доступа по технологии FTTB, строительство домовой распределительной сети на основе симметричных экранированных соединительных кабелей, с проектированием в помещениях радиоточек и организацией узла приема и распределения 3-х обязательных программ проводного вещания (УПРППВ), для чего необходимо: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установить конвертеры сигналов радиотрансляции IP/СПВ и управляемый коммутатор 2-го уровня с комбинированным входным портом – 1000Ваse-T/SFP и с выходными портами 10/100/1000Ваse-T, количество которых определить исходя из количества подключаемых конвертеров сигналов радиотрансляции IP/СПВ;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качестве конвертеров IP/СПВ должны применяться конвертеры, которые имеют входной цифровой электрический интерфейс 10/100/1000Ваse-T для подключения к свободному порту коммутатора, и выходной аналоговый разъем для подключения симметричных экранированных соединительных кабелей к домовой сети проводного вещания;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организовать канал связи для подачи сигналов радиовещания до объекта;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предусмотреть установку и бесперебойное энергоснабжение каналообразующего оборудования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 и оконечного оборудования радиофикации в телекоммуникационном шкафу;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предусмотреть энергоснабжение оборудования в телекоммуникационном шкафу (AC 220В) и организацию контура заземления сопротивлением не более 4 Ом, с установкой в отведенном месте ВРЩ с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многотарифным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счетчиком для учета потребляемой мощности комплекса оборудования радиофикации на объекте;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произвести проектирование и строительство распределительной сети радиофикации на объекте с нижней разводкой на основе симметричных экранированных соединительных кабелей с установкой поэтажных распределительных коробок и абонентских розеток и выводом кабелей распределительной сети к точке присоединения к оборудованию УПРППВ.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2. Для размещения телекоммуникационного шкафа с оборудованием УПРППВ (коммутатор доступа, конвертер IP/СПВ, оптический кросс, ИБП) предоставить место в проектируемом объекте, отвечающее следующим требованиям: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площадь не менее 1-2 кв.м., из расчета на единицу размещаемого оборудования;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расположение на цокольных этажах или первом этаже, но на площадях, не подлежащих продаже вместе с коммерческими и другими помещениями, предпочтительно в месте установки оборудования FTTB;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свободным доступом для представителей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Количество металлических шкафов, конвертеров и их тип определить на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стадии проектирования по согласованию с СЦ г. Нижний Новгород Нижегородского филиала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9D19E5" w:rsidTr="009D19E5">
        <w:tc>
          <w:tcPr>
            <w:tcW w:w="2943" w:type="dxa"/>
          </w:tcPr>
          <w:p w:rsidR="009D19E5" w:rsidRPr="00A20D77" w:rsidRDefault="00466A59" w:rsidP="00466A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  <w:r w:rsidR="009D19E5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 Проектирование</w:t>
            </w:r>
          </w:p>
        </w:tc>
        <w:tc>
          <w:tcPr>
            <w:tcW w:w="6946" w:type="dxa"/>
          </w:tcPr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Разработать проект на предоставление комплекса услуг связи проектируемому объекту.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2. Проектной документацией предусмотреть: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строительство кабельной канализации;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проектируемых смотровых устройств кабельной канализации  - нижние крышки усиленного типа с запирающим устройством;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прокладку ВОК в существующей и проектируемой кабельной канализации;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обеспечить наличие технологических коммуникаций;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использование только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сертифицированного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поддерживающего горение ВОК;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емкость ВОК определить проектным решением.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В проектах предусмотреть специальные меры по сохранности оборудования. Активное оборудование устанавливать в ящиках повышенной защищенности от механических воздействий, оборудованных сейфовыми замками и вентиляционными отверстиями.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4. Активное оборудование подключать от распределительного щита, устанавливаемого в специально выделенном помещении, по отдельным кабельным линиям, с установкой автоматов защиты в распределительном щите и в проектируемых металлических шкафах.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5. Номинальный ток защитных автоматов необходимо определять исходя из значений потребляемых электрических мощностей.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6. Электропитание коммутаторов, конвертеров IP/СПВ организовать по первой категории надежности с использованием источника бесперебойного питания, обеспечивающего непрерывную работу активного оборудования от сети переменного напряжения 220В в течение 4-х часов.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7. Марки и модели активного оборудования необходимо согласовать на этапе проектирования с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 Нумерацию ВОК запросить в Направлении паспортизации УПОС ЦТУ у Савочкиной Татьяны Анатольевны, тел.: (831)2503012,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t.savochkina@volga.rt.ru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9. Проектную документацию представить на согласование в Центр технического учета Департамента технического учета Корпоративного центра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 тел.: 8(843)2395540. Руководитель направления технических условий и согласований Волга Феклина Любовь Львовна.</w:t>
            </w:r>
          </w:p>
        </w:tc>
      </w:tr>
      <w:tr w:rsidR="009D19E5" w:rsidTr="009D19E5">
        <w:tc>
          <w:tcPr>
            <w:tcW w:w="2943" w:type="dxa"/>
          </w:tcPr>
          <w:p w:rsidR="009D19E5" w:rsidRPr="00A20D77" w:rsidRDefault="00466A59" w:rsidP="00466A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9D19E5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 Порядок выполнения работ и заключения договоров.</w:t>
            </w:r>
          </w:p>
        </w:tc>
        <w:tc>
          <w:tcPr>
            <w:tcW w:w="6946" w:type="dxa"/>
          </w:tcPr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1. Оформить разрешительные документы и согласования, а при необходимости и договорные отношения с собственниками земельных участков и иных объектов для строительства ВОЛС по выбранной трассе.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соответствии с техническими условиями разработать проект силами проектной (подрядной) организации. </w:t>
            </w:r>
          </w:p>
          <w:p w:rsidR="00681F97" w:rsidRDefault="00681F97" w:rsidP="00466A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681F97">
              <w:rPr>
                <w:rFonts w:ascii="Times New Roman" w:hAnsi="Times New Roman" w:cs="Times New Roman"/>
                <w:bCs/>
                <w:sz w:val="20"/>
                <w:szCs w:val="20"/>
              </w:rPr>
              <w:t>Для получения разрешения на производство работ в соответствии с согласованным проектом оформить допуск в установленном в СЦ г. Н. Новгород ПАО «</w:t>
            </w:r>
            <w:proofErr w:type="spellStart"/>
            <w:r w:rsidRPr="00681F9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681F97">
              <w:rPr>
                <w:rFonts w:ascii="Times New Roman" w:hAnsi="Times New Roman" w:cs="Times New Roman"/>
                <w:bCs/>
                <w:sz w:val="20"/>
                <w:szCs w:val="20"/>
              </w:rPr>
              <w:t>» порядке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D19E5" w:rsidRPr="00A20D77" w:rsidRDefault="009D19E5" w:rsidP="00466A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="00466A59"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ПАО «</w:t>
            </w:r>
            <w:proofErr w:type="spellStart"/>
            <w:r w:rsidR="00466A59"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="00466A59"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в проектировании и строительстве телекоммуникационных сетей связи для объекта: «Строительная промышленность» по адресу: Нижегородская область, </w:t>
            </w:r>
            <w:proofErr w:type="gramStart"/>
            <w:r w:rsidR="00466A59"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="00466A59"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Нижний Новгород, </w:t>
            </w:r>
            <w:proofErr w:type="spellStart"/>
            <w:r w:rsidR="00466A59"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>Сормовский</w:t>
            </w:r>
            <w:proofErr w:type="spellEnd"/>
            <w:r w:rsidR="00466A59"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ул. Зайцева, от железнодорожных путей до </w:t>
            </w:r>
            <w:proofErr w:type="spellStart"/>
            <w:r w:rsidR="00466A59"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>Сормовского</w:t>
            </w:r>
            <w:proofErr w:type="spellEnd"/>
            <w:r w:rsidR="00466A59"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канала, кадастровый номер 52:18:0010434:782, может быть определено при заключении специального договора о сотрудничестве между компаниями.</w:t>
            </w:r>
          </w:p>
        </w:tc>
      </w:tr>
      <w:tr w:rsidR="009D19E5" w:rsidTr="009D19E5">
        <w:tc>
          <w:tcPr>
            <w:tcW w:w="2943" w:type="dxa"/>
          </w:tcPr>
          <w:p w:rsidR="009D19E5" w:rsidRPr="00A20D77" w:rsidRDefault="009D19E5" w:rsidP="00466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66A5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 Требования к выполнению проектных и строительно</w:t>
            </w:r>
            <w:r w:rsidR="00681F9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монтажных работ.</w:t>
            </w:r>
          </w:p>
        </w:tc>
        <w:tc>
          <w:tcPr>
            <w:tcW w:w="6946" w:type="dxa"/>
          </w:tcPr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Проект по строительству сетей выполнить в соответствии с требованиями: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РД 45.120-2000 «Нормы технологического проектирования. Городские и сельские телефонные сети»,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ГОСТ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21.703-2020 «Система проектной документации для строительства. Правила выполнения рабочей документации проводных сре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дств св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язи»,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 133.13330.2012 «Сети проводного радиовещания и оповещения в зданиях и сооружениях. Нормы проектирования»,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 134.13330.2012 «Системы электросвязи зданий и сооружений. Основные положения проектирования»,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ГОСТ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53246-2008 «Информационные технологии. Системы кабельные структурированные. Проектирование основных узлов системы. Общие требования».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Проект строительства кабельной канализации должен быть выполнен в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соответствии с ГОСТ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21.703-2020 и содержать следующее: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общие данные;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ситуационный план, выполненный в масштабе 1: 2000;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трассы кабельной канализации, выполненный в масштабе 1: 500;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продольный профиль;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спецификация оборудования изделий и материалов.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Проект прокладки волоконно-оптических линий связи сети FTTB должен быть выполнен в соответствии с ГОСТ 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21.703-2020 и содержать следующее: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общие данные.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ситуационный план, выполненный в масштабе 1: 2000.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трассы кабельной линии, выполненный в масштабе 1: 500.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схемы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разварки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муфт и кроссов.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схемы размещения оборудования и устрой</w:t>
            </w:r>
            <w:proofErr w:type="gram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ств в шк</w:t>
            </w:r>
            <w:proofErr w:type="gram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афах.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расположения сети связи в здании.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расположения оборудования в помещениях телекоммуникационных, выполненный в масштабе 1:50.</w:t>
            </w:r>
          </w:p>
          <w:p w:rsidR="00E76F06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схема электропитания активного оборудования. </w:t>
            </w:r>
          </w:p>
          <w:p w:rsidR="009D19E5" w:rsidRPr="00A20D77" w:rsidRDefault="00E76F06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D19E5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="009D19E5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спецификация оборудования изделий и материалов.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4. Проектная документация должна состоять из отдельно выпущенных проектов на прокладку ВОЛС и строительство ДРС.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Проектные и строительно-монтажные работы должны производиться организациями, имеющих аккредитацию в 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саморегулируемой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(СРО) с правом осуществления данных работ в соответствии с законодательством РФ.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Обеспечение технического надзора за строительством кабельной канализации и прокладкой кабеля связи. </w:t>
            </w:r>
          </w:p>
          <w:p w:rsidR="00466A59" w:rsidRDefault="00466A59" w:rsidP="00466A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 В кабельных колодцах произвести герметизацию кабельных каналов, маркировку проложенного ВОК полимерными бирками или бирками КМП (пластмассового маркировочного комплекта) с указанием: марки кабеля, номера (направления) кабеля, даты прокладки и владельца. Маркировка кабеля бирками осуществляется по всей трассе прокладки: в кабельной шахте, в </w:t>
            </w:r>
            <w:proofErr w:type="spellStart"/>
            <w:r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>пришахтном</w:t>
            </w:r>
            <w:proofErr w:type="spellEnd"/>
            <w:r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кабельном колодце, в смотровых устройствах. </w:t>
            </w:r>
          </w:p>
          <w:p w:rsidR="00466A59" w:rsidRDefault="00466A59" w:rsidP="00466A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>8. После окончания строительных работ подготовить объе</w:t>
            </w:r>
            <w:proofErr w:type="gramStart"/>
            <w:r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>кт стр</w:t>
            </w:r>
            <w:proofErr w:type="gramEnd"/>
            <w:r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>оительства к сдаче с участием представителей СЦ г. Нижнего Новгорода, ПАО «</w:t>
            </w:r>
            <w:proofErr w:type="spellStart"/>
            <w:r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с предоставлением исполнительной документации. </w:t>
            </w:r>
          </w:p>
          <w:p w:rsidR="00466A59" w:rsidRDefault="00466A59" w:rsidP="00466A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>9. Состав исполнительной документации уточнить на портале ПАО «</w:t>
            </w:r>
            <w:proofErr w:type="spellStart"/>
            <w:r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466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по ссылке: </w:t>
            </w:r>
            <w:hyperlink r:id="rId12" w:history="1">
              <w:r w:rsidRPr="00582351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https://zakupki.rostelecom.ru/info_docs/tz/documents/</w:t>
              </w:r>
            </w:hyperlink>
          </w:p>
          <w:p w:rsidR="009D19E5" w:rsidRPr="00A20D77" w:rsidRDefault="00466A59" w:rsidP="00466A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9D19E5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 Исполнительную документацию (1экз. на бумажном носителе + 1экз. в электронном виде), подписанную лицом, осуществляющим технический надзор, предоставить в СЦ Нижний Новгород Нижегородского филиала ПАО «</w:t>
            </w:r>
            <w:proofErr w:type="spellStart"/>
            <w:r w:rsidR="009D19E5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="009D19E5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»: г. Нижний Новгород, </w:t>
            </w:r>
            <w:proofErr w:type="spellStart"/>
            <w:r w:rsidR="009D19E5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пр-кт</w:t>
            </w:r>
            <w:proofErr w:type="spellEnd"/>
            <w:r w:rsidR="009D19E5"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 Гагарина, д. 11/11, тел.: 79200014307 Директора СЦ г. Нижний Новгород Нижегородского филиала Баранов Сергей Владимирович.</w:t>
            </w:r>
          </w:p>
        </w:tc>
      </w:tr>
      <w:tr w:rsidR="009D19E5" w:rsidTr="009D19E5">
        <w:tc>
          <w:tcPr>
            <w:tcW w:w="2943" w:type="dxa"/>
          </w:tcPr>
          <w:p w:rsidR="009D19E5" w:rsidRPr="00A20D77" w:rsidRDefault="009D19E5" w:rsidP="00466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466A5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 Требования к проектируемому строительному объекту.</w:t>
            </w:r>
          </w:p>
        </w:tc>
        <w:tc>
          <w:tcPr>
            <w:tcW w:w="6946" w:type="dxa"/>
          </w:tcPr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попадания в пятно застройки существующих линий и сооружений связи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», до начала производства работ на объекте, предусмотреть вынос/защиту ЛКСС с перекладкой и переключением всех кабелей за счет средств Заказчика по отдельным ТУ ПАО «</w:t>
            </w:r>
            <w:proofErr w:type="spellStart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Ростелеком</w:t>
            </w:r>
            <w:proofErr w:type="spellEnd"/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9D19E5" w:rsidTr="009D19E5">
        <w:tc>
          <w:tcPr>
            <w:tcW w:w="2943" w:type="dxa"/>
          </w:tcPr>
          <w:p w:rsidR="009D19E5" w:rsidRPr="00A20D77" w:rsidRDefault="009D19E5" w:rsidP="00466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66A5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. Срок действия настоящих технических условий</w:t>
            </w:r>
          </w:p>
        </w:tc>
        <w:tc>
          <w:tcPr>
            <w:tcW w:w="6946" w:type="dxa"/>
          </w:tcPr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действия технических условий – 3 года. В случае если в течение 1 года со дня выдачи технических условий Заявителем не будет подана заявка о подключении, срок действия ТУ прекращается. </w:t>
            </w:r>
          </w:p>
          <w:p w:rsidR="009D19E5" w:rsidRPr="00A20D77" w:rsidRDefault="009D19E5" w:rsidP="009D19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D77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      </w:r>
          </w:p>
        </w:tc>
      </w:tr>
    </w:tbl>
    <w:p w:rsidR="009D19E5" w:rsidRDefault="009D19E5" w:rsidP="009D19E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938" w:rsidRDefault="00730938" w:rsidP="0073093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5B3D59">
        <w:rPr>
          <w:rFonts w:ascii="Times New Roman" w:hAnsi="Times New Roman" w:cs="Times New Roman"/>
          <w:bCs/>
          <w:sz w:val="24"/>
          <w:szCs w:val="24"/>
        </w:rPr>
        <w:t>(АО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 w:rsidR="006057EF">
        <w:rPr>
          <w:rFonts w:ascii="Times New Roman" w:hAnsi="Times New Roman" w:cs="Times New Roman"/>
          <w:bCs/>
          <w:sz w:val="24"/>
          <w:szCs w:val="24"/>
        </w:rPr>
        <w:t>.</w:t>
      </w:r>
      <w:r w:rsidRPr="005B3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7EF" w:rsidRDefault="006057EF" w:rsidP="0073093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7EF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зоне </w:t>
      </w:r>
      <w:r>
        <w:rPr>
          <w:rFonts w:ascii="Times New Roman" w:hAnsi="Times New Roman" w:cs="Times New Roman"/>
          <w:sz w:val="24"/>
          <w:szCs w:val="24"/>
        </w:rPr>
        <w:t>действия системы теплоснабжения – котельная по ул. Зайцева, 31 (ООО «КСК») с присоединенными к ней тепловыми сетями, находящимися в эксплуатац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Pr="005B3D59">
        <w:rPr>
          <w:rFonts w:ascii="Times New Roman" w:hAnsi="Times New Roman" w:cs="Times New Roman"/>
          <w:bCs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05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371CD" w:rsidRDefault="006057EF" w:rsidP="0073093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Подключение объекта к сетям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теплоснабжения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возможно осуществить на условиях договора о подключении, предусматривающего условия и сроки выполнения мероприятий по подключению (включенных в схему теплоснабжения г. Н. Новгорода и инвестиционную программу </w:t>
      </w:r>
      <w:r w:rsidRPr="005B3D59">
        <w:rPr>
          <w:rFonts w:ascii="Times New Roman" w:hAnsi="Times New Roman" w:cs="Times New Roman"/>
          <w:bCs/>
          <w:sz w:val="24"/>
          <w:szCs w:val="24"/>
        </w:rPr>
        <w:t>АО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05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), заключаемого при  наличии соответствующего согласия ООО</w:t>
      </w:r>
      <w:r w:rsidR="00E76F0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«КСК» в порядке, предусмотренном «Правилами подключении (технологического присоединения) к системам теплоснабжения…», утвержденными постановлением Правительства РФ от 30.11.2011 № 2115.</w:t>
      </w:r>
    </w:p>
    <w:p w:rsidR="006057EF" w:rsidRPr="006057EF" w:rsidRDefault="004371CD" w:rsidP="0073093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Величину максимальной тепловой нагрузки в возможных точках подключения объекта капитального строительства </w:t>
      </w:r>
      <w:r w:rsidR="006057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определить проектной документацией.</w:t>
      </w:r>
      <w:r w:rsidR="006057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0938" w:rsidRDefault="00730938" w:rsidP="007309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D80C2A" w:rsidRDefault="00044A37" w:rsidP="00F8142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="00D80C2A"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="00D80C2A"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="004371CD">
        <w:rPr>
          <w:rFonts w:ascii="Times New Roman" w:hAnsi="Times New Roman" w:cs="Times New Roman"/>
          <w:sz w:val="24"/>
          <w:szCs w:val="24"/>
        </w:rPr>
        <w:t>5 лет</w:t>
      </w:r>
      <w:r w:rsidR="00D80C2A" w:rsidRPr="00D80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0C2A" w:rsidRPr="00D80C2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80C2A"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027862" w:rsidRPr="00027862" w:rsidRDefault="00C24608" w:rsidP="0091300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01"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7</w:t>
      </w:r>
      <w:r w:rsidRPr="00913001">
        <w:rPr>
          <w:rFonts w:ascii="Times New Roman" w:hAnsi="Times New Roman" w:cs="Times New Roman"/>
          <w:b/>
          <w:sz w:val="24"/>
          <w:szCs w:val="24"/>
        </w:rPr>
        <w:t>.  </w:t>
      </w:r>
      <w:r w:rsidR="00913001" w:rsidRPr="00913001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(размер ежегодной арендной платы) </w:t>
      </w:r>
      <w:r w:rsidR="0002786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0629B">
        <w:rPr>
          <w:rFonts w:ascii="Times New Roman" w:hAnsi="Times New Roman" w:cs="Times New Roman"/>
          <w:b/>
          <w:sz w:val="24"/>
          <w:szCs w:val="24"/>
        </w:rPr>
        <w:t>85</w:t>
      </w:r>
      <w:r w:rsidR="00F065B2">
        <w:rPr>
          <w:rFonts w:ascii="Times New Roman" w:hAnsi="Times New Roman" w:cs="Times New Roman"/>
          <w:b/>
          <w:sz w:val="24"/>
          <w:szCs w:val="24"/>
        </w:rPr>
        <w:t>2</w:t>
      </w:r>
      <w:r w:rsidR="00027862">
        <w:rPr>
          <w:rFonts w:ascii="Times New Roman" w:hAnsi="Times New Roman" w:cs="Times New Roman"/>
          <w:b/>
          <w:sz w:val="24"/>
          <w:szCs w:val="24"/>
        </w:rPr>
        <w:t> </w:t>
      </w:r>
      <w:r w:rsidR="00D0629B">
        <w:rPr>
          <w:rFonts w:ascii="Times New Roman" w:hAnsi="Times New Roman" w:cs="Times New Roman"/>
          <w:b/>
          <w:sz w:val="24"/>
          <w:szCs w:val="24"/>
        </w:rPr>
        <w:t>000</w:t>
      </w:r>
      <w:r w:rsidR="00027862" w:rsidRPr="000278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629B">
        <w:rPr>
          <w:rFonts w:ascii="Times New Roman" w:hAnsi="Times New Roman" w:cs="Times New Roman"/>
          <w:b/>
          <w:sz w:val="24"/>
          <w:szCs w:val="24"/>
        </w:rPr>
        <w:t>восемьсот пятьдесят две</w:t>
      </w:r>
      <w:r w:rsidR="00027862" w:rsidRPr="00027862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F065B2">
        <w:rPr>
          <w:rFonts w:ascii="Times New Roman" w:hAnsi="Times New Roman" w:cs="Times New Roman"/>
          <w:b/>
          <w:sz w:val="24"/>
          <w:szCs w:val="24"/>
        </w:rPr>
        <w:t>и</w:t>
      </w:r>
      <w:r w:rsidR="00027862" w:rsidRPr="00027862">
        <w:rPr>
          <w:rFonts w:ascii="Times New Roman" w:hAnsi="Times New Roman" w:cs="Times New Roman"/>
          <w:b/>
          <w:sz w:val="24"/>
          <w:szCs w:val="24"/>
        </w:rPr>
        <w:t>) рубл</w:t>
      </w:r>
      <w:r w:rsidR="00F065B2">
        <w:rPr>
          <w:rFonts w:ascii="Times New Roman" w:hAnsi="Times New Roman" w:cs="Times New Roman"/>
          <w:b/>
          <w:sz w:val="24"/>
          <w:szCs w:val="24"/>
        </w:rPr>
        <w:t>ей</w:t>
      </w:r>
      <w:r w:rsidR="00027862">
        <w:rPr>
          <w:rFonts w:ascii="Times New Roman" w:hAnsi="Times New Roman" w:cs="Times New Roman"/>
          <w:b/>
          <w:sz w:val="24"/>
          <w:szCs w:val="24"/>
        </w:rPr>
        <w:t>.</w:t>
      </w:r>
    </w:p>
    <w:p w:rsidR="00F065B2" w:rsidRDefault="00F065B2" w:rsidP="00F065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D0629B">
        <w:rPr>
          <w:rFonts w:ascii="Times New Roman" w:hAnsi="Times New Roman" w:cs="Times New Roman"/>
          <w:bCs/>
          <w:sz w:val="24"/>
          <w:szCs w:val="24"/>
        </w:rPr>
        <w:t>4506/23 от 20</w:t>
      </w:r>
      <w:r>
        <w:rPr>
          <w:rFonts w:ascii="Times New Roman" w:hAnsi="Times New Roman" w:cs="Times New Roman"/>
          <w:bCs/>
          <w:sz w:val="24"/>
          <w:szCs w:val="24"/>
        </w:rPr>
        <w:t> июня 2023 года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рыночной стоимости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права собственности: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 </w:t>
      </w:r>
      <w:r w:rsidRPr="00572A1D">
        <w:rPr>
          <w:rFonts w:ascii="Times New Roman" w:hAnsi="Times New Roman" w:cs="Times New Roman"/>
          <w:bCs/>
          <w:sz w:val="24"/>
          <w:szCs w:val="24"/>
        </w:rPr>
        <w:t>разрешенно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D0629B">
        <w:rPr>
          <w:rFonts w:ascii="Times New Roman" w:hAnsi="Times New Roman" w:cs="Times New Roman"/>
          <w:bCs/>
          <w:sz w:val="24"/>
          <w:szCs w:val="24"/>
        </w:rPr>
        <w:t>Строительная промышленность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2A1D">
        <w:rPr>
          <w:rFonts w:ascii="Times New Roman" w:hAnsi="Times New Roman" w:cs="Times New Roman"/>
          <w:bCs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03F2">
        <w:rPr>
          <w:rFonts w:ascii="Times New Roman" w:hAnsi="Times New Roman" w:cs="Times New Roman"/>
          <w:sz w:val="24"/>
          <w:szCs w:val="24"/>
        </w:rPr>
        <w:t>52:18:00</w:t>
      </w:r>
      <w:r w:rsidR="00D0629B">
        <w:rPr>
          <w:rFonts w:ascii="Times New Roman" w:hAnsi="Times New Roman" w:cs="Times New Roman"/>
          <w:sz w:val="24"/>
          <w:szCs w:val="24"/>
        </w:rPr>
        <w:t>1</w:t>
      </w:r>
      <w:r w:rsidRPr="00DC03F2">
        <w:rPr>
          <w:rFonts w:ascii="Times New Roman" w:hAnsi="Times New Roman" w:cs="Times New Roman"/>
          <w:sz w:val="24"/>
          <w:szCs w:val="24"/>
        </w:rPr>
        <w:t>0</w:t>
      </w:r>
      <w:r w:rsidR="00D0629B">
        <w:rPr>
          <w:rFonts w:ascii="Times New Roman" w:hAnsi="Times New Roman" w:cs="Times New Roman"/>
          <w:sz w:val="24"/>
          <w:szCs w:val="24"/>
        </w:rPr>
        <w:t>434</w:t>
      </w:r>
      <w:r w:rsidRPr="00DC03F2">
        <w:rPr>
          <w:rFonts w:ascii="Times New Roman" w:hAnsi="Times New Roman" w:cs="Times New Roman"/>
          <w:sz w:val="24"/>
          <w:szCs w:val="24"/>
        </w:rPr>
        <w:t>:</w:t>
      </w:r>
      <w:r w:rsidR="00D0629B">
        <w:rPr>
          <w:rFonts w:ascii="Times New Roman" w:hAnsi="Times New Roman" w:cs="Times New Roman"/>
          <w:sz w:val="24"/>
          <w:szCs w:val="24"/>
        </w:rPr>
        <w:t>78</w:t>
      </w:r>
      <w:r w:rsidR="00422E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2A1D">
        <w:rPr>
          <w:rFonts w:ascii="Times New Roman" w:hAnsi="Times New Roman" w:cs="Times New Roman"/>
          <w:bCs/>
          <w:sz w:val="24"/>
          <w:szCs w:val="24"/>
        </w:rPr>
        <w:t>площадь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862">
        <w:rPr>
          <w:rFonts w:ascii="Times New Roman" w:hAnsi="Times New Roman" w:cs="Times New Roman"/>
          <w:sz w:val="24"/>
          <w:szCs w:val="24"/>
        </w:rPr>
        <w:t>1</w:t>
      </w:r>
      <w:r w:rsidR="00D0629B">
        <w:rPr>
          <w:rFonts w:ascii="Times New Roman" w:hAnsi="Times New Roman" w:cs="Times New Roman"/>
          <w:sz w:val="24"/>
          <w:szCs w:val="24"/>
        </w:rPr>
        <w:t> 483,</w:t>
      </w:r>
      <w:r w:rsidRPr="00027862">
        <w:rPr>
          <w:rFonts w:ascii="Times New Roman" w:hAnsi="Times New Roman" w:cs="Times New Roman"/>
          <w:sz w:val="24"/>
          <w:szCs w:val="24"/>
        </w:rPr>
        <w:t>0</w:t>
      </w:r>
      <w:r w:rsidRPr="00572A1D">
        <w:rPr>
          <w:rFonts w:ascii="Times New Roman" w:hAnsi="Times New Roman" w:cs="Times New Roman"/>
          <w:bCs/>
          <w:sz w:val="24"/>
          <w:szCs w:val="24"/>
        </w:rPr>
        <w:t> кв.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72A1D">
        <w:rPr>
          <w:rFonts w:ascii="Times New Roman" w:hAnsi="Times New Roman" w:cs="Times New Roman"/>
          <w:bCs/>
          <w:sz w:val="24"/>
          <w:szCs w:val="24"/>
        </w:rPr>
        <w:t>м, расположенн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29B" w:rsidRPr="00241645">
        <w:rPr>
          <w:rFonts w:ascii="Times New Roman" w:hAnsi="Times New Roman" w:cs="Times New Roman"/>
          <w:sz w:val="24"/>
          <w:szCs w:val="24"/>
        </w:rPr>
        <w:t>Российская Федерация, Н</w:t>
      </w:r>
      <w:r w:rsidR="00D0629B" w:rsidRPr="00A0212A">
        <w:rPr>
          <w:rFonts w:ascii="Times New Roman" w:hAnsi="Times New Roman" w:cs="Times New Roman"/>
          <w:sz w:val="24"/>
          <w:szCs w:val="24"/>
        </w:rPr>
        <w:t>ижегородская обл., г.</w:t>
      </w:r>
      <w:r w:rsidR="00D0629B">
        <w:rPr>
          <w:rFonts w:ascii="Times New Roman" w:hAnsi="Times New Roman" w:cs="Times New Roman"/>
          <w:sz w:val="24"/>
          <w:szCs w:val="24"/>
        </w:rPr>
        <w:t> </w:t>
      </w:r>
      <w:r w:rsidR="00D0629B" w:rsidRPr="00A0212A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proofErr w:type="spellStart"/>
      <w:r w:rsidR="00D0629B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D0629B" w:rsidRPr="00DC03F2">
        <w:rPr>
          <w:rFonts w:ascii="Times New Roman" w:hAnsi="Times New Roman" w:cs="Times New Roman"/>
          <w:sz w:val="24"/>
          <w:szCs w:val="24"/>
        </w:rPr>
        <w:t xml:space="preserve"> район, ул. </w:t>
      </w:r>
      <w:r w:rsidR="00D0629B">
        <w:rPr>
          <w:rFonts w:ascii="Times New Roman" w:hAnsi="Times New Roman" w:cs="Times New Roman"/>
          <w:sz w:val="24"/>
          <w:szCs w:val="24"/>
        </w:rPr>
        <w:t>Зайцева</w:t>
      </w:r>
      <w:r w:rsidR="00D0629B" w:rsidRPr="00DC03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0629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06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29B">
        <w:rPr>
          <w:rFonts w:ascii="Times New Roman" w:hAnsi="Times New Roman" w:cs="Times New Roman"/>
          <w:sz w:val="24"/>
          <w:szCs w:val="24"/>
        </w:rPr>
        <w:t>железнодорожный</w:t>
      </w:r>
      <w:proofErr w:type="gramEnd"/>
      <w:r w:rsidR="00D0629B">
        <w:rPr>
          <w:rFonts w:ascii="Times New Roman" w:hAnsi="Times New Roman" w:cs="Times New Roman"/>
          <w:sz w:val="24"/>
          <w:szCs w:val="24"/>
        </w:rPr>
        <w:t xml:space="preserve"> путей до </w:t>
      </w:r>
      <w:proofErr w:type="spellStart"/>
      <w:r w:rsidR="00D0629B"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 w:rsidR="00D0629B">
        <w:rPr>
          <w:rFonts w:ascii="Times New Roman" w:hAnsi="Times New Roman" w:cs="Times New Roman"/>
          <w:sz w:val="24"/>
          <w:szCs w:val="24"/>
        </w:rPr>
        <w:t xml:space="preserve"> канала</w:t>
      </w:r>
      <w:r>
        <w:rPr>
          <w:rFonts w:ascii="Times New Roman" w:hAnsi="Times New Roman" w:cs="Times New Roman"/>
          <w:sz w:val="24"/>
          <w:szCs w:val="24"/>
        </w:rPr>
        <w:t>, 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«Аналитик Центр»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E51B83" w:rsidRPr="00E51B83" w:rsidRDefault="00E51B83" w:rsidP="00E51B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E51B83" w:rsidRPr="00E51B83" w:rsidRDefault="00E51B83" w:rsidP="00E51B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D0629B">
        <w:rPr>
          <w:rFonts w:ascii="Times New Roman" w:hAnsi="Times New Roman" w:cs="Times New Roman"/>
          <w:b/>
          <w:sz w:val="24"/>
          <w:szCs w:val="24"/>
        </w:rPr>
        <w:t>25</w:t>
      </w:r>
      <w:r w:rsidR="00BB5C15" w:rsidRPr="00BB5C15">
        <w:rPr>
          <w:rFonts w:ascii="Times New Roman" w:hAnsi="Times New Roman" w:cs="Times New Roman"/>
          <w:b/>
          <w:sz w:val="24"/>
          <w:szCs w:val="24"/>
        </w:rPr>
        <w:t> </w:t>
      </w:r>
      <w:r w:rsidR="00D0629B">
        <w:rPr>
          <w:rFonts w:ascii="Times New Roman" w:hAnsi="Times New Roman" w:cs="Times New Roman"/>
          <w:b/>
          <w:sz w:val="24"/>
          <w:szCs w:val="24"/>
        </w:rPr>
        <w:t>5</w:t>
      </w:r>
      <w:r w:rsidR="0044722F">
        <w:rPr>
          <w:rFonts w:ascii="Times New Roman" w:hAnsi="Times New Roman" w:cs="Times New Roman"/>
          <w:b/>
          <w:sz w:val="24"/>
          <w:szCs w:val="24"/>
        </w:rPr>
        <w:t>6</w:t>
      </w:r>
      <w:r w:rsidR="00BB5C15" w:rsidRPr="00BB5C15">
        <w:rPr>
          <w:rFonts w:ascii="Times New Roman" w:hAnsi="Times New Roman" w:cs="Times New Roman"/>
          <w:b/>
          <w:sz w:val="24"/>
          <w:szCs w:val="24"/>
        </w:rPr>
        <w:t>0</w:t>
      </w:r>
      <w:r w:rsidR="00BB5C15" w:rsidRPr="006434D1">
        <w:rPr>
          <w:b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 w:rsidR="00F82421">
        <w:rPr>
          <w:rFonts w:ascii="Times New Roman" w:hAnsi="Times New Roman" w:cs="Times New Roman"/>
          <w:sz w:val="24"/>
          <w:szCs w:val="24"/>
        </w:rPr>
        <w:t>з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="00E51B83"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16925">
        <w:rPr>
          <w:rFonts w:ascii="Times New Roman" w:hAnsi="Times New Roman" w:cs="Times New Roman"/>
          <w:b/>
          <w:sz w:val="24"/>
          <w:szCs w:val="24"/>
        </w:rPr>
        <w:t>852 000 </w:t>
      </w:r>
      <w:r w:rsidR="00216925" w:rsidRPr="00027862">
        <w:rPr>
          <w:rFonts w:ascii="Times New Roman" w:hAnsi="Times New Roman" w:cs="Times New Roman"/>
          <w:b/>
          <w:sz w:val="24"/>
          <w:szCs w:val="24"/>
        </w:rPr>
        <w:t>(</w:t>
      </w:r>
      <w:r w:rsidR="00216925">
        <w:rPr>
          <w:rFonts w:ascii="Times New Roman" w:hAnsi="Times New Roman" w:cs="Times New Roman"/>
          <w:b/>
          <w:sz w:val="24"/>
          <w:szCs w:val="24"/>
        </w:rPr>
        <w:t>восемьсот пятьдесят две</w:t>
      </w:r>
      <w:r w:rsidR="00216925" w:rsidRPr="00027862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216925">
        <w:rPr>
          <w:rFonts w:ascii="Times New Roman" w:hAnsi="Times New Roman" w:cs="Times New Roman"/>
          <w:b/>
          <w:sz w:val="24"/>
          <w:szCs w:val="24"/>
        </w:rPr>
        <w:t>и</w:t>
      </w:r>
      <w:r w:rsidR="00216925" w:rsidRPr="00027862">
        <w:rPr>
          <w:rFonts w:ascii="Times New Roman" w:hAnsi="Times New Roman" w:cs="Times New Roman"/>
          <w:b/>
          <w:sz w:val="24"/>
          <w:szCs w:val="24"/>
        </w:rPr>
        <w:t>) рубл</w:t>
      </w:r>
      <w:r w:rsidR="00216925">
        <w:rPr>
          <w:rFonts w:ascii="Times New Roman" w:hAnsi="Times New Roman" w:cs="Times New Roman"/>
          <w:b/>
          <w:sz w:val="24"/>
          <w:szCs w:val="24"/>
        </w:rPr>
        <w:t>ей</w:t>
      </w:r>
      <w:r w:rsidR="00E51B83"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44722F">
        <w:rPr>
          <w:rFonts w:ascii="Times New Roman" w:hAnsi="Times New Roman" w:cs="Times New Roman"/>
          <w:sz w:val="24"/>
          <w:szCs w:val="24"/>
        </w:rPr>
        <w:t> </w:t>
      </w:r>
      <w:r w:rsidR="00E51B83" w:rsidRPr="00E51B83">
        <w:rPr>
          <w:rFonts w:ascii="Times New Roman" w:hAnsi="Times New Roman" w:cs="Times New Roman"/>
          <w:sz w:val="24"/>
          <w:szCs w:val="24"/>
        </w:rPr>
        <w:t>1</w:t>
      </w:r>
      <w:r w:rsidR="0044722F">
        <w:rPr>
          <w:rFonts w:ascii="Times New Roman" w:hAnsi="Times New Roman" w:cs="Times New Roman"/>
          <w:sz w:val="24"/>
          <w:szCs w:val="24"/>
        </w:rPr>
        <w:t> </w:t>
      </w:r>
      <w:r w:rsidR="00E51B83"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r w:rsidR="003457B9" w:rsidRPr="00C24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</w:t>
      </w:r>
      <w:r w:rsidR="00011BDD">
        <w:rPr>
          <w:rFonts w:ascii="Times New Roman" w:hAnsi="Times New Roman" w:cs="Times New Roman"/>
          <w:sz w:val="24"/>
          <w:szCs w:val="24"/>
        </w:rPr>
        <w:t>аренды</w:t>
      </w:r>
      <w:r w:rsidR="0051519C">
        <w:rPr>
          <w:rFonts w:ascii="Times New Roman" w:hAnsi="Times New Roman" w:cs="Times New Roman"/>
          <w:sz w:val="24"/>
          <w:szCs w:val="24"/>
        </w:rPr>
        <w:t xml:space="preserve">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216925" w:rsidRPr="004371CD">
        <w:rPr>
          <w:rFonts w:ascii="Times New Roman" w:hAnsi="Times New Roman" w:cs="Times New Roman"/>
          <w:sz w:val="24"/>
          <w:szCs w:val="24"/>
        </w:rPr>
        <w:t>1</w:t>
      </w:r>
      <w:r w:rsidR="004371CD" w:rsidRPr="004371CD">
        <w:rPr>
          <w:rFonts w:ascii="Times New Roman" w:hAnsi="Times New Roman" w:cs="Times New Roman"/>
          <w:sz w:val="24"/>
          <w:szCs w:val="24"/>
        </w:rPr>
        <w:t>9</w:t>
      </w:r>
      <w:r w:rsidRPr="004371CD">
        <w:rPr>
          <w:rFonts w:ascii="Times New Roman" w:hAnsi="Times New Roman" w:cs="Times New Roman"/>
          <w:sz w:val="24"/>
          <w:szCs w:val="24"/>
        </w:rPr>
        <w:t>.0</w:t>
      </w:r>
      <w:r w:rsidR="00216925" w:rsidRPr="004371CD">
        <w:rPr>
          <w:rFonts w:ascii="Times New Roman" w:hAnsi="Times New Roman" w:cs="Times New Roman"/>
          <w:sz w:val="24"/>
          <w:szCs w:val="24"/>
        </w:rPr>
        <w:t>9</w:t>
      </w:r>
      <w:r w:rsidRPr="004371CD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3999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44722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C2092D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216925" w:rsidRPr="004371CD">
        <w:rPr>
          <w:rFonts w:ascii="Times New Roman" w:hAnsi="Times New Roman" w:cs="Times New Roman"/>
          <w:sz w:val="24"/>
          <w:szCs w:val="24"/>
        </w:rPr>
        <w:t>1</w:t>
      </w:r>
      <w:r w:rsidR="004371CD" w:rsidRPr="004371CD">
        <w:rPr>
          <w:rFonts w:ascii="Times New Roman" w:hAnsi="Times New Roman" w:cs="Times New Roman"/>
          <w:sz w:val="24"/>
          <w:szCs w:val="24"/>
        </w:rPr>
        <w:t>8</w:t>
      </w:r>
      <w:r w:rsidRPr="004371CD">
        <w:rPr>
          <w:rFonts w:ascii="Times New Roman" w:hAnsi="Times New Roman" w:cs="Times New Roman"/>
          <w:sz w:val="24"/>
          <w:szCs w:val="24"/>
        </w:rPr>
        <w:t>.</w:t>
      </w:r>
      <w:r w:rsidR="00216925" w:rsidRPr="004371CD">
        <w:rPr>
          <w:rFonts w:ascii="Times New Roman" w:hAnsi="Times New Roman" w:cs="Times New Roman"/>
          <w:sz w:val="24"/>
          <w:szCs w:val="24"/>
        </w:rPr>
        <w:t>1</w:t>
      </w:r>
      <w:r w:rsidRPr="004371CD">
        <w:rPr>
          <w:rFonts w:ascii="Times New Roman" w:hAnsi="Times New Roman" w:cs="Times New Roman"/>
          <w:sz w:val="24"/>
          <w:szCs w:val="24"/>
        </w:rPr>
        <w:t>0.2023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4242EC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216925" w:rsidRPr="004371CD">
        <w:rPr>
          <w:rFonts w:ascii="Times New Roman" w:hAnsi="Times New Roman" w:cs="Times New Roman"/>
          <w:sz w:val="24"/>
          <w:szCs w:val="24"/>
        </w:rPr>
        <w:t>1</w:t>
      </w:r>
      <w:r w:rsidR="004371CD" w:rsidRPr="004371CD">
        <w:rPr>
          <w:rFonts w:ascii="Times New Roman" w:hAnsi="Times New Roman" w:cs="Times New Roman"/>
          <w:sz w:val="24"/>
          <w:szCs w:val="24"/>
        </w:rPr>
        <w:t>9</w:t>
      </w:r>
      <w:r w:rsidRPr="004371CD">
        <w:rPr>
          <w:rFonts w:ascii="Times New Roman" w:hAnsi="Times New Roman" w:cs="Times New Roman"/>
          <w:sz w:val="24"/>
          <w:szCs w:val="24"/>
        </w:rPr>
        <w:t>.</w:t>
      </w:r>
      <w:r w:rsidR="00216925" w:rsidRPr="004371CD">
        <w:rPr>
          <w:rFonts w:ascii="Times New Roman" w:hAnsi="Times New Roman" w:cs="Times New Roman"/>
          <w:sz w:val="24"/>
          <w:szCs w:val="24"/>
        </w:rPr>
        <w:t>1</w:t>
      </w:r>
      <w:r w:rsidRPr="004371CD">
        <w:rPr>
          <w:rFonts w:ascii="Times New Roman" w:hAnsi="Times New Roman" w:cs="Times New Roman"/>
          <w:sz w:val="24"/>
          <w:szCs w:val="24"/>
        </w:rPr>
        <w:t>0.2023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044A37"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044A37"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4371CD" w:rsidRPr="004371CD">
        <w:rPr>
          <w:rFonts w:ascii="Times New Roman" w:hAnsi="Times New Roman" w:cs="Times New Roman"/>
          <w:sz w:val="24"/>
          <w:szCs w:val="24"/>
        </w:rPr>
        <w:t>20</w:t>
      </w:r>
      <w:r w:rsidRPr="004371CD">
        <w:rPr>
          <w:rFonts w:ascii="Times New Roman" w:hAnsi="Times New Roman" w:cs="Times New Roman"/>
          <w:sz w:val="24"/>
          <w:szCs w:val="24"/>
        </w:rPr>
        <w:t>.</w:t>
      </w:r>
      <w:r w:rsidR="00216925" w:rsidRPr="004371CD">
        <w:rPr>
          <w:rFonts w:ascii="Times New Roman" w:hAnsi="Times New Roman" w:cs="Times New Roman"/>
          <w:sz w:val="24"/>
          <w:szCs w:val="24"/>
        </w:rPr>
        <w:t>1</w:t>
      </w:r>
      <w:r w:rsidRPr="004371CD">
        <w:rPr>
          <w:rFonts w:ascii="Times New Roman" w:hAnsi="Times New Roman" w:cs="Times New Roman"/>
          <w:sz w:val="24"/>
          <w:szCs w:val="24"/>
        </w:rPr>
        <w:t>0.2023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4371CD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DC2" w:rsidRPr="00AA232F" w:rsidRDefault="00574DC2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</w:t>
      </w:r>
      <w:r w:rsidR="00522F81">
        <w:rPr>
          <w:rFonts w:ascii="Times New Roman" w:hAnsi="Times New Roman" w:cs="Times New Roman"/>
          <w:sz w:val="24"/>
          <w:szCs w:val="24"/>
        </w:rPr>
        <w:t>должны</w:t>
      </w:r>
      <w:r w:rsidRPr="00567D2E">
        <w:rPr>
          <w:rFonts w:ascii="Times New Roman" w:hAnsi="Times New Roman" w:cs="Times New Roman"/>
          <w:sz w:val="24"/>
          <w:szCs w:val="24"/>
        </w:rPr>
        <w:t xml:space="preserve"> име</w:t>
      </w:r>
      <w:r w:rsidR="00522F81">
        <w:rPr>
          <w:rFonts w:ascii="Times New Roman" w:hAnsi="Times New Roman" w:cs="Times New Roman"/>
          <w:sz w:val="24"/>
          <w:szCs w:val="24"/>
        </w:rPr>
        <w:t>ть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(далее - ЭП) и </w:t>
      </w:r>
      <w:r w:rsidR="00522F81">
        <w:rPr>
          <w:rFonts w:ascii="Times New Roman" w:hAnsi="Times New Roman" w:cs="Times New Roman"/>
          <w:sz w:val="24"/>
          <w:szCs w:val="24"/>
        </w:rPr>
        <w:t>пройти регистрацию (аккредитацию)</w:t>
      </w:r>
      <w:r w:rsidRPr="00567D2E">
        <w:rPr>
          <w:rFonts w:ascii="Times New Roman" w:hAnsi="Times New Roman" w:cs="Times New Roman"/>
          <w:sz w:val="24"/>
          <w:szCs w:val="24"/>
        </w:rPr>
        <w:t xml:space="preserve"> на электронной площадке в соответствии с Регламентом и Инструкциями.</w:t>
      </w:r>
    </w:p>
    <w:p w:rsidR="00EB11E3" w:rsidRPr="00567D2E" w:rsidRDefault="00EB11E3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</w:t>
      </w:r>
      <w:r w:rsidRPr="00801D58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044A37"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lastRenderedPageBreak/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044A37"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2421"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 w:rsidR="00011BDD"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 w:rsidR="00F01CEC"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lastRenderedPageBreak/>
        <w:t>6.9.</w:t>
      </w:r>
      <w:r w:rsidR="00F82421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E207C8">
        <w:rPr>
          <w:rFonts w:ascii="Times New Roman" w:hAnsi="Times New Roman" w:cs="Times New Roman"/>
          <w:b/>
          <w:sz w:val="24"/>
          <w:szCs w:val="24"/>
        </w:rPr>
        <w:t>5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E207C8">
        <w:rPr>
          <w:rFonts w:ascii="Times New Roman" w:hAnsi="Times New Roman" w:cs="Times New Roman"/>
          <w:b/>
          <w:sz w:val="24"/>
          <w:szCs w:val="24"/>
        </w:rPr>
        <w:t>пять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 xml:space="preserve">Рекомендуемое назначение платежа: </w:t>
      </w:r>
      <w:proofErr w:type="gramStart"/>
      <w:r w:rsidRPr="00D96CF6">
        <w:rPr>
          <w:rFonts w:ascii="Times New Roman" w:hAnsi="Times New Roman" w:cs="Times New Roman"/>
          <w:b/>
          <w:sz w:val="24"/>
          <w:szCs w:val="24"/>
        </w:rPr>
        <w:t>Обеспечительный платеж для участия в торговой процедуре № (указать номер процедуры на электронной площадке и лот.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</w:t>
      </w:r>
      <w:r w:rsidRPr="00D96CF6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DF374A">
        <w:rPr>
          <w:rFonts w:ascii="Times New Roman" w:hAnsi="Times New Roman" w:cs="Times New Roman"/>
          <w:sz w:val="24"/>
          <w:szCs w:val="24"/>
        </w:rPr>
        <w:t xml:space="preserve"> </w:t>
      </w:r>
      <w:r w:rsidR="00DF374A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B73AA6">
        <w:rPr>
          <w:rFonts w:ascii="Times New Roman" w:hAnsi="Times New Roman" w:cs="Times New Roman"/>
          <w:sz w:val="24"/>
          <w:szCs w:val="24"/>
        </w:rPr>
        <w:t>для граждан)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374A" w:rsidRPr="00DF374A" w:rsidRDefault="00DF374A" w:rsidP="00DF37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DF374A">
        <w:rPr>
          <w:rFonts w:ascii="Times New Roman" w:hAnsi="Times New Roman" w:cs="Times New Roman"/>
          <w:sz w:val="24"/>
          <w:szCs w:val="24"/>
        </w:rPr>
        <w:t xml:space="preserve"> надлежащим образом заверенный перевод </w:t>
      </w:r>
      <w:proofErr w:type="gramStart"/>
      <w:r w:rsidRPr="00DF374A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F374A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A04F23" w:rsidRPr="00A04F23" w:rsidRDefault="00A04F23" w:rsidP="00A04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 w:rsidR="001C27B7"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E262BC" w:rsidRDefault="00A04F2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1E3" w:rsidRDefault="00EB11E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044A37">
        <w:rPr>
          <w:rFonts w:ascii="Times New Roman" w:hAnsi="Times New Roman" w:cs="Times New Roman"/>
          <w:sz w:val="24"/>
          <w:szCs w:val="24"/>
        </w:rPr>
        <w:t>6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044A37"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 w:rsidR="00044A37"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 w:rsidR="00044A37">
        <w:rPr>
          <w:rFonts w:ascii="Times New Roman" w:hAnsi="Times New Roman" w:cs="Times New Roman"/>
          <w:sz w:val="24"/>
          <w:szCs w:val="24"/>
        </w:rPr>
        <w:t>8</w:t>
      </w:r>
      <w:r w:rsidR="00AB3F44">
        <w:rPr>
          <w:rFonts w:ascii="Times New Roman" w:hAnsi="Times New Roman" w:cs="Times New Roman"/>
          <w:sz w:val="24"/>
          <w:szCs w:val="24"/>
        </w:rPr>
        <w:t xml:space="preserve">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01C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2036">
        <w:rPr>
          <w:rFonts w:ascii="Times New Roman" w:hAnsi="Times New Roman" w:cs="Times New Roman"/>
          <w:sz w:val="24"/>
          <w:szCs w:val="24"/>
        </w:rPr>
        <w:t xml:space="preserve"> если в течение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 w:rsidR="00691AAE"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 w:rsidR="00691AAE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 xml:space="preserve">лючение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="003F78C0">
        <w:rPr>
          <w:rFonts w:ascii="Times New Roman" w:hAnsi="Times New Roman" w:cs="Times New Roman"/>
          <w:sz w:val="24"/>
          <w:szCs w:val="24"/>
        </w:rPr>
        <w:t xml:space="preserve">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 w:rsidR="00691AAE">
        <w:rPr>
          <w:rFonts w:ascii="Times New Roman" w:hAnsi="Times New Roman" w:cs="Times New Roman"/>
          <w:sz w:val="24"/>
          <w:szCs w:val="24"/>
        </w:rPr>
        <w:t>арендн</w:t>
      </w:r>
      <w:r w:rsidR="00057936">
        <w:rPr>
          <w:rFonts w:ascii="Times New Roman" w:hAnsi="Times New Roman" w:cs="Times New Roman"/>
          <w:sz w:val="24"/>
          <w:szCs w:val="24"/>
        </w:rPr>
        <w:t>ая</w:t>
      </w:r>
      <w:r w:rsidR="00691AAE">
        <w:rPr>
          <w:rFonts w:ascii="Times New Roman" w:hAnsi="Times New Roman" w:cs="Times New Roman"/>
          <w:sz w:val="24"/>
          <w:szCs w:val="24"/>
        </w:rPr>
        <w:t xml:space="preserve"> плат</w:t>
      </w:r>
      <w:r w:rsidR="00057936">
        <w:rPr>
          <w:rFonts w:ascii="Times New Roman" w:hAnsi="Times New Roman" w:cs="Times New Roman"/>
          <w:sz w:val="24"/>
          <w:szCs w:val="24"/>
        </w:rPr>
        <w:t>а за</w:t>
      </w:r>
      <w:r w:rsidR="00691AAE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 w:rsidR="00057936"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57936"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</w:t>
      </w:r>
      <w:r w:rsidR="00057936" w:rsidRPr="00841E6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057936"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="00057936" w:rsidRPr="00841E67">
        <w:rPr>
          <w:rFonts w:ascii="Times New Roman" w:hAnsi="Times New Roman" w:cs="Times New Roman"/>
          <w:sz w:val="24"/>
          <w:szCs w:val="24"/>
        </w:rPr>
        <w:t>земельн</w:t>
      </w:r>
      <w:r w:rsidR="00057936">
        <w:rPr>
          <w:rFonts w:ascii="Times New Roman" w:hAnsi="Times New Roman" w:cs="Times New Roman"/>
          <w:sz w:val="24"/>
          <w:szCs w:val="24"/>
        </w:rPr>
        <w:t>ый</w:t>
      </w:r>
      <w:r w:rsidR="00057936"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57936">
        <w:rPr>
          <w:rFonts w:ascii="Times New Roman" w:hAnsi="Times New Roman" w:cs="Times New Roman"/>
          <w:sz w:val="24"/>
          <w:szCs w:val="24"/>
        </w:rPr>
        <w:t>о</w:t>
      </w:r>
      <w:r w:rsidR="00057936"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57936">
        <w:rPr>
          <w:rFonts w:ascii="Times New Roman" w:hAnsi="Times New Roman" w:cs="Times New Roman"/>
          <w:sz w:val="24"/>
          <w:szCs w:val="24"/>
        </w:rPr>
        <w:t>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="0099227F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06" w:rsidRDefault="00E76F06" w:rsidP="00414F0A">
      <w:pPr>
        <w:spacing w:after="0" w:line="240" w:lineRule="auto"/>
      </w:pPr>
      <w:r>
        <w:separator/>
      </w:r>
    </w:p>
  </w:endnote>
  <w:endnote w:type="continuationSeparator" w:id="0">
    <w:p w:rsidR="00E76F06" w:rsidRDefault="00E76F06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06" w:rsidRDefault="00E76F06" w:rsidP="00414F0A">
      <w:pPr>
        <w:spacing w:after="0" w:line="240" w:lineRule="auto"/>
      </w:pPr>
      <w:r>
        <w:separator/>
      </w:r>
    </w:p>
  </w:footnote>
  <w:footnote w:type="continuationSeparator" w:id="0">
    <w:p w:rsidR="00E76F06" w:rsidRDefault="00E76F06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E76F06" w:rsidRDefault="00E76F06">
        <w:pPr>
          <w:pStyle w:val="a3"/>
          <w:jc w:val="center"/>
        </w:pPr>
        <w:fldSimple w:instr=" PAGE   \* MERGEFORMAT ">
          <w:r w:rsidR="00422E8E">
            <w:rPr>
              <w:noProof/>
            </w:rPr>
            <w:t>6</w:t>
          </w:r>
        </w:fldSimple>
      </w:p>
    </w:sdtContent>
  </w:sdt>
  <w:p w:rsidR="00E76F06" w:rsidRDefault="00E76F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11BDD"/>
    <w:rsid w:val="00021FEC"/>
    <w:rsid w:val="00027862"/>
    <w:rsid w:val="0003088B"/>
    <w:rsid w:val="00030F4B"/>
    <w:rsid w:val="00035379"/>
    <w:rsid w:val="00036888"/>
    <w:rsid w:val="00044A37"/>
    <w:rsid w:val="00057936"/>
    <w:rsid w:val="00062768"/>
    <w:rsid w:val="00070D5F"/>
    <w:rsid w:val="000736E4"/>
    <w:rsid w:val="00073F53"/>
    <w:rsid w:val="000A1F00"/>
    <w:rsid w:val="000A223E"/>
    <w:rsid w:val="000B4978"/>
    <w:rsid w:val="000D0F99"/>
    <w:rsid w:val="000D1260"/>
    <w:rsid w:val="000E39A6"/>
    <w:rsid w:val="00114BC3"/>
    <w:rsid w:val="001241ED"/>
    <w:rsid w:val="00131FBD"/>
    <w:rsid w:val="001322C2"/>
    <w:rsid w:val="00135A04"/>
    <w:rsid w:val="0014416F"/>
    <w:rsid w:val="00152084"/>
    <w:rsid w:val="00162147"/>
    <w:rsid w:val="0016512E"/>
    <w:rsid w:val="00166CC9"/>
    <w:rsid w:val="0017054B"/>
    <w:rsid w:val="00171F67"/>
    <w:rsid w:val="00174CC1"/>
    <w:rsid w:val="00190D47"/>
    <w:rsid w:val="00192088"/>
    <w:rsid w:val="001B7F32"/>
    <w:rsid w:val="001C27B7"/>
    <w:rsid w:val="001D118B"/>
    <w:rsid w:val="001D22B0"/>
    <w:rsid w:val="001D58CB"/>
    <w:rsid w:val="001D6BF2"/>
    <w:rsid w:val="001F11CA"/>
    <w:rsid w:val="00204A0A"/>
    <w:rsid w:val="00216925"/>
    <w:rsid w:val="0022542F"/>
    <w:rsid w:val="00230FF4"/>
    <w:rsid w:val="002311CF"/>
    <w:rsid w:val="00233EBE"/>
    <w:rsid w:val="00241645"/>
    <w:rsid w:val="0025406B"/>
    <w:rsid w:val="00261F2C"/>
    <w:rsid w:val="0028523C"/>
    <w:rsid w:val="00290017"/>
    <w:rsid w:val="00296304"/>
    <w:rsid w:val="002A3531"/>
    <w:rsid w:val="002C6506"/>
    <w:rsid w:val="002C78DA"/>
    <w:rsid w:val="002E0613"/>
    <w:rsid w:val="002E0D10"/>
    <w:rsid w:val="00301CF7"/>
    <w:rsid w:val="00301E91"/>
    <w:rsid w:val="00306196"/>
    <w:rsid w:val="0032658F"/>
    <w:rsid w:val="003434F0"/>
    <w:rsid w:val="003457B9"/>
    <w:rsid w:val="0035128B"/>
    <w:rsid w:val="00354867"/>
    <w:rsid w:val="00360A75"/>
    <w:rsid w:val="00370D68"/>
    <w:rsid w:val="00391983"/>
    <w:rsid w:val="00394C6B"/>
    <w:rsid w:val="00395EDA"/>
    <w:rsid w:val="00397BE2"/>
    <w:rsid w:val="003A214B"/>
    <w:rsid w:val="003A3360"/>
    <w:rsid w:val="003B7A6F"/>
    <w:rsid w:val="003D1172"/>
    <w:rsid w:val="003D2036"/>
    <w:rsid w:val="003D429B"/>
    <w:rsid w:val="003F78C0"/>
    <w:rsid w:val="004045E7"/>
    <w:rsid w:val="00411E97"/>
    <w:rsid w:val="00412DB8"/>
    <w:rsid w:val="00414F0A"/>
    <w:rsid w:val="0041645C"/>
    <w:rsid w:val="00422E8E"/>
    <w:rsid w:val="004242EC"/>
    <w:rsid w:val="0043242F"/>
    <w:rsid w:val="004371CD"/>
    <w:rsid w:val="00446C2B"/>
    <w:rsid w:val="00446DD4"/>
    <w:rsid w:val="0044722F"/>
    <w:rsid w:val="004474C3"/>
    <w:rsid w:val="004652E0"/>
    <w:rsid w:val="00466A59"/>
    <w:rsid w:val="00475BC7"/>
    <w:rsid w:val="004777E3"/>
    <w:rsid w:val="004A5DCE"/>
    <w:rsid w:val="004B19D3"/>
    <w:rsid w:val="004B24F3"/>
    <w:rsid w:val="004E2F12"/>
    <w:rsid w:val="004F093D"/>
    <w:rsid w:val="004F32E0"/>
    <w:rsid w:val="004F471E"/>
    <w:rsid w:val="0051519C"/>
    <w:rsid w:val="00522F81"/>
    <w:rsid w:val="00534453"/>
    <w:rsid w:val="0054383B"/>
    <w:rsid w:val="00553BC4"/>
    <w:rsid w:val="00567D2E"/>
    <w:rsid w:val="00572A1D"/>
    <w:rsid w:val="00573A20"/>
    <w:rsid w:val="00574DC2"/>
    <w:rsid w:val="005872AD"/>
    <w:rsid w:val="00590B69"/>
    <w:rsid w:val="005A2470"/>
    <w:rsid w:val="005A65A5"/>
    <w:rsid w:val="005B07E3"/>
    <w:rsid w:val="005B7543"/>
    <w:rsid w:val="005D16E4"/>
    <w:rsid w:val="005E1E66"/>
    <w:rsid w:val="005F1211"/>
    <w:rsid w:val="005F6F3F"/>
    <w:rsid w:val="00605181"/>
    <w:rsid w:val="006057EF"/>
    <w:rsid w:val="006149F4"/>
    <w:rsid w:val="00627C7B"/>
    <w:rsid w:val="006316E2"/>
    <w:rsid w:val="00681F97"/>
    <w:rsid w:val="00691AAE"/>
    <w:rsid w:val="00691C23"/>
    <w:rsid w:val="006A1724"/>
    <w:rsid w:val="006D0DCB"/>
    <w:rsid w:val="006E0587"/>
    <w:rsid w:val="006E7A70"/>
    <w:rsid w:val="006F1366"/>
    <w:rsid w:val="006F515C"/>
    <w:rsid w:val="007055AE"/>
    <w:rsid w:val="007107E6"/>
    <w:rsid w:val="00730938"/>
    <w:rsid w:val="00732D63"/>
    <w:rsid w:val="00733999"/>
    <w:rsid w:val="00733C73"/>
    <w:rsid w:val="00751B8B"/>
    <w:rsid w:val="00763939"/>
    <w:rsid w:val="00777154"/>
    <w:rsid w:val="00785D73"/>
    <w:rsid w:val="007B5145"/>
    <w:rsid w:val="007B6344"/>
    <w:rsid w:val="00801D58"/>
    <w:rsid w:val="00803280"/>
    <w:rsid w:val="0080438A"/>
    <w:rsid w:val="00821521"/>
    <w:rsid w:val="0082566B"/>
    <w:rsid w:val="008263FE"/>
    <w:rsid w:val="008410C3"/>
    <w:rsid w:val="00841E67"/>
    <w:rsid w:val="008539F1"/>
    <w:rsid w:val="0086422A"/>
    <w:rsid w:val="00881C9A"/>
    <w:rsid w:val="0088256C"/>
    <w:rsid w:val="00890A39"/>
    <w:rsid w:val="008930DC"/>
    <w:rsid w:val="008A43DC"/>
    <w:rsid w:val="008D5010"/>
    <w:rsid w:val="008F4DD1"/>
    <w:rsid w:val="00900697"/>
    <w:rsid w:val="00913001"/>
    <w:rsid w:val="00924E83"/>
    <w:rsid w:val="009663AE"/>
    <w:rsid w:val="009668D9"/>
    <w:rsid w:val="0099227F"/>
    <w:rsid w:val="00992516"/>
    <w:rsid w:val="009C5C69"/>
    <w:rsid w:val="009C7937"/>
    <w:rsid w:val="009D19E5"/>
    <w:rsid w:val="00A0212A"/>
    <w:rsid w:val="00A039D9"/>
    <w:rsid w:val="00A04F23"/>
    <w:rsid w:val="00A217C8"/>
    <w:rsid w:val="00A3667E"/>
    <w:rsid w:val="00A36DAE"/>
    <w:rsid w:val="00A73A0B"/>
    <w:rsid w:val="00A874E7"/>
    <w:rsid w:val="00A9576D"/>
    <w:rsid w:val="00AA0DCF"/>
    <w:rsid w:val="00AA232F"/>
    <w:rsid w:val="00AB1674"/>
    <w:rsid w:val="00AB3F44"/>
    <w:rsid w:val="00AC088D"/>
    <w:rsid w:val="00B025F8"/>
    <w:rsid w:val="00B24DA3"/>
    <w:rsid w:val="00B35AA1"/>
    <w:rsid w:val="00B43DEA"/>
    <w:rsid w:val="00B6340D"/>
    <w:rsid w:val="00B73AA6"/>
    <w:rsid w:val="00B941CB"/>
    <w:rsid w:val="00BB285F"/>
    <w:rsid w:val="00BB552C"/>
    <w:rsid w:val="00BB5C15"/>
    <w:rsid w:val="00BC0CE0"/>
    <w:rsid w:val="00C01924"/>
    <w:rsid w:val="00C02790"/>
    <w:rsid w:val="00C2092D"/>
    <w:rsid w:val="00C2139D"/>
    <w:rsid w:val="00C24608"/>
    <w:rsid w:val="00C32EDD"/>
    <w:rsid w:val="00C432AB"/>
    <w:rsid w:val="00C47D87"/>
    <w:rsid w:val="00C57A7D"/>
    <w:rsid w:val="00C80BE0"/>
    <w:rsid w:val="00C84EAF"/>
    <w:rsid w:val="00CA0765"/>
    <w:rsid w:val="00CA4243"/>
    <w:rsid w:val="00CB11E4"/>
    <w:rsid w:val="00CB1F56"/>
    <w:rsid w:val="00CB6DDE"/>
    <w:rsid w:val="00CE14C4"/>
    <w:rsid w:val="00D0629B"/>
    <w:rsid w:val="00D20603"/>
    <w:rsid w:val="00D32A9A"/>
    <w:rsid w:val="00D331A3"/>
    <w:rsid w:val="00D35A2B"/>
    <w:rsid w:val="00D468D3"/>
    <w:rsid w:val="00D671A1"/>
    <w:rsid w:val="00D80C2A"/>
    <w:rsid w:val="00D853F4"/>
    <w:rsid w:val="00D96CF6"/>
    <w:rsid w:val="00DA3072"/>
    <w:rsid w:val="00DB4952"/>
    <w:rsid w:val="00DB65B0"/>
    <w:rsid w:val="00DC03F2"/>
    <w:rsid w:val="00DF374A"/>
    <w:rsid w:val="00DF5386"/>
    <w:rsid w:val="00E036AB"/>
    <w:rsid w:val="00E16B23"/>
    <w:rsid w:val="00E207C8"/>
    <w:rsid w:val="00E2231B"/>
    <w:rsid w:val="00E22A5E"/>
    <w:rsid w:val="00E2558A"/>
    <w:rsid w:val="00E255F1"/>
    <w:rsid w:val="00E262BC"/>
    <w:rsid w:val="00E31047"/>
    <w:rsid w:val="00E51B83"/>
    <w:rsid w:val="00E51B99"/>
    <w:rsid w:val="00E737A4"/>
    <w:rsid w:val="00E76F06"/>
    <w:rsid w:val="00E80D72"/>
    <w:rsid w:val="00E81A44"/>
    <w:rsid w:val="00E923BD"/>
    <w:rsid w:val="00E9701C"/>
    <w:rsid w:val="00EA4B7B"/>
    <w:rsid w:val="00EB11E3"/>
    <w:rsid w:val="00EB3205"/>
    <w:rsid w:val="00EC02BB"/>
    <w:rsid w:val="00ED064C"/>
    <w:rsid w:val="00ED432E"/>
    <w:rsid w:val="00EF4638"/>
    <w:rsid w:val="00F01CEC"/>
    <w:rsid w:val="00F03266"/>
    <w:rsid w:val="00F065B2"/>
    <w:rsid w:val="00F15BEF"/>
    <w:rsid w:val="00F46760"/>
    <w:rsid w:val="00F8142F"/>
    <w:rsid w:val="00F82421"/>
    <w:rsid w:val="00F9625A"/>
    <w:rsid w:val="00FA6EBC"/>
    <w:rsid w:val="00FA7A62"/>
    <w:rsid w:val="00FC25F5"/>
    <w:rsid w:val="00FC6732"/>
    <w:rsid w:val="00FC69B2"/>
    <w:rsid w:val="00FC7FED"/>
    <w:rsid w:val="00FE1E31"/>
    <w:rsid w:val="00FE6BEF"/>
    <w:rsid w:val="00FF1EFE"/>
    <w:rsid w:val="00FF577F"/>
    <w:rsid w:val="00FF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8242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FF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30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370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0986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8338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zakupki.rostelecom.ru/info_docs/tz/documents/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44B8-ABDB-46E2-8B9C-4126711B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18</Pages>
  <Words>7860</Words>
  <Characters>44808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11</cp:revision>
  <cp:lastPrinted>2023-04-25T11:47:00Z</cp:lastPrinted>
  <dcterms:created xsi:type="dcterms:W3CDTF">2023-08-31T11:02:00Z</dcterms:created>
  <dcterms:modified xsi:type="dcterms:W3CDTF">2023-09-18T07:41:00Z</dcterms:modified>
</cp:coreProperties>
</file>