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F1EFE">
        <w:rPr>
          <w:rFonts w:ascii="Times New Roman" w:hAnsi="Times New Roman" w:cs="Times New Roman"/>
          <w:sz w:val="24"/>
          <w:szCs w:val="24"/>
        </w:rPr>
        <w:t>п</w:t>
      </w:r>
      <w:r w:rsidR="00414F0A" w:rsidRPr="00414F0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10.05.2018 № 564 «О</w:t>
      </w:r>
      <w:r w:rsidR="00360A75">
        <w:rPr>
          <w:rFonts w:ascii="Times New Roman" w:hAnsi="Times New Roman" w:cs="Times New Roman"/>
          <w:sz w:val="24"/>
          <w:szCs w:val="24"/>
        </w:rPr>
        <w:t> 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6A1724" w:rsidRPr="004012E4">
        <w:rPr>
          <w:rFonts w:ascii="Times New Roman" w:hAnsi="Times New Roman" w:cs="Times New Roman"/>
          <w:sz w:val="24"/>
          <w:szCs w:val="24"/>
        </w:rPr>
        <w:t>1</w:t>
      </w:r>
      <w:r w:rsidR="004012E4" w:rsidRPr="004012E4">
        <w:rPr>
          <w:rFonts w:ascii="Times New Roman" w:hAnsi="Times New Roman" w:cs="Times New Roman"/>
          <w:sz w:val="24"/>
          <w:szCs w:val="24"/>
        </w:rPr>
        <w:t>3</w:t>
      </w:r>
      <w:r w:rsidR="0051519C" w:rsidRPr="004012E4">
        <w:rPr>
          <w:rFonts w:ascii="Times New Roman" w:hAnsi="Times New Roman" w:cs="Times New Roman"/>
          <w:sz w:val="24"/>
          <w:szCs w:val="24"/>
        </w:rPr>
        <w:t>.0</w:t>
      </w:r>
      <w:r w:rsidR="004012E4" w:rsidRPr="004012E4">
        <w:rPr>
          <w:rFonts w:ascii="Times New Roman" w:hAnsi="Times New Roman" w:cs="Times New Roman"/>
          <w:sz w:val="24"/>
          <w:szCs w:val="24"/>
        </w:rPr>
        <w:t>9</w:t>
      </w:r>
      <w:r w:rsidR="0051519C" w:rsidRPr="004012E4">
        <w:rPr>
          <w:rFonts w:ascii="Times New Roman" w:hAnsi="Times New Roman" w:cs="Times New Roman"/>
          <w:sz w:val="24"/>
          <w:szCs w:val="24"/>
        </w:rPr>
        <w:t xml:space="preserve">.2023 № </w:t>
      </w:r>
      <w:r w:rsidR="004012E4" w:rsidRPr="004012E4">
        <w:rPr>
          <w:rFonts w:ascii="Times New Roman" w:hAnsi="Times New Roman" w:cs="Times New Roman"/>
          <w:sz w:val="24"/>
          <w:szCs w:val="24"/>
        </w:rPr>
        <w:t>6654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C2092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F9625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1322C2" w:rsidRPr="001322C2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="001322C2" w:rsidRPr="001322C2">
        <w:rPr>
          <w:rFonts w:ascii="Times New Roman" w:hAnsi="Times New Roman" w:cs="Times New Roman"/>
          <w:sz w:val="24"/>
          <w:szCs w:val="24"/>
        </w:rPr>
        <w:t xml:space="preserve"> обл</w:t>
      </w:r>
      <w:r w:rsidR="00522C6F">
        <w:rPr>
          <w:rFonts w:ascii="Times New Roman" w:hAnsi="Times New Roman" w:cs="Times New Roman"/>
          <w:sz w:val="24"/>
          <w:szCs w:val="24"/>
        </w:rPr>
        <w:t>.</w:t>
      </w:r>
      <w:r w:rsidR="001322C2" w:rsidRPr="001322C2">
        <w:rPr>
          <w:rFonts w:ascii="Times New Roman" w:hAnsi="Times New Roman" w:cs="Times New Roman"/>
          <w:sz w:val="24"/>
          <w:szCs w:val="24"/>
        </w:rPr>
        <w:t xml:space="preserve">, г. Нижний Новгород, </w:t>
      </w:r>
      <w:proofErr w:type="spellStart"/>
      <w:r w:rsidR="00CB2F8E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DC03F2" w:rsidRPr="00DC03F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17A30">
        <w:rPr>
          <w:rFonts w:ascii="Times New Roman" w:hAnsi="Times New Roman" w:cs="Times New Roman"/>
          <w:sz w:val="24"/>
          <w:szCs w:val="24"/>
        </w:rPr>
        <w:t>по Южному проезду</w:t>
      </w:r>
      <w:r w:rsidR="00DC03F2" w:rsidRPr="00DC03F2">
        <w:rPr>
          <w:rFonts w:ascii="Times New Roman" w:hAnsi="Times New Roman" w:cs="Times New Roman"/>
          <w:sz w:val="24"/>
          <w:szCs w:val="24"/>
        </w:rPr>
        <w:t>, кадастровый номер 52:18:00</w:t>
      </w:r>
      <w:r w:rsidR="00417A30">
        <w:rPr>
          <w:rFonts w:ascii="Times New Roman" w:hAnsi="Times New Roman" w:cs="Times New Roman"/>
          <w:sz w:val="24"/>
          <w:szCs w:val="24"/>
        </w:rPr>
        <w:t>1</w:t>
      </w:r>
      <w:r w:rsidR="00DC03F2" w:rsidRPr="00DC03F2">
        <w:rPr>
          <w:rFonts w:ascii="Times New Roman" w:hAnsi="Times New Roman" w:cs="Times New Roman"/>
          <w:sz w:val="24"/>
          <w:szCs w:val="24"/>
        </w:rPr>
        <w:t>05</w:t>
      </w:r>
      <w:r w:rsidR="00417A30">
        <w:rPr>
          <w:rFonts w:ascii="Times New Roman" w:hAnsi="Times New Roman" w:cs="Times New Roman"/>
          <w:sz w:val="24"/>
          <w:szCs w:val="24"/>
        </w:rPr>
        <w:t>3</w:t>
      </w:r>
      <w:r w:rsidR="00DC03F2" w:rsidRPr="00DC03F2">
        <w:rPr>
          <w:rFonts w:ascii="Times New Roman" w:hAnsi="Times New Roman" w:cs="Times New Roman"/>
          <w:sz w:val="24"/>
          <w:szCs w:val="24"/>
        </w:rPr>
        <w:t>9:2</w:t>
      </w:r>
      <w:r w:rsidR="00417A30">
        <w:rPr>
          <w:rFonts w:ascii="Times New Roman" w:hAnsi="Times New Roman" w:cs="Times New Roman"/>
          <w:sz w:val="24"/>
          <w:szCs w:val="24"/>
        </w:rPr>
        <w:t>9</w:t>
      </w:r>
      <w:r w:rsidR="00DC03F2" w:rsidRPr="00DC03F2">
        <w:rPr>
          <w:rFonts w:ascii="Times New Roman" w:hAnsi="Times New Roman" w:cs="Times New Roman"/>
          <w:sz w:val="24"/>
          <w:szCs w:val="24"/>
        </w:rPr>
        <w:t xml:space="preserve">4, с видом разрешенного использования: </w:t>
      </w:r>
      <w:r w:rsidR="00417A30">
        <w:rPr>
          <w:rFonts w:ascii="Times New Roman" w:hAnsi="Times New Roman" w:cs="Times New Roman"/>
          <w:sz w:val="24"/>
          <w:szCs w:val="24"/>
        </w:rPr>
        <w:t>бытовое обслуживание, общественное питание, обслуживание автотранспорта, объекты придорожного сервиса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FE1E3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0A" w:rsidRDefault="00204A0A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A0212A" w:rsidRPr="004012E4">
        <w:rPr>
          <w:rFonts w:ascii="Times New Roman" w:hAnsi="Times New Roman" w:cs="Times New Roman"/>
          <w:sz w:val="24"/>
          <w:szCs w:val="24"/>
        </w:rPr>
        <w:t>право на заключение</w:t>
      </w:r>
      <w:r w:rsidR="00A0212A" w:rsidRPr="00A021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участка, расположенного по адресу: </w:t>
      </w:r>
      <w:proofErr w:type="gramStart"/>
      <w:r w:rsidR="00E75EF2" w:rsidRPr="001322C2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="00E75EF2" w:rsidRPr="001322C2">
        <w:rPr>
          <w:rFonts w:ascii="Times New Roman" w:hAnsi="Times New Roman" w:cs="Times New Roman"/>
          <w:sz w:val="24"/>
          <w:szCs w:val="24"/>
        </w:rPr>
        <w:t xml:space="preserve"> обл</w:t>
      </w:r>
      <w:r w:rsidR="004012E4">
        <w:rPr>
          <w:rFonts w:ascii="Times New Roman" w:hAnsi="Times New Roman" w:cs="Times New Roman"/>
          <w:sz w:val="24"/>
          <w:szCs w:val="24"/>
        </w:rPr>
        <w:t>.</w:t>
      </w:r>
      <w:r w:rsidR="00E75EF2" w:rsidRPr="001322C2">
        <w:rPr>
          <w:rFonts w:ascii="Times New Roman" w:hAnsi="Times New Roman" w:cs="Times New Roman"/>
          <w:sz w:val="24"/>
          <w:szCs w:val="24"/>
        </w:rPr>
        <w:t xml:space="preserve">, г. Нижний Новгород, </w:t>
      </w:r>
      <w:proofErr w:type="spellStart"/>
      <w:r w:rsidR="00E75EF2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E75EF2" w:rsidRPr="00DC03F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75EF2">
        <w:rPr>
          <w:rFonts w:ascii="Times New Roman" w:hAnsi="Times New Roman" w:cs="Times New Roman"/>
          <w:sz w:val="24"/>
          <w:szCs w:val="24"/>
        </w:rPr>
        <w:t>по Южному проезду</w:t>
      </w:r>
      <w:r w:rsidR="00E75EF2" w:rsidRPr="00DC03F2">
        <w:rPr>
          <w:rFonts w:ascii="Times New Roman" w:hAnsi="Times New Roman" w:cs="Times New Roman"/>
          <w:sz w:val="24"/>
          <w:szCs w:val="24"/>
        </w:rPr>
        <w:t>, кадастровый номер 52:18:00</w:t>
      </w:r>
      <w:r w:rsidR="00E75EF2">
        <w:rPr>
          <w:rFonts w:ascii="Times New Roman" w:hAnsi="Times New Roman" w:cs="Times New Roman"/>
          <w:sz w:val="24"/>
          <w:szCs w:val="24"/>
        </w:rPr>
        <w:t>1</w:t>
      </w:r>
      <w:r w:rsidR="00E75EF2" w:rsidRPr="00DC03F2">
        <w:rPr>
          <w:rFonts w:ascii="Times New Roman" w:hAnsi="Times New Roman" w:cs="Times New Roman"/>
          <w:sz w:val="24"/>
          <w:szCs w:val="24"/>
        </w:rPr>
        <w:t>05</w:t>
      </w:r>
      <w:r w:rsidR="00E75EF2">
        <w:rPr>
          <w:rFonts w:ascii="Times New Roman" w:hAnsi="Times New Roman" w:cs="Times New Roman"/>
          <w:sz w:val="24"/>
          <w:szCs w:val="24"/>
        </w:rPr>
        <w:t>3</w:t>
      </w:r>
      <w:r w:rsidR="00E75EF2" w:rsidRPr="00DC03F2">
        <w:rPr>
          <w:rFonts w:ascii="Times New Roman" w:hAnsi="Times New Roman" w:cs="Times New Roman"/>
          <w:sz w:val="24"/>
          <w:szCs w:val="24"/>
        </w:rPr>
        <w:t>9:2</w:t>
      </w:r>
      <w:r w:rsidR="00E75EF2">
        <w:rPr>
          <w:rFonts w:ascii="Times New Roman" w:hAnsi="Times New Roman" w:cs="Times New Roman"/>
          <w:sz w:val="24"/>
          <w:szCs w:val="24"/>
        </w:rPr>
        <w:t>9</w:t>
      </w:r>
      <w:r w:rsidR="00E75EF2" w:rsidRPr="00DC03F2">
        <w:rPr>
          <w:rFonts w:ascii="Times New Roman" w:hAnsi="Times New Roman" w:cs="Times New Roman"/>
          <w:sz w:val="24"/>
          <w:szCs w:val="24"/>
        </w:rPr>
        <w:t xml:space="preserve">4, с видом разрешенного использования: </w:t>
      </w:r>
      <w:r w:rsidR="00E75EF2">
        <w:rPr>
          <w:rFonts w:ascii="Times New Roman" w:hAnsi="Times New Roman" w:cs="Times New Roman"/>
          <w:sz w:val="24"/>
          <w:szCs w:val="24"/>
        </w:rPr>
        <w:t xml:space="preserve">бытовое обслуживание, общественное питание, обслуживание автотранспорта, объекты придорожного сервиса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D331A3" w:rsidRPr="00D331A3" w:rsidRDefault="006A1724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12E4">
        <w:rPr>
          <w:rFonts w:ascii="Times New Roman" w:hAnsi="Times New Roman" w:cs="Times New Roman"/>
          <w:b/>
          <w:sz w:val="24"/>
          <w:szCs w:val="24"/>
        </w:rPr>
        <w:t>Местоположение земельного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участка</w:t>
      </w:r>
      <w:r w:rsidR="00D331A3" w:rsidRPr="00D331A3">
        <w:rPr>
          <w:rFonts w:ascii="Times New Roman" w:hAnsi="Times New Roman" w:cs="Times New Roman"/>
          <w:b/>
          <w:sz w:val="24"/>
          <w:szCs w:val="24"/>
        </w:rPr>
        <w:t>:</w:t>
      </w:r>
      <w:r w:rsidR="00D331A3" w:rsidRPr="00E75EF2">
        <w:rPr>
          <w:rFonts w:ascii="Times New Roman" w:hAnsi="Times New Roman" w:cs="Times New Roman"/>
          <w:sz w:val="24"/>
          <w:szCs w:val="24"/>
        </w:rPr>
        <w:t xml:space="preserve"> </w:t>
      </w:r>
      <w:r w:rsidR="00E75EF2" w:rsidRPr="00E75EF2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E75EF2">
        <w:rPr>
          <w:rFonts w:ascii="Times New Roman" w:hAnsi="Times New Roman" w:cs="Times New Roman"/>
          <w:sz w:val="24"/>
          <w:szCs w:val="24"/>
        </w:rPr>
        <w:t xml:space="preserve">относительно ориентира, расположенного в границах участка. Почтовый адрес ориентира: </w:t>
      </w:r>
      <w:proofErr w:type="gramStart"/>
      <w:r w:rsidR="00114BC3" w:rsidRPr="00A0212A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="00114BC3" w:rsidRPr="00A0212A">
        <w:rPr>
          <w:rFonts w:ascii="Times New Roman" w:hAnsi="Times New Roman" w:cs="Times New Roman"/>
          <w:sz w:val="24"/>
          <w:szCs w:val="24"/>
        </w:rPr>
        <w:t xml:space="preserve"> обл., г.</w:t>
      </w:r>
      <w:r w:rsidR="00E75EF2">
        <w:rPr>
          <w:rFonts w:ascii="Times New Roman" w:hAnsi="Times New Roman" w:cs="Times New Roman"/>
          <w:sz w:val="24"/>
          <w:szCs w:val="24"/>
        </w:rPr>
        <w:t> </w:t>
      </w:r>
      <w:r w:rsidR="00114BC3" w:rsidRPr="00A0212A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proofErr w:type="spellStart"/>
      <w:r w:rsidR="000C7DD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0C7DD1">
        <w:rPr>
          <w:rFonts w:ascii="Times New Roman" w:hAnsi="Times New Roman" w:cs="Times New Roman"/>
          <w:sz w:val="24"/>
          <w:szCs w:val="24"/>
        </w:rPr>
        <w:tab/>
      </w:r>
      <w:r w:rsidR="00114BC3" w:rsidRPr="00DC03F2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0C7DD1">
        <w:rPr>
          <w:rFonts w:ascii="Times New Roman" w:hAnsi="Times New Roman" w:cs="Times New Roman"/>
          <w:sz w:val="24"/>
          <w:szCs w:val="24"/>
        </w:rPr>
        <w:t xml:space="preserve"> по Южному проезду</w:t>
      </w:r>
      <w:r w:rsidR="00D331A3"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0C7DD1" w:rsidRPr="000C7DD1">
        <w:rPr>
          <w:rFonts w:ascii="Times New Roman" w:hAnsi="Times New Roman" w:cs="Times New Roman"/>
          <w:sz w:val="24"/>
          <w:szCs w:val="24"/>
        </w:rPr>
        <w:t>923</w:t>
      </w:r>
      <w:r w:rsidRPr="000C7DD1">
        <w:rPr>
          <w:rFonts w:ascii="Times New Roman" w:hAnsi="Times New Roman" w:cs="Times New Roman"/>
          <w:sz w:val="24"/>
          <w:szCs w:val="24"/>
        </w:rPr>
        <w:t xml:space="preserve"> +</w:t>
      </w:r>
      <w:r w:rsidRPr="00D331A3">
        <w:rPr>
          <w:rFonts w:ascii="Times New Roman" w:hAnsi="Times New Roman" w:cs="Times New Roman"/>
          <w:sz w:val="24"/>
          <w:szCs w:val="24"/>
        </w:rPr>
        <w:t xml:space="preserve">/- </w:t>
      </w:r>
      <w:r w:rsidR="005E1E66">
        <w:rPr>
          <w:rFonts w:ascii="Times New Roman" w:hAnsi="Times New Roman" w:cs="Times New Roman"/>
          <w:sz w:val="24"/>
          <w:szCs w:val="24"/>
        </w:rPr>
        <w:t>1</w:t>
      </w:r>
      <w:r w:rsidR="000C7DD1">
        <w:rPr>
          <w:rFonts w:ascii="Times New Roman" w:hAnsi="Times New Roman" w:cs="Times New Roman"/>
          <w:sz w:val="24"/>
          <w:szCs w:val="24"/>
        </w:rPr>
        <w:t>1</w:t>
      </w:r>
      <w:r w:rsidRPr="00D331A3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D331A3">
        <w:rPr>
          <w:rFonts w:ascii="Times New Roman" w:hAnsi="Times New Roman" w:cs="Times New Roman"/>
          <w:sz w:val="24"/>
          <w:szCs w:val="24"/>
        </w:rPr>
        <w:t xml:space="preserve">  </w:t>
      </w:r>
      <w:r w:rsidR="000C7DD1" w:rsidRPr="00DC03F2">
        <w:rPr>
          <w:rFonts w:ascii="Times New Roman" w:hAnsi="Times New Roman" w:cs="Times New Roman"/>
          <w:sz w:val="24"/>
          <w:szCs w:val="24"/>
        </w:rPr>
        <w:t>52:18:00</w:t>
      </w:r>
      <w:r w:rsidR="000C7DD1">
        <w:rPr>
          <w:rFonts w:ascii="Times New Roman" w:hAnsi="Times New Roman" w:cs="Times New Roman"/>
          <w:sz w:val="24"/>
          <w:szCs w:val="24"/>
        </w:rPr>
        <w:t>1</w:t>
      </w:r>
      <w:r w:rsidR="000C7DD1" w:rsidRPr="00DC03F2">
        <w:rPr>
          <w:rFonts w:ascii="Times New Roman" w:hAnsi="Times New Roman" w:cs="Times New Roman"/>
          <w:sz w:val="24"/>
          <w:szCs w:val="24"/>
        </w:rPr>
        <w:t>05</w:t>
      </w:r>
      <w:r w:rsidR="000C7DD1">
        <w:rPr>
          <w:rFonts w:ascii="Times New Roman" w:hAnsi="Times New Roman" w:cs="Times New Roman"/>
          <w:sz w:val="24"/>
          <w:szCs w:val="24"/>
        </w:rPr>
        <w:t>3</w:t>
      </w:r>
      <w:r w:rsidR="000C7DD1" w:rsidRPr="00DC03F2">
        <w:rPr>
          <w:rFonts w:ascii="Times New Roman" w:hAnsi="Times New Roman" w:cs="Times New Roman"/>
          <w:sz w:val="24"/>
          <w:szCs w:val="24"/>
        </w:rPr>
        <w:t>9:2</w:t>
      </w:r>
      <w:r w:rsidR="000C7DD1">
        <w:rPr>
          <w:rFonts w:ascii="Times New Roman" w:hAnsi="Times New Roman" w:cs="Times New Roman"/>
          <w:sz w:val="24"/>
          <w:szCs w:val="24"/>
        </w:rPr>
        <w:t>9</w:t>
      </w:r>
      <w:r w:rsidR="000C7DD1" w:rsidRPr="00DC03F2">
        <w:rPr>
          <w:rFonts w:ascii="Times New Roman" w:hAnsi="Times New Roman" w:cs="Times New Roman"/>
          <w:sz w:val="24"/>
          <w:szCs w:val="24"/>
        </w:rPr>
        <w:t>4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D331A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33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0C7DD1">
        <w:rPr>
          <w:rFonts w:ascii="Times New Roman" w:hAnsi="Times New Roman" w:cs="Times New Roman"/>
          <w:sz w:val="24"/>
          <w:szCs w:val="24"/>
        </w:rPr>
        <w:t>бытовое обслуживание, общественное питание, обслуживание автотранспорта, объекты придорожного сервиса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sz w:val="24"/>
          <w:szCs w:val="24"/>
        </w:rPr>
        <w:t>Согласно выписке из ЕГРН на земельный участок проведена государственная регистрация права собственности города Нижнего Новгорода (номер и дата государственной регистрации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№ 52-52-01/</w:t>
      </w:r>
      <w:r w:rsidR="000C7DD1">
        <w:rPr>
          <w:rFonts w:ascii="Times New Roman" w:hAnsi="Times New Roman" w:cs="Times New Roman"/>
          <w:sz w:val="24"/>
          <w:szCs w:val="24"/>
        </w:rPr>
        <w:t>409</w:t>
      </w:r>
      <w:r w:rsidRPr="00D331A3">
        <w:rPr>
          <w:rFonts w:ascii="Times New Roman" w:hAnsi="Times New Roman" w:cs="Times New Roman"/>
          <w:sz w:val="24"/>
          <w:szCs w:val="24"/>
        </w:rPr>
        <w:t>/201</w:t>
      </w:r>
      <w:r w:rsidR="000C7DD1">
        <w:rPr>
          <w:rFonts w:ascii="Times New Roman" w:hAnsi="Times New Roman" w:cs="Times New Roman"/>
          <w:sz w:val="24"/>
          <w:szCs w:val="24"/>
        </w:rPr>
        <w:t>4</w:t>
      </w:r>
      <w:r w:rsidRPr="00D331A3">
        <w:rPr>
          <w:rFonts w:ascii="Times New Roman" w:hAnsi="Times New Roman" w:cs="Times New Roman"/>
          <w:sz w:val="24"/>
          <w:szCs w:val="24"/>
        </w:rPr>
        <w:t>-</w:t>
      </w:r>
      <w:r w:rsidR="000C7DD1">
        <w:rPr>
          <w:rFonts w:ascii="Times New Roman" w:hAnsi="Times New Roman" w:cs="Times New Roman"/>
          <w:sz w:val="24"/>
          <w:szCs w:val="24"/>
        </w:rPr>
        <w:t>718</w:t>
      </w:r>
      <w:r w:rsidRPr="00D331A3">
        <w:rPr>
          <w:rFonts w:ascii="Times New Roman" w:hAnsi="Times New Roman" w:cs="Times New Roman"/>
          <w:sz w:val="24"/>
          <w:szCs w:val="24"/>
        </w:rPr>
        <w:t xml:space="preserve"> от </w:t>
      </w:r>
      <w:r w:rsidR="000C7DD1">
        <w:rPr>
          <w:rFonts w:ascii="Times New Roman" w:hAnsi="Times New Roman" w:cs="Times New Roman"/>
          <w:sz w:val="24"/>
          <w:szCs w:val="24"/>
        </w:rPr>
        <w:t>05</w:t>
      </w:r>
      <w:r w:rsidRPr="00D331A3">
        <w:rPr>
          <w:rFonts w:ascii="Times New Roman" w:hAnsi="Times New Roman" w:cs="Times New Roman"/>
          <w:sz w:val="24"/>
          <w:szCs w:val="24"/>
        </w:rPr>
        <w:t>.0</w:t>
      </w:r>
      <w:r w:rsidR="000C7DD1">
        <w:rPr>
          <w:rFonts w:ascii="Times New Roman" w:hAnsi="Times New Roman" w:cs="Times New Roman"/>
          <w:sz w:val="24"/>
          <w:szCs w:val="24"/>
        </w:rPr>
        <w:t>5</w:t>
      </w:r>
      <w:r w:rsidRPr="00D331A3">
        <w:rPr>
          <w:rFonts w:ascii="Times New Roman" w:hAnsi="Times New Roman" w:cs="Times New Roman"/>
          <w:sz w:val="24"/>
          <w:szCs w:val="24"/>
        </w:rPr>
        <w:t>.201</w:t>
      </w:r>
      <w:r w:rsidR="000C7DD1">
        <w:rPr>
          <w:rFonts w:ascii="Times New Roman" w:hAnsi="Times New Roman" w:cs="Times New Roman"/>
          <w:sz w:val="24"/>
          <w:szCs w:val="24"/>
        </w:rPr>
        <w:t>4</w:t>
      </w:r>
      <w:r w:rsidRPr="00D331A3">
        <w:rPr>
          <w:rFonts w:ascii="Times New Roman" w:hAnsi="Times New Roman" w:cs="Times New Roman"/>
          <w:sz w:val="24"/>
          <w:szCs w:val="24"/>
        </w:rPr>
        <w:t>).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D331A3">
        <w:rPr>
          <w:rFonts w:ascii="Times New Roman" w:hAnsi="Times New Roman" w:cs="Times New Roman"/>
          <w:bCs/>
          <w:sz w:val="24"/>
          <w:szCs w:val="24"/>
        </w:rPr>
        <w:t xml:space="preserve"> не зарегистрированы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FF544D" w:rsidRDefault="00FF544D" w:rsidP="00FF544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Pr="00120500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205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Южному проезду, </w:t>
      </w:r>
      <w:r w:rsidRPr="0012050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20500">
        <w:rPr>
          <w:rFonts w:ascii="Times New Roman" w:hAnsi="Times New Roman" w:cs="Times New Roman"/>
          <w:sz w:val="24"/>
          <w:szCs w:val="24"/>
        </w:rPr>
        <w:t xml:space="preserve">ГС-2021, </w:t>
      </w:r>
      <w:r w:rsidRPr="00E5186C">
        <w:rPr>
          <w:rFonts w:ascii="Times New Roman" w:hAnsi="Times New Roman" w:cs="Times New Roman"/>
          <w:sz w:val="24"/>
          <w:szCs w:val="24"/>
        </w:rPr>
        <w:t>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FF544D" w:rsidRDefault="00FF544D" w:rsidP="00FF544D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FF544D" w:rsidRPr="0060260B" w:rsidTr="00FF544D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FF544D" w:rsidRPr="0060260B" w:rsidTr="00FF544D">
        <w:trPr>
          <w:trHeight w:val="10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7E7D0F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Документация  по планировке</w:t>
            </w:r>
            <w:r w:rsidR="007E7D0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(про</w:t>
            </w:r>
            <w:r w:rsidR="004012E4">
              <w:rPr>
                <w:rFonts w:ascii="Times New Roman" w:hAnsi="Times New Roman" w:cs="Times New Roman"/>
                <w:sz w:val="24"/>
                <w:szCs w:val="24"/>
              </w:rPr>
              <w:t>ект планировки и межевания терр</w:t>
            </w:r>
            <w:r w:rsidR="007E7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12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E7D0F">
              <w:rPr>
                <w:rFonts w:ascii="Times New Roman" w:hAnsi="Times New Roman" w:cs="Times New Roman"/>
                <w:sz w:val="24"/>
                <w:szCs w:val="24"/>
              </w:rPr>
              <w:t xml:space="preserve">ории), расположенной по ул. Торфяная в </w:t>
            </w:r>
            <w:proofErr w:type="spellStart"/>
            <w:r w:rsidR="007E7D0F">
              <w:rPr>
                <w:rFonts w:ascii="Times New Roman" w:hAnsi="Times New Roman" w:cs="Times New Roman"/>
                <w:sz w:val="24"/>
                <w:szCs w:val="24"/>
              </w:rPr>
              <w:t>Сормовском</w:t>
            </w:r>
            <w:proofErr w:type="spellEnd"/>
            <w:r w:rsidR="007E7D0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0F" w:rsidRPr="00120500">
              <w:rPr>
                <w:rFonts w:ascii="Times New Roman" w:hAnsi="Times New Roman" w:cs="Times New Roman"/>
                <w:sz w:val="24"/>
                <w:szCs w:val="24"/>
              </w:rPr>
              <w:t>города Нижнего Новгорода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7E7D0F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градостроительной деятельности и развития агломераций </w:t>
            </w:r>
            <w:r w:rsidR="00FF544D" w:rsidRPr="00120500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1132C6" w:rsidP="001132C6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F544D" w:rsidRPr="0012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544D" w:rsidRPr="001205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1132C6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06-01-03/42</w:t>
            </w:r>
          </w:p>
        </w:tc>
      </w:tr>
    </w:tbl>
    <w:p w:rsidR="001132C6" w:rsidRPr="00E5186C" w:rsidRDefault="001132C6" w:rsidP="001132C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4012E4">
        <w:rPr>
          <w:rFonts w:ascii="Times New Roman" w:hAnsi="Times New Roman" w:cs="Times New Roman"/>
          <w:sz w:val="24"/>
          <w:szCs w:val="24"/>
        </w:rPr>
        <w:t>12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 w:rsidR="00E260F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60FA">
        <w:rPr>
          <w:rFonts w:ascii="Times New Roman" w:hAnsi="Times New Roman" w:cs="Times New Roman"/>
          <w:sz w:val="24"/>
          <w:szCs w:val="24"/>
        </w:rPr>
        <w:t>3</w:t>
      </w:r>
      <w:r w:rsidRPr="001147DE">
        <w:rPr>
          <w:rFonts w:ascii="Times New Roman" w:hAnsi="Times New Roman" w:cs="Times New Roman"/>
          <w:sz w:val="24"/>
          <w:szCs w:val="24"/>
        </w:rPr>
        <w:t>.2021, содержит информацию о наличии инженерных сетей и градостроительных ограничений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32C6" w:rsidRPr="00D12066" w:rsidRDefault="001132C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066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D12066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D12066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</w:t>
      </w:r>
      <w:r w:rsidRPr="00D12066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территориальной зоне </w:t>
      </w:r>
      <w:r w:rsidRPr="00C37027">
        <w:rPr>
          <w:rFonts w:ascii="Times New Roman" w:hAnsi="Times New Roman" w:cs="Times New Roman"/>
          <w:b/>
          <w:sz w:val="24"/>
          <w:szCs w:val="24"/>
        </w:rPr>
        <w:t>Т</w:t>
      </w:r>
      <w:r w:rsidR="00E260FA" w:rsidRPr="00C37027">
        <w:rPr>
          <w:rFonts w:ascii="Times New Roman" w:hAnsi="Times New Roman" w:cs="Times New Roman"/>
          <w:b/>
          <w:sz w:val="24"/>
          <w:szCs w:val="24"/>
        </w:rPr>
        <w:t>ПК</w:t>
      </w:r>
      <w:r w:rsidRPr="00C37027">
        <w:rPr>
          <w:rFonts w:ascii="Times New Roman" w:hAnsi="Times New Roman" w:cs="Times New Roman"/>
          <w:b/>
          <w:sz w:val="24"/>
          <w:szCs w:val="24"/>
        </w:rPr>
        <w:t>-</w:t>
      </w:r>
      <w:r w:rsidR="00E260FA" w:rsidRPr="00C37027">
        <w:rPr>
          <w:rFonts w:ascii="Times New Roman" w:hAnsi="Times New Roman" w:cs="Times New Roman"/>
          <w:b/>
          <w:sz w:val="24"/>
          <w:szCs w:val="24"/>
        </w:rPr>
        <w:t>4</w:t>
      </w:r>
      <w:r w:rsidRPr="00D12066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E260FA">
        <w:rPr>
          <w:rFonts w:ascii="Times New Roman" w:hAnsi="Times New Roman" w:cs="Times New Roman"/>
          <w:sz w:val="24"/>
          <w:szCs w:val="24"/>
        </w:rPr>
        <w:t xml:space="preserve">производственно-коммунальных объектов </w:t>
      </w:r>
      <w:r w:rsidR="00E260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260FA" w:rsidRPr="00E260FA">
        <w:rPr>
          <w:rFonts w:ascii="Times New Roman" w:hAnsi="Times New Roman" w:cs="Times New Roman"/>
          <w:sz w:val="24"/>
          <w:szCs w:val="24"/>
        </w:rPr>
        <w:t xml:space="preserve"> </w:t>
      </w:r>
      <w:r w:rsidR="00E260FA">
        <w:rPr>
          <w:rFonts w:ascii="Times New Roman" w:hAnsi="Times New Roman" w:cs="Times New Roman"/>
          <w:sz w:val="24"/>
          <w:szCs w:val="24"/>
        </w:rPr>
        <w:t>класса опасности</w:t>
      </w:r>
      <w:r w:rsidRPr="00D12066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1132C6" w:rsidRDefault="001132C6" w:rsidP="001132C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1132C6" w:rsidRPr="001025C3" w:rsidRDefault="001132C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1025C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1025C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1025C3">
        <w:rPr>
          <w:rFonts w:ascii="Times New Roman" w:hAnsi="Times New Roman" w:cs="Times New Roman"/>
          <w:sz w:val="24"/>
          <w:szCs w:val="24"/>
        </w:rPr>
        <w:t xml:space="preserve"> «Сокол»), зона «А» (полностью);</w:t>
      </w:r>
    </w:p>
    <w:p w:rsidR="001132C6" w:rsidRDefault="001132C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1025C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Новгород»), зона «</w:t>
      </w:r>
      <w:r w:rsidR="00E260FA">
        <w:rPr>
          <w:rFonts w:ascii="Times New Roman" w:hAnsi="Times New Roman" w:cs="Times New Roman"/>
          <w:sz w:val="24"/>
          <w:szCs w:val="24"/>
        </w:rPr>
        <w:t>В</w:t>
      </w:r>
      <w:r w:rsidRPr="001025C3">
        <w:rPr>
          <w:rFonts w:ascii="Times New Roman" w:hAnsi="Times New Roman" w:cs="Times New Roman"/>
          <w:sz w:val="24"/>
          <w:szCs w:val="24"/>
        </w:rPr>
        <w:t>» (полностью);</w:t>
      </w:r>
    </w:p>
    <w:p w:rsidR="00E260FA" w:rsidRDefault="00E260FA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полосы воздушных подходов к аэродрому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025C3">
        <w:rPr>
          <w:rFonts w:ascii="Times New Roman" w:hAnsi="Times New Roman" w:cs="Times New Roman"/>
          <w:sz w:val="24"/>
          <w:szCs w:val="24"/>
        </w:rPr>
        <w:t>(полностью);</w:t>
      </w:r>
    </w:p>
    <w:p w:rsidR="00E260FA" w:rsidRDefault="00E260FA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зоны по фактору электромагнитного воздействия от источников</w:t>
      </w:r>
      <w:r w:rsidR="00BD400E">
        <w:rPr>
          <w:rFonts w:ascii="Times New Roman" w:hAnsi="Times New Roman" w:cs="Times New Roman"/>
          <w:sz w:val="24"/>
          <w:szCs w:val="24"/>
        </w:rPr>
        <w:t xml:space="preserve"> электромагнитных излучений </w:t>
      </w:r>
      <w:r w:rsidR="00BD400E" w:rsidRPr="001025C3">
        <w:rPr>
          <w:rFonts w:ascii="Times New Roman" w:hAnsi="Times New Roman" w:cs="Times New Roman"/>
          <w:sz w:val="24"/>
          <w:szCs w:val="24"/>
        </w:rPr>
        <w:t>(полностью);</w:t>
      </w:r>
    </w:p>
    <w:p w:rsidR="00E260FA" w:rsidRDefault="00BD400E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зоны</w:t>
      </w:r>
      <w:r w:rsidR="00DF0DBD">
        <w:rPr>
          <w:rFonts w:ascii="Times New Roman" w:hAnsi="Times New Roman" w:cs="Times New Roman"/>
          <w:sz w:val="24"/>
          <w:szCs w:val="24"/>
        </w:rPr>
        <w:t xml:space="preserve"> муниципального кладбища «</w:t>
      </w:r>
      <w:proofErr w:type="gramStart"/>
      <w:r w:rsidR="00DF0DBD">
        <w:rPr>
          <w:rFonts w:ascii="Times New Roman" w:hAnsi="Times New Roman" w:cs="Times New Roman"/>
          <w:sz w:val="24"/>
          <w:szCs w:val="24"/>
        </w:rPr>
        <w:t>Кооперативное</w:t>
      </w:r>
      <w:proofErr w:type="gramEnd"/>
      <w:r w:rsidR="00DF0DBD">
        <w:rPr>
          <w:rFonts w:ascii="Times New Roman" w:hAnsi="Times New Roman" w:cs="Times New Roman"/>
          <w:sz w:val="24"/>
          <w:szCs w:val="24"/>
        </w:rPr>
        <w:t>» (ориентировочная) (частично);</w:t>
      </w:r>
    </w:p>
    <w:p w:rsidR="00DF0DBD" w:rsidRDefault="00DF0DBD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зоны овощной базы (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025C3">
        <w:rPr>
          <w:rFonts w:ascii="Times New Roman" w:hAnsi="Times New Roman" w:cs="Times New Roman"/>
          <w:sz w:val="24"/>
          <w:szCs w:val="24"/>
        </w:rPr>
        <w:t>(полностью);</w:t>
      </w:r>
    </w:p>
    <w:p w:rsidR="00DF0DBD" w:rsidRDefault="00DF0DBD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зоны для предприятия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Нижегородрыба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(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) (частично);</w:t>
      </w:r>
    </w:p>
    <w:p w:rsidR="00C31629" w:rsidRDefault="00C31629" w:rsidP="00C3162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зоны для предприятия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Стройтехника-М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) (частично);</w:t>
      </w:r>
    </w:p>
    <w:p w:rsidR="00C31629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зоны центра по переработке отходов лесозаготовительной и деревообрабатывающей промышленности с производством строительных панелей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Болдино-НН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370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29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ориентировочная (полностью);</w:t>
      </w:r>
    </w:p>
    <w:p w:rsidR="00E260FA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расчетная (частично);</w:t>
      </w:r>
    </w:p>
    <w:p w:rsidR="00C31629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охранной зоны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C37027">
        <w:rPr>
          <w:rFonts w:ascii="Times New Roman" w:hAnsi="Times New Roman" w:cs="Times New Roman"/>
          <w:sz w:val="24"/>
          <w:szCs w:val="24"/>
        </w:rPr>
        <w:t>:</w:t>
      </w:r>
    </w:p>
    <w:p w:rsidR="00C31629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вдоль воздушных линий электропередачи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 кВ</w:t>
      </w:r>
      <w:r w:rsidR="00C37027">
        <w:rPr>
          <w:rFonts w:ascii="Times New Roman" w:hAnsi="Times New Roman" w:cs="Times New Roman"/>
          <w:sz w:val="24"/>
          <w:szCs w:val="24"/>
        </w:rPr>
        <w:t xml:space="preserve"> (частично);</w:t>
      </w:r>
    </w:p>
    <w:p w:rsidR="00C37027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37027">
        <w:rPr>
          <w:rFonts w:ascii="Times New Roman" w:hAnsi="Times New Roman" w:cs="Times New Roman"/>
          <w:sz w:val="24"/>
          <w:szCs w:val="24"/>
        </w:rPr>
        <w:t xml:space="preserve">вдоль подземных кабельных линий электропередачи </w:t>
      </w:r>
      <w:r w:rsidR="00FA2DAF">
        <w:rPr>
          <w:rFonts w:ascii="Times New Roman" w:hAnsi="Times New Roman" w:cs="Times New Roman"/>
          <w:sz w:val="24"/>
          <w:szCs w:val="24"/>
        </w:rPr>
        <w:t xml:space="preserve">напряжением </w:t>
      </w:r>
      <w:r w:rsidR="00C37027">
        <w:rPr>
          <w:rFonts w:ascii="Times New Roman" w:hAnsi="Times New Roman" w:cs="Times New Roman"/>
          <w:sz w:val="24"/>
          <w:szCs w:val="24"/>
        </w:rPr>
        <w:t>свыше 1 кВ (частично);</w:t>
      </w:r>
    </w:p>
    <w:p w:rsidR="00C31629" w:rsidRDefault="00C37027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расстояния по горизонтали (в свету) от ближайших  подземных инженерных сетей (самотечная канализация, кабели силовые всех напряжений) до фундаментов зданий и сооружений (частично).</w:t>
      </w:r>
    </w:p>
    <w:p w:rsidR="001132C6" w:rsidRDefault="001132C6" w:rsidP="00307EE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09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</w:t>
      </w:r>
      <w:r w:rsidRPr="00101474">
        <w:rPr>
          <w:rFonts w:ascii="Times New Roman" w:hAnsi="Times New Roman" w:cs="Times New Roman"/>
          <w:sz w:val="24"/>
          <w:szCs w:val="24"/>
        </w:rPr>
        <w:t xml:space="preserve">территориальной зоны </w:t>
      </w:r>
      <w:r w:rsidR="00C37027" w:rsidRPr="00307EE9">
        <w:rPr>
          <w:rFonts w:ascii="Times New Roman" w:hAnsi="Times New Roman" w:cs="Times New Roman"/>
          <w:b/>
          <w:sz w:val="24"/>
          <w:szCs w:val="24"/>
        </w:rPr>
        <w:t>ТПК-4</w:t>
      </w:r>
      <w:r w:rsidR="00C37027" w:rsidRPr="00D12066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C37027">
        <w:rPr>
          <w:rFonts w:ascii="Times New Roman" w:hAnsi="Times New Roman" w:cs="Times New Roman"/>
          <w:sz w:val="24"/>
          <w:szCs w:val="24"/>
        </w:rPr>
        <w:t xml:space="preserve">производственно-коммунальных объектов </w:t>
      </w:r>
      <w:r w:rsidR="00C37027" w:rsidRPr="00307EE9">
        <w:rPr>
          <w:rFonts w:ascii="Times New Roman" w:hAnsi="Times New Roman" w:cs="Times New Roman"/>
          <w:sz w:val="24"/>
          <w:szCs w:val="24"/>
        </w:rPr>
        <w:t>V</w:t>
      </w:r>
      <w:r w:rsidR="00C37027" w:rsidRPr="00E260FA">
        <w:rPr>
          <w:rFonts w:ascii="Times New Roman" w:hAnsi="Times New Roman" w:cs="Times New Roman"/>
          <w:sz w:val="24"/>
          <w:szCs w:val="24"/>
        </w:rPr>
        <w:t xml:space="preserve"> </w:t>
      </w:r>
      <w:r w:rsidR="00C37027">
        <w:rPr>
          <w:rFonts w:ascii="Times New Roman" w:hAnsi="Times New Roman" w:cs="Times New Roman"/>
          <w:sz w:val="24"/>
          <w:szCs w:val="24"/>
        </w:rPr>
        <w:t>класса опасности</w:t>
      </w:r>
      <w:r w:rsidR="00C37027" w:rsidRPr="00D12066">
        <w:rPr>
          <w:rFonts w:ascii="Times New Roman" w:hAnsi="Times New Roman" w:cs="Times New Roman"/>
          <w:sz w:val="24"/>
          <w:szCs w:val="24"/>
        </w:rPr>
        <w:t>)</w:t>
      </w:r>
      <w:r w:rsidRPr="00101474">
        <w:rPr>
          <w:rFonts w:ascii="Times New Roman" w:hAnsi="Times New Roman" w:cs="Times New Roman"/>
          <w:sz w:val="24"/>
          <w:szCs w:val="24"/>
        </w:rPr>
        <w:t>, в которой расположен земельный участок:</w:t>
      </w:r>
    </w:p>
    <w:p w:rsidR="00FA2DAF" w:rsidRDefault="00FA2DAF" w:rsidP="00307EE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36" w:type="dxa"/>
        <w:tblLayout w:type="fixed"/>
        <w:tblLook w:val="04A0"/>
      </w:tblPr>
      <w:tblGrid>
        <w:gridCol w:w="1951"/>
        <w:gridCol w:w="1180"/>
        <w:gridCol w:w="521"/>
        <w:gridCol w:w="1701"/>
        <w:gridCol w:w="1864"/>
        <w:gridCol w:w="3119"/>
      </w:tblGrid>
      <w:tr w:rsidR="0079705C" w:rsidTr="0079705C">
        <w:tc>
          <w:tcPr>
            <w:tcW w:w="1951" w:type="dxa"/>
            <w:vMerge w:val="restart"/>
          </w:tcPr>
          <w:p w:rsidR="0079705C" w:rsidRDefault="0079705C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разрешенного использования</w:t>
            </w:r>
          </w:p>
          <w:p w:rsidR="0079705C" w:rsidRPr="005931A3" w:rsidRDefault="0079705C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земельных участков (наименование, код)</w:t>
            </w:r>
          </w:p>
        </w:tc>
        <w:tc>
          <w:tcPr>
            <w:tcW w:w="5266" w:type="dxa"/>
            <w:gridSpan w:val="4"/>
          </w:tcPr>
          <w:p w:rsidR="0079705C" w:rsidRPr="005931A3" w:rsidRDefault="0079705C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119" w:type="dxa"/>
            <w:vMerge w:val="restart"/>
          </w:tcPr>
          <w:p w:rsidR="0079705C" w:rsidRPr="005931A3" w:rsidRDefault="0079705C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2694F" w:rsidTr="0079705C">
        <w:tc>
          <w:tcPr>
            <w:tcW w:w="1951" w:type="dxa"/>
            <w:vMerge/>
          </w:tcPr>
          <w:p w:rsidR="0082694F" w:rsidRPr="005931A3" w:rsidRDefault="0082694F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2694F" w:rsidRPr="005931A3" w:rsidRDefault="0082694F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надземных этажей/ высота</w:t>
            </w:r>
          </w:p>
        </w:tc>
        <w:tc>
          <w:tcPr>
            <w:tcW w:w="1701" w:type="dxa"/>
            <w:vMerge w:val="restart"/>
          </w:tcPr>
          <w:p w:rsidR="0082694F" w:rsidRPr="005931A3" w:rsidRDefault="0082694F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застройки,  %</w:t>
            </w:r>
          </w:p>
        </w:tc>
        <w:tc>
          <w:tcPr>
            <w:tcW w:w="1864" w:type="dxa"/>
            <w:vMerge w:val="restart"/>
          </w:tcPr>
          <w:p w:rsidR="0082694F" w:rsidRPr="005931A3" w:rsidRDefault="0082694F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земельного участка,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19" w:type="dxa"/>
            <w:vMerge/>
          </w:tcPr>
          <w:p w:rsidR="0082694F" w:rsidRPr="005931A3" w:rsidRDefault="0082694F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4F" w:rsidTr="00FA2DAF">
        <w:trPr>
          <w:trHeight w:val="575"/>
        </w:trPr>
        <w:tc>
          <w:tcPr>
            <w:tcW w:w="1951" w:type="dxa"/>
            <w:vMerge/>
          </w:tcPr>
          <w:p w:rsidR="0082694F" w:rsidRPr="005931A3" w:rsidRDefault="0082694F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94F" w:rsidRPr="005931A3" w:rsidRDefault="0082694F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521" w:type="dxa"/>
          </w:tcPr>
          <w:p w:rsidR="0082694F" w:rsidRPr="005931A3" w:rsidRDefault="0082694F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vMerge/>
          </w:tcPr>
          <w:p w:rsidR="0082694F" w:rsidRPr="005931A3" w:rsidRDefault="0082694F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82694F" w:rsidRPr="005931A3" w:rsidRDefault="0082694F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2694F" w:rsidRPr="005931A3" w:rsidRDefault="0082694F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EE9" w:rsidTr="0079705C">
        <w:tc>
          <w:tcPr>
            <w:tcW w:w="1951" w:type="dxa"/>
          </w:tcPr>
          <w:p w:rsidR="00307EE9" w:rsidRPr="005931A3" w:rsidRDefault="0079705C" w:rsidP="005931A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3.3</w:t>
            </w:r>
          </w:p>
        </w:tc>
        <w:tc>
          <w:tcPr>
            <w:tcW w:w="1180" w:type="dxa"/>
          </w:tcPr>
          <w:p w:rsidR="00307EE9" w:rsidRPr="005931A3" w:rsidRDefault="0079705C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307EE9" w:rsidRPr="005931A3" w:rsidRDefault="0079705C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</w:tcPr>
          <w:p w:rsidR="00307EE9" w:rsidRPr="005931A3" w:rsidRDefault="0079705C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4" w:type="dxa"/>
          </w:tcPr>
          <w:p w:rsidR="00307EE9" w:rsidRPr="005931A3" w:rsidRDefault="0079705C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307EE9" w:rsidRPr="005931A3" w:rsidRDefault="0079705C" w:rsidP="0079705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красной линии до объекта капитального строительства 5 м</w:t>
            </w:r>
          </w:p>
        </w:tc>
      </w:tr>
      <w:tr w:rsidR="00B558D6" w:rsidRPr="0079705C" w:rsidTr="0079705C">
        <w:tc>
          <w:tcPr>
            <w:tcW w:w="1951" w:type="dxa"/>
          </w:tcPr>
          <w:p w:rsidR="00B558D6" w:rsidRPr="005931A3" w:rsidRDefault="00B558D6" w:rsidP="0079705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Общественное питание  4.6</w:t>
            </w:r>
          </w:p>
        </w:tc>
        <w:tc>
          <w:tcPr>
            <w:tcW w:w="1180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4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красной линии до объекта капитального строительства 5 м</w:t>
            </w:r>
          </w:p>
        </w:tc>
      </w:tr>
      <w:tr w:rsidR="00B558D6" w:rsidRPr="0079705C" w:rsidTr="0079705C">
        <w:tc>
          <w:tcPr>
            <w:tcW w:w="1951" w:type="dxa"/>
          </w:tcPr>
          <w:p w:rsidR="00B558D6" w:rsidRPr="005931A3" w:rsidRDefault="00B558D6" w:rsidP="0079705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автотранспорта  4.9</w:t>
            </w:r>
          </w:p>
        </w:tc>
        <w:tc>
          <w:tcPr>
            <w:tcW w:w="1180" w:type="dxa"/>
          </w:tcPr>
          <w:p w:rsidR="00B558D6" w:rsidRPr="005931A3" w:rsidRDefault="002A56AD" w:rsidP="00F840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21" w:type="dxa"/>
          </w:tcPr>
          <w:p w:rsidR="00B558D6" w:rsidRPr="005931A3" w:rsidRDefault="00F84084" w:rsidP="00F840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4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красной линии до объекта капитального строительства 10 м</w:t>
            </w:r>
          </w:p>
        </w:tc>
      </w:tr>
      <w:tr w:rsidR="00B558D6" w:rsidRPr="0079705C" w:rsidTr="0079705C">
        <w:tc>
          <w:tcPr>
            <w:tcW w:w="1951" w:type="dxa"/>
          </w:tcPr>
          <w:p w:rsidR="00B558D6" w:rsidRDefault="00B558D6" w:rsidP="00B558D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придорожного сервиса  4.9.1</w:t>
            </w:r>
          </w:p>
        </w:tc>
        <w:tc>
          <w:tcPr>
            <w:tcW w:w="1180" w:type="dxa"/>
          </w:tcPr>
          <w:p w:rsidR="00B558D6" w:rsidRPr="005931A3" w:rsidRDefault="00F84084" w:rsidP="00F840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21" w:type="dxa"/>
          </w:tcPr>
          <w:p w:rsidR="00B558D6" w:rsidRPr="005931A3" w:rsidRDefault="00F84084" w:rsidP="00F840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4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119" w:type="dxa"/>
          </w:tcPr>
          <w:p w:rsidR="00B558D6" w:rsidRPr="005931A3" w:rsidRDefault="00B558D6" w:rsidP="00B558D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красной линии до объекта капитального строительства 7,5 м</w:t>
            </w:r>
          </w:p>
        </w:tc>
      </w:tr>
    </w:tbl>
    <w:p w:rsidR="00307EE9" w:rsidRDefault="00307EE9" w:rsidP="0079705C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084" w:rsidRPr="00F84084" w:rsidRDefault="00F84084" w:rsidP="00F84084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084">
        <w:rPr>
          <w:rFonts w:ascii="Times New Roman" w:hAnsi="Times New Roman" w:cs="Times New Roman"/>
          <w:sz w:val="24"/>
          <w:szCs w:val="24"/>
        </w:rPr>
        <w:t>Примечание</w:t>
      </w:r>
    </w:p>
    <w:p w:rsidR="00F84084" w:rsidRPr="00F84084" w:rsidRDefault="00F84084" w:rsidP="0079705C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84" w:rsidRPr="00F84084" w:rsidRDefault="00F84084" w:rsidP="00F84084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084">
        <w:rPr>
          <w:rFonts w:ascii="Times New Roman" w:hAnsi="Times New Roman" w:cs="Times New Roman"/>
          <w:sz w:val="24"/>
          <w:szCs w:val="24"/>
        </w:rPr>
        <w:t>**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F84084" w:rsidRDefault="00F84084" w:rsidP="00F84084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A0D" w:rsidRPr="00570A0D" w:rsidRDefault="00570A0D" w:rsidP="00F84084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A0D">
        <w:rPr>
          <w:rFonts w:ascii="Times New Roman" w:hAnsi="Times New Roman" w:cs="Times New Roman"/>
          <w:b/>
          <w:sz w:val="24"/>
          <w:szCs w:val="24"/>
        </w:rPr>
        <w:t xml:space="preserve"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490376" w:rsidRP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7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490376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376" w:rsidRP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объекта к </w:t>
      </w:r>
      <w:r w:rsidRPr="00490376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90376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и водоотведения с нагрузкой 0,5 м3/час возможно. Для наружного пожаротушения установить пожарные гидранты на проектируемых сетях водопроводов в соответствии с действующими строительными нормами и правилами.</w:t>
      </w:r>
    </w:p>
    <w:p w:rsidR="00490376" w:rsidRP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37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49037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490376" w:rsidRP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94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сети дождевой канализации </w:t>
      </w:r>
      <w:r w:rsidRPr="00490376">
        <w:rPr>
          <w:rFonts w:ascii="Times New Roman" w:hAnsi="Times New Roman" w:cs="Times New Roman"/>
          <w:sz w:val="24"/>
          <w:szCs w:val="24"/>
        </w:rPr>
        <w:t>(МКУ «Управление инженерной защиты территорий города Нижнего Новгорода») отсутствует, в связи с отсутствием в районе вышеуказанного земельного участка сетей дождевой канализации.</w:t>
      </w:r>
    </w:p>
    <w:p w:rsidR="00490376" w:rsidRP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94F">
        <w:rPr>
          <w:rFonts w:ascii="Times New Roman" w:hAnsi="Times New Roman" w:cs="Times New Roman"/>
          <w:b/>
          <w:sz w:val="24"/>
          <w:szCs w:val="24"/>
        </w:rPr>
        <w:t xml:space="preserve">Газоснабжение </w:t>
      </w:r>
      <w:r w:rsidRPr="00490376">
        <w:rPr>
          <w:rFonts w:ascii="Times New Roman" w:hAnsi="Times New Roman" w:cs="Times New Roman"/>
          <w:sz w:val="24"/>
          <w:szCs w:val="24"/>
        </w:rPr>
        <w:t>(ПАО «Газпром газораспределение Нижний Новгород»):</w:t>
      </w:r>
    </w:p>
    <w:p w:rsidR="00490376" w:rsidRP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76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</w:t>
      </w:r>
      <w:r w:rsidR="0082694F">
        <w:rPr>
          <w:rFonts w:ascii="Times New Roman" w:hAnsi="Times New Roman" w:cs="Times New Roman"/>
          <w:sz w:val="24"/>
          <w:szCs w:val="24"/>
        </w:rPr>
        <w:t>объекта</w:t>
      </w:r>
      <w:r w:rsidRPr="00490376">
        <w:rPr>
          <w:rFonts w:ascii="Times New Roman" w:hAnsi="Times New Roman" w:cs="Times New Roman"/>
          <w:sz w:val="24"/>
          <w:szCs w:val="24"/>
        </w:rPr>
        <w:t xml:space="preserve"> с расходом газа не более 4</w:t>
      </w:r>
      <w:r w:rsidR="0082694F">
        <w:rPr>
          <w:rFonts w:ascii="Times New Roman" w:hAnsi="Times New Roman" w:cs="Times New Roman"/>
          <w:sz w:val="24"/>
          <w:szCs w:val="24"/>
        </w:rPr>
        <w:t>2</w:t>
      </w:r>
      <w:r w:rsidRPr="00490376">
        <w:rPr>
          <w:rFonts w:ascii="Times New Roman" w:hAnsi="Times New Roman" w:cs="Times New Roman"/>
          <w:sz w:val="24"/>
          <w:szCs w:val="24"/>
        </w:rPr>
        <w:t> куб</w:t>
      </w:r>
      <w:proofErr w:type="gramStart"/>
      <w:r w:rsidRPr="004903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90376">
        <w:rPr>
          <w:rFonts w:ascii="Times New Roman" w:hAnsi="Times New Roman" w:cs="Times New Roman"/>
          <w:sz w:val="24"/>
          <w:szCs w:val="24"/>
        </w:rPr>
        <w:t>/ч имеется.</w:t>
      </w:r>
    </w:p>
    <w:p w:rsid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76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20D77" w:rsidRPr="00490376" w:rsidRDefault="00A20D77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94F" w:rsidRDefault="001132C6" w:rsidP="001132C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</w:t>
      </w:r>
      <w:r w:rsidR="00AD17B8" w:rsidRPr="00AD17B8">
        <w:rPr>
          <w:rFonts w:ascii="Times New Roman" w:hAnsi="Times New Roman" w:cs="Times New Roman"/>
          <w:bCs/>
          <w:sz w:val="24"/>
          <w:szCs w:val="24"/>
        </w:rPr>
        <w:t>)</w:t>
      </w:r>
      <w:r w:rsidR="0082694F">
        <w:rPr>
          <w:rFonts w:ascii="Times New Roman" w:hAnsi="Times New Roman" w:cs="Times New Roman"/>
          <w:bCs/>
          <w:sz w:val="24"/>
          <w:szCs w:val="24"/>
        </w:rPr>
        <w:t>.</w:t>
      </w:r>
    </w:p>
    <w:p w:rsidR="00A20D77" w:rsidRDefault="00A20D77" w:rsidP="00A20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4F" w:rsidRDefault="0082694F" w:rsidP="00A20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94F">
        <w:rPr>
          <w:rFonts w:ascii="Times New Roman" w:hAnsi="Times New Roman" w:cs="Times New Roman"/>
          <w:b/>
          <w:bCs/>
          <w:sz w:val="24"/>
          <w:szCs w:val="24"/>
        </w:rPr>
        <w:t>ТЕХНИЧЕСКИЕ УСЛОВИЯ № 01/17/7981/23</w:t>
      </w:r>
    </w:p>
    <w:p w:rsidR="0082694F" w:rsidRPr="0082694F" w:rsidRDefault="0082694F" w:rsidP="00A20D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94F">
        <w:rPr>
          <w:rFonts w:ascii="Times New Roman" w:hAnsi="Times New Roman" w:cs="Times New Roman"/>
          <w:bCs/>
          <w:sz w:val="24"/>
          <w:szCs w:val="24"/>
        </w:rPr>
        <w:t xml:space="preserve">на подключение (технологическое присоединение) к сетям связи объекта придорожного сервиса по адресу: Нижегородская область, город Нижний Новгород, </w:t>
      </w:r>
      <w:proofErr w:type="spellStart"/>
      <w:r w:rsidRPr="0082694F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Pr="0082694F">
        <w:rPr>
          <w:rFonts w:ascii="Times New Roman" w:hAnsi="Times New Roman" w:cs="Times New Roman"/>
          <w:bCs/>
          <w:sz w:val="24"/>
          <w:szCs w:val="24"/>
        </w:rPr>
        <w:t xml:space="preserve"> район, Южный проезд, земельный участок с кадастровым номером 52:18:0010539:294</w:t>
      </w:r>
    </w:p>
    <w:p w:rsidR="0082694F" w:rsidRPr="0082694F" w:rsidRDefault="0082694F" w:rsidP="001132C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889" w:type="dxa"/>
        <w:tblLook w:val="04A0"/>
      </w:tblPr>
      <w:tblGrid>
        <w:gridCol w:w="2943"/>
        <w:gridCol w:w="6946"/>
      </w:tblGrid>
      <w:tr w:rsidR="009F3C54" w:rsidTr="009F3C54">
        <w:tc>
          <w:tcPr>
            <w:tcW w:w="2943" w:type="dxa"/>
          </w:tcPr>
          <w:p w:rsidR="009F3C54" w:rsidRPr="00A20D77" w:rsidRDefault="009F3C54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1. Наименование организации, которой выдаются ТУ</w:t>
            </w:r>
          </w:p>
        </w:tc>
        <w:tc>
          <w:tcPr>
            <w:tcW w:w="6946" w:type="dxa"/>
          </w:tcPr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Нижнего Новгорода Департамент градостроительного развития и архитектуры</w:t>
            </w:r>
          </w:p>
        </w:tc>
      </w:tr>
      <w:tr w:rsidR="009F3C54" w:rsidTr="009F3C54">
        <w:tc>
          <w:tcPr>
            <w:tcW w:w="2943" w:type="dxa"/>
          </w:tcPr>
          <w:p w:rsidR="009F3C54" w:rsidRPr="00A20D77" w:rsidRDefault="009F3C54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 Основание выдачи ТУ</w:t>
            </w:r>
          </w:p>
        </w:tc>
        <w:tc>
          <w:tcPr>
            <w:tcW w:w="6946" w:type="dxa"/>
          </w:tcPr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на выдачу технических условий исх. № 12-01-02- 162/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ис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30.03.2023 (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вх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№ 0605/03/4042/23 от 30.03.2023)</w:t>
            </w:r>
          </w:p>
        </w:tc>
      </w:tr>
      <w:tr w:rsidR="009F3C54" w:rsidTr="009F3C54">
        <w:tc>
          <w:tcPr>
            <w:tcW w:w="2943" w:type="dxa"/>
          </w:tcPr>
          <w:p w:rsidR="009F3C54" w:rsidRPr="00A20D77" w:rsidRDefault="009F3C54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3. Адрес и наименование объекта</w:t>
            </w:r>
          </w:p>
        </w:tc>
        <w:tc>
          <w:tcPr>
            <w:tcW w:w="6946" w:type="dxa"/>
          </w:tcPr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 придорожного сервиса по адресу: Нижегородская область, город Нижний Новгород,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Сормовский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Южный проезд, земельный участок с кадастровым номером 52:18:0010539:294</w:t>
            </w:r>
          </w:p>
        </w:tc>
      </w:tr>
      <w:tr w:rsidR="009F3C54" w:rsidTr="009F3C54">
        <w:tc>
          <w:tcPr>
            <w:tcW w:w="2943" w:type="dxa"/>
          </w:tcPr>
          <w:p w:rsidR="009F3C54" w:rsidRPr="00A20D77" w:rsidRDefault="009F3C54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 Местоположение точки присоединения</w:t>
            </w:r>
          </w:p>
        </w:tc>
        <w:tc>
          <w:tcPr>
            <w:tcW w:w="6946" w:type="dxa"/>
          </w:tcPr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Проектируемый кабельный колодец на границе земельного участка объекта</w:t>
            </w:r>
          </w:p>
        </w:tc>
      </w:tr>
      <w:tr w:rsidR="009F3C54" w:rsidTr="009F3C54">
        <w:tc>
          <w:tcPr>
            <w:tcW w:w="2943" w:type="dxa"/>
          </w:tcPr>
          <w:p w:rsidR="009F3C54" w:rsidRPr="00A20D77" w:rsidRDefault="009F3C54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5. Подключение объекта к сети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</w:tcPr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  Подключение объекта предусмотреть по технологии FTTB по топологии «звезда».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  От ближайшего существующего кабельного колодца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предусмотреть строительство кабельной канализации до объекта. Количество каналов определить проектом.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 При необходимости произвести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докладку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канала кабельной канализации по трассе следования </w:t>
            </w:r>
            <w:r w:rsidR="00263BA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пределить проектом.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  Предусмотреть строительство внутриплощадочной кабельной канализации на объекте с организацией кабельных вводов во все здания.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  От ОТМУС-22/222 (г. Нижний Новгород, ул. Пугачева, 21) по существующей и проектируемой кабельной канализации проложить волоконно-оптический кабель расчетной емкости до проектируемого оборудования FTTB на объекте.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  Для размещения проектируемого оборудования FTTB на объекте использовать шкафы повышенной защищенности от механических воздействий, оборудованных сейфовыми замками и вентиляционными отверстиями.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7.  Точное место установки оборудования FTTB определить на этапе проектирования при согласовании с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Предоставляемое для размещения оборудования место, должно соответствовать следующим требованиям: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площадь не менее 1 кв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из расчета на единицу размещаемого оборудования телекоммуникационного центра;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расположение на технических этажах или первом этаже, но на площадях, не подлежащих продаже вместе с коммерческими и другими помещениями;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свободным доступом для представителей Оператора;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наличие шины заземления, соединённой с общим контуром здания; </w:t>
            </w:r>
          </w:p>
          <w:p w:rsidR="004D5870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в месте установки оборудования устройства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мультисервисного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доступа по технологии FTTB наличия напряжения ~220В 50 Гц, мощностью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проектного решения;</w:t>
            </w:r>
          </w:p>
          <w:p w:rsidR="004D5870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организации функционирования в здании сетей и систем связи собственнику (застройщику) необходимо внести в проектную документацию в части электроснабжения здания точку присоединения к электрическим сетям данного здания однофазным электропитанием ~220В 50 Гц, мощностью, рассчитанной по формуле </w:t>
            </w:r>
            <w:proofErr w:type="spellStart"/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=количество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помещений х0,02кВт/24. Собственник (застройщик) передает согласованный с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Электросетевой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организацией экземпляр проекта в Сервисный центр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Нижний Новгород (далее СЦ Нижний Новгород) Нижегородского филиала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»; </w:t>
            </w:r>
            <w:r w:rsidR="004D5870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собственник (управляющая компания) выдает разрешение на подключение с указанием точек подключения к сети электроснабжения шкафов с оконечным оборудованием устройства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мультисервисного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доступа по технологии FTTB (шкаф настенный 19) от ВРУ здания после узла учета с выделенной мощностью (</w:t>
            </w:r>
            <w:proofErr w:type="spellStart"/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=количество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помещений х0,02/24). </w:t>
            </w:r>
          </w:p>
          <w:p w:rsidR="004D5870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Для организации сети передачи данных необходимо в проектируемых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шкафах здания установить управляемы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й(</w:t>
            </w:r>
            <w:proofErr w:type="spellStart"/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) коммутатор(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2-го уровня с комбинированными (входными) портами – 1000Ваse-T/SFP и с портами 10/100/1000Ваse-T. Количество коммутаторов определяется конкретной моделью и числом подключаемых клиентов. </w:t>
            </w:r>
          </w:p>
          <w:p w:rsidR="004D5870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 Распределительную сеть проектируемого здания выполнить путём установки на каждом этаже зданий в каждом слаботочном стояке этажных абонентских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патч-панелей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(этажных распределительных устройств).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Проложить кабели типа «витая пара» категории не ниже 5е (UTP-Cat5e/Cat6) от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патч-панелей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размещаемых в шкафах, до этажных абонентских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патч-панелей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проектируемым/существующим закладным элементам здания.</w:t>
            </w:r>
            <w:proofErr w:type="gramEnd"/>
          </w:p>
          <w:p w:rsidR="004D5870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 Все подключаемые помещения должны быть оборудованы закладными устройствами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 маркировкой для скрытой проводки в каждое помещение с целью сокращения случаев несанкционированного доступа к сооружениям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 </w:t>
            </w:r>
          </w:p>
          <w:p w:rsidR="009F3C54" w:rsidRPr="00A20D77" w:rsidRDefault="009F3C54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11. Предусмотреть прокладку не менее 3-х ПВХ труб диаметром 50мм в слаботочных отсеках этажных шкафов от цокольного до технического этажа в каждом подъезде строящегося объекта (объектов) (для прокладки кабелей распределительной и абонентской проводки в зданиях выше 1 этажа). П</w:t>
            </w:r>
            <w:r w:rsidR="004D5870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ри проектировании нескольких слаботочных ниш в одном подъезде предусмотреть прокладку не менее 3-х ПВХ труб диаметром 50мм в каждой нише для обеспечения возможности подключения 100% помещений.</w:t>
            </w:r>
          </w:p>
        </w:tc>
      </w:tr>
      <w:tr w:rsidR="009F3C54" w:rsidTr="009F3C54">
        <w:tc>
          <w:tcPr>
            <w:tcW w:w="2943" w:type="dxa"/>
          </w:tcPr>
          <w:p w:rsidR="009F3C54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 Телефонизация</w:t>
            </w:r>
          </w:p>
        </w:tc>
        <w:tc>
          <w:tcPr>
            <w:tcW w:w="6946" w:type="dxa"/>
          </w:tcPr>
          <w:p w:rsidR="009F3C54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маршрутизатора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портами FXS.</w:t>
            </w:r>
          </w:p>
        </w:tc>
      </w:tr>
      <w:tr w:rsidR="009F3C54" w:rsidTr="009F3C54">
        <w:tc>
          <w:tcPr>
            <w:tcW w:w="2943" w:type="dxa"/>
          </w:tcPr>
          <w:p w:rsidR="009F3C54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7. Радиофикация</w:t>
            </w:r>
          </w:p>
        </w:tc>
        <w:tc>
          <w:tcPr>
            <w:tcW w:w="6946" w:type="dxa"/>
          </w:tcPr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1. Предоставление абонентам услуги радиофикации обеспечивается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 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установить конвертеры сигналов радиотрансляции IP/СПВ и управляемый коммутатор 2-го уровня с комбинированным входным портом – 1000Ваse-T/SFP и с выходными портами 10/100/1000Ваse-T, количество которых определить исходя из количества подключаемых конвертеров сигналов радиотрансляции IP/СПВ;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качестве конвертеров IP/СПВ должны применяться конвертеры, которые имеют входной цифровой электрический интерфейс 10/100/1000Ваse-T для подключения к свободному порту коммутатора, и выходной аналоговый разъем для подключения симметричных экранированных соединительных кабелей к домовой сети проводного вещания;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организовать канал связи для подачи сигналов радиовещания до объекта; 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предусмотреть установку и бесперебойное энергоснабжение каналообразующего оборудования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 и оконечного оборудования радиофикации в телекоммуникационном шкафу;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предусмотреть энергоснабжение оборудования в телекоммуникационном шкафу (AC 220В) и организацию контура заземления сопротивлением не более 4 Ом, с установкой в отведенном месте ВРЩ с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многотарифным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счетчиком для учета потребляемой мощности комплекса оборудования радиофикации на объекте;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произвести проектирование и строительство распределительной сети радиофикации на объекте с нижней разводкой на основе симметричных экранированных соединительных кабелей с установкой поэтажных распределительных коробок и абонентских розеток и выводом кабелей распределительной сети к точке присоединения к оборудованию УПРППВ. 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 Для размещения телекоммуникационного шкафа с оборудованием УПРППВ (коммутатор доступа, конвертер IP/СПВ, оптический кросс, ИБП) предоставить место в проектируемом объекте, отвечающее следующим требованиям: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площадь не менее 1-2 кв.м., из расчета на единицу размещаемого оборудования;</w:t>
            </w:r>
          </w:p>
          <w:p w:rsidR="009F3C54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расположение на цокольных этажах или первом этаже, но на площадях, не подлежащих продаже вместе с коммерческими и другими помещениями, предпочтительно в месте установки оборудования FTTB;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свободным доступом для представителей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3. Количество металлических шкафов, конвертеров и их тип определить на стадии проектирования по согласованию с СЦ г. Нижний Новгород Нижегородского филиала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9F3C54" w:rsidTr="009F3C54">
        <w:tc>
          <w:tcPr>
            <w:tcW w:w="2943" w:type="dxa"/>
          </w:tcPr>
          <w:p w:rsidR="009F3C54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8. Проектирование</w:t>
            </w:r>
          </w:p>
        </w:tc>
        <w:tc>
          <w:tcPr>
            <w:tcW w:w="6946" w:type="dxa"/>
          </w:tcPr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Разработать проект на предоставление комплекса услуг связи проектируемому объекту. 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 Проектной документацией предусмотреть: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строительство кабельной канализации;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проектируемых смотровых устройств кабельной канализации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4D5870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нижние крышки усиленного типа с запирающим устройством;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прокладку ВОК в существующей и проектируемой кабельной канализации;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обеспечить наличие технологических коммуникаций;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использование только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сертифицированного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поддерживающего горение ВОК;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емкость ВОК определить проектным решением.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В проектах предусмотреть специальные меры по сохранности оборудования. Активное оборудование устанавливать в ящиках повышенной защищенности от механических воздействий, оборудованных сейфовыми замками и вентиляционными отверстиями. 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 Активное оборудование подключать от распределительного щита, устанавливаемого в специально выделенном помещении, по отдельным кабельным линиям, с установкой автоматов защиты в распределительном щите и в проектируемых металлических шкафах.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5. Номинальный ток защитных автоматов необходимо определять исходя из значений потребляемых электрических мощностей.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6. Электропитание коммутаторов, конвертеров IP/СПВ организовать по первой категории надежности с использованием источника бесперебойного питания, обеспечивающего непрерывную работу активного оборудования от сети переменного напряжения 220В в течение 4-х часов.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7. Марки и модели активного оборудования необходимо согласовать на этапе проектирования с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Нумерацию ВОК запросить в Направлении паспортизации УПОС ЦТУ у Савочкиной Татьяны Анатольевны, тел.: (831)2503012,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t.savochkina@volga.rt.ru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Маркировка кабеля бирками осуществляется по всей трассе размещения кабеля на инфраструктуре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  <w:p w:rsidR="009F3C54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9. Проектную документацию представить на согласование в Центр технического учета Департамента технического учета Корпоративного центра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 тел.: 8(843)2395540. Руководитель направления технических условий и согласований Волга Феклина Любовь Львовна.</w:t>
            </w:r>
          </w:p>
        </w:tc>
      </w:tr>
      <w:tr w:rsidR="004D5870" w:rsidTr="009F3C54">
        <w:tc>
          <w:tcPr>
            <w:tcW w:w="2943" w:type="dxa"/>
          </w:tcPr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9. Порядок выполнения работ и заключения договоров.</w:t>
            </w:r>
          </w:p>
        </w:tc>
        <w:tc>
          <w:tcPr>
            <w:tcW w:w="6946" w:type="dxa"/>
          </w:tcPr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1. 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ВОЛС по выбранной трассе.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соответствии с техническими условиями разработать проект силами проектной (подрядной) организации. </w:t>
            </w:r>
          </w:p>
          <w:p w:rsidR="00A20D77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3. Для получения разрешения на производство работ в 5 ТУ № 01/17/7981/23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 соответствии с согласованным проектом оформить допуск в установленном в Нижегородском филиале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порядке. </w:t>
            </w:r>
          </w:p>
          <w:p w:rsidR="004D5870" w:rsidRPr="00A20D77" w:rsidRDefault="004D5870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 Участие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в проектировании и строительстве телекоммуникационных сетей связи для объекта придорожного сервиса по адресу: Нижегородская область, город Нижний Новгород,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Сормовский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Южный проезд, земельный участок с кадастровым номером 52:18:0010539:294, может быть определено при заключении специального договора о сотрудничестве между компаниями</w:t>
            </w:r>
            <w:r w:rsidR="00A20D77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D5870" w:rsidTr="009F3C54">
        <w:tc>
          <w:tcPr>
            <w:tcW w:w="2943" w:type="dxa"/>
          </w:tcPr>
          <w:p w:rsidR="004D5870" w:rsidRPr="00A20D77" w:rsidRDefault="00A20D77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 Требования к выполнению проектных и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строительномонтажных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работ.</w:t>
            </w:r>
          </w:p>
        </w:tc>
        <w:tc>
          <w:tcPr>
            <w:tcW w:w="6946" w:type="dxa"/>
          </w:tcPr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Проект по строительству сетей выполнить в соответствии с требованиями: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РД 45.120-2000 «Нормы технологического проектирования. Городские и сельские телефонные сети»,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дств св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язи»,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 133.13330.2012 «Сети проводного радиовещания и оповещения в зданиях и сооружениях. Нормы проектирования»,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 134.13330.2012 «Системы электросвязи зданий и сооружений. Основные положения проектирования»,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53246-2008 «Информационные технологии. Системы кабельные структурированные. Проектирование основных узлов системы. Общие требования».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Проект строительства кабельной канализации должен быть выполнен в соответствии с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21.703-2020 и содержать следующее: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общие данные;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ситуационный план, выполненный в масштабе 1: 2000;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трассы кабельной канализации, выполненный в масштабе 1: 500;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продольный профиль;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спецификация оборудования изделий и материалов.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Проект прокладки волоконно-оптических линий связи сети FTTB должен быть выполнен в соответствии с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21.703-2020 и содержать следующее: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общие данные.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ситуационный план, выполненный в масштабе 1: 2000.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трассы кабельной линии, выполненный в масштабе 1: 500.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схемы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разварки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муфт и кроссов.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схемы размещения оборудования и устрой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ств в шк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афах.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расположения сети связи в здании.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расположения оборудования в помещениях телекоммуникационных, выполненный в масштабе 1:50.</w:t>
            </w:r>
          </w:p>
          <w:p w:rsidR="00E03C33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схема электропитания активного оборудования. </w:t>
            </w:r>
          </w:p>
          <w:p w:rsidR="00A20D77" w:rsidRPr="00A20D77" w:rsidRDefault="00E03C33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0D77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="00A20D77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спецификация оборудования изделий и материалов. </w:t>
            </w:r>
          </w:p>
          <w:p w:rsidR="004D5870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 Проектная документация должна состоять из отдельно выпущенных проектов на прокладку ВОЛС и строительство ДРС.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Проектные и строительно-монтажные работы должны производиться организациями, имеющих аккредитацию в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саморегулируемой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(СРО) с правом осуществления данных работ в соответствии с законодательством РФ.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Обеспечение технического надзора за строительством кабельной канализации и прокладкой кабеля связи.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прокладки.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8. После окончания строительных работ подготовить объе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кт стр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оительства к сдаче с участием представителей СЦ Нижний Новгород Нижегородского филиала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 с предоставлением исполнительной документации. Состав исполнительной документации уточнить на портале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по ссылке: </w:t>
            </w:r>
            <w:hyperlink r:id="rId12" w:history="1">
              <w:r w:rsidRPr="00A20D77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https://zakupki.rostelecom.ru/info_docs/tz/documents/</w:t>
              </w:r>
            </w:hyperlink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9. Исполнительную документацию (1экз. на бумажном носителе + 1экз. в электронном виде), подписанную лицом, осуществляющим технический надзор, предоставить в СЦ Нижний Новгород Нижегородского филиала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»: г. Нижний Новгород,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Гагарина, д. 11/11, тел.: 79200014307 Директора СЦ г. Нижний Новгород Нижегородского филиала Баранов Сергей Владимирович.</w:t>
            </w:r>
          </w:p>
        </w:tc>
      </w:tr>
      <w:tr w:rsidR="004D5870" w:rsidTr="009F3C54">
        <w:tc>
          <w:tcPr>
            <w:tcW w:w="2943" w:type="dxa"/>
          </w:tcPr>
          <w:p w:rsidR="004D5870" w:rsidRPr="00A20D77" w:rsidRDefault="00A20D77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 Требования к проектируемому строительному объекту.</w:t>
            </w:r>
          </w:p>
        </w:tc>
        <w:tc>
          <w:tcPr>
            <w:tcW w:w="6946" w:type="dxa"/>
          </w:tcPr>
          <w:p w:rsidR="004D5870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», до начала производства работ на объекте, предусмотреть вынос/защиту ЛКСС с перекладкой и переключением всех кабелей за счет средств Заказчика по отдельным ТУ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4D5870" w:rsidTr="009F3C54">
        <w:tc>
          <w:tcPr>
            <w:tcW w:w="2943" w:type="dxa"/>
          </w:tcPr>
          <w:p w:rsidR="004D5870" w:rsidRPr="00A20D77" w:rsidRDefault="00A20D77" w:rsidP="00A20D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12. Срок действия настоящих технических условий</w:t>
            </w:r>
          </w:p>
        </w:tc>
        <w:tc>
          <w:tcPr>
            <w:tcW w:w="6946" w:type="dxa"/>
          </w:tcPr>
          <w:p w:rsidR="00A20D77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 </w:t>
            </w:r>
          </w:p>
          <w:p w:rsidR="004D5870" w:rsidRPr="00A20D77" w:rsidRDefault="00A20D77" w:rsidP="00A20D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F84084" w:rsidRDefault="00F84084" w:rsidP="001132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2C6" w:rsidRPr="005B3D59" w:rsidRDefault="001132C6" w:rsidP="001132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1132C6" w:rsidRDefault="001132C6" w:rsidP="001132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D80C2A" w:rsidRDefault="00044A37" w:rsidP="00F8142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="00D80C2A"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="002A56AD">
        <w:rPr>
          <w:rFonts w:ascii="Times New Roman" w:hAnsi="Times New Roman" w:cs="Times New Roman"/>
          <w:sz w:val="24"/>
          <w:szCs w:val="24"/>
        </w:rPr>
        <w:t>5 лет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C2A" w:rsidRPr="00D80C2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80C2A"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2A56AD" w:rsidRDefault="00C24608" w:rsidP="002A56A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01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7</w:t>
      </w:r>
      <w:r w:rsidRPr="00913001">
        <w:rPr>
          <w:rFonts w:ascii="Times New Roman" w:hAnsi="Times New Roman" w:cs="Times New Roman"/>
          <w:b/>
          <w:sz w:val="24"/>
          <w:szCs w:val="24"/>
        </w:rPr>
        <w:t>.  </w:t>
      </w:r>
      <w:r w:rsidR="00913001" w:rsidRPr="0091300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(размер ежегодной арендной платы) </w:t>
      </w:r>
      <w:r w:rsidR="0002786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612</w:t>
      </w:r>
      <w:r w:rsidR="002A56AD">
        <w:rPr>
          <w:rFonts w:ascii="Times New Roman" w:hAnsi="Times New Roman" w:cs="Times New Roman"/>
          <w:b/>
          <w:sz w:val="24"/>
          <w:szCs w:val="24"/>
        </w:rPr>
        <w:t> 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000</w:t>
      </w:r>
      <w:r w:rsidR="002A56AD">
        <w:rPr>
          <w:rFonts w:ascii="Times New Roman" w:hAnsi="Times New Roman" w:cs="Times New Roman"/>
          <w:b/>
          <w:sz w:val="24"/>
          <w:szCs w:val="24"/>
        </w:rPr>
        <w:t> 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(шестьсот двенадцать тысяч) рублей</w:t>
      </w:r>
      <w:r w:rsidR="002A56AD">
        <w:rPr>
          <w:rFonts w:ascii="Times New Roman" w:hAnsi="Times New Roman" w:cs="Times New Roman"/>
          <w:b/>
          <w:sz w:val="24"/>
          <w:szCs w:val="24"/>
        </w:rPr>
        <w:t>.</w:t>
      </w:r>
    </w:p>
    <w:p w:rsidR="00F065B2" w:rsidRDefault="00F065B2" w:rsidP="00F065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2A56AD">
        <w:rPr>
          <w:rFonts w:ascii="Times New Roman" w:hAnsi="Times New Roman" w:cs="Times New Roman"/>
          <w:bCs/>
          <w:sz w:val="24"/>
          <w:szCs w:val="24"/>
        </w:rPr>
        <w:t>4505</w:t>
      </w:r>
      <w:r>
        <w:rPr>
          <w:rFonts w:ascii="Times New Roman" w:hAnsi="Times New Roman" w:cs="Times New Roman"/>
          <w:bCs/>
          <w:sz w:val="24"/>
          <w:szCs w:val="24"/>
        </w:rPr>
        <w:t>/23 от 2</w:t>
      </w:r>
      <w:r w:rsidR="002A56AD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 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2A56AD">
        <w:rPr>
          <w:rFonts w:ascii="Times New Roman" w:hAnsi="Times New Roman" w:cs="Times New Roman"/>
          <w:bCs/>
          <w:sz w:val="24"/>
          <w:szCs w:val="24"/>
        </w:rPr>
        <w:t>Бытовое обслуживание, общественное питание, обслуживание автотранспорта, объекты придорожного сервиса, кадастровый номер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3F2">
        <w:rPr>
          <w:rFonts w:ascii="Times New Roman" w:hAnsi="Times New Roman" w:cs="Times New Roman"/>
          <w:sz w:val="24"/>
          <w:szCs w:val="24"/>
        </w:rPr>
        <w:t>52:18:00</w:t>
      </w:r>
      <w:r w:rsidR="002A56AD">
        <w:rPr>
          <w:rFonts w:ascii="Times New Roman" w:hAnsi="Times New Roman" w:cs="Times New Roman"/>
          <w:sz w:val="24"/>
          <w:szCs w:val="24"/>
        </w:rPr>
        <w:t>1</w:t>
      </w:r>
      <w:r w:rsidRPr="00DC03F2">
        <w:rPr>
          <w:rFonts w:ascii="Times New Roman" w:hAnsi="Times New Roman" w:cs="Times New Roman"/>
          <w:sz w:val="24"/>
          <w:szCs w:val="24"/>
        </w:rPr>
        <w:t>05</w:t>
      </w:r>
      <w:r w:rsidR="002A56AD">
        <w:rPr>
          <w:rFonts w:ascii="Times New Roman" w:hAnsi="Times New Roman" w:cs="Times New Roman"/>
          <w:sz w:val="24"/>
          <w:szCs w:val="24"/>
        </w:rPr>
        <w:t>3</w:t>
      </w:r>
      <w:r w:rsidRPr="00DC03F2">
        <w:rPr>
          <w:rFonts w:ascii="Times New Roman" w:hAnsi="Times New Roman" w:cs="Times New Roman"/>
          <w:sz w:val="24"/>
          <w:szCs w:val="24"/>
        </w:rPr>
        <w:t>9:2</w:t>
      </w:r>
      <w:r w:rsidR="002A56AD">
        <w:rPr>
          <w:rFonts w:ascii="Times New Roman" w:hAnsi="Times New Roman" w:cs="Times New Roman"/>
          <w:sz w:val="24"/>
          <w:szCs w:val="24"/>
        </w:rPr>
        <w:t>9</w:t>
      </w:r>
      <w:r w:rsidRPr="00DC03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6AD">
        <w:rPr>
          <w:rFonts w:ascii="Times New Roman" w:hAnsi="Times New Roman" w:cs="Times New Roman"/>
          <w:bCs/>
          <w:sz w:val="24"/>
          <w:szCs w:val="24"/>
        </w:rPr>
        <w:t>923</w:t>
      </w:r>
      <w:r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6AD">
        <w:rPr>
          <w:rFonts w:ascii="Times New Roman" w:hAnsi="Times New Roman" w:cs="Times New Roman"/>
          <w:bCs/>
          <w:sz w:val="24"/>
          <w:szCs w:val="24"/>
        </w:rPr>
        <w:t xml:space="preserve">Местоположение </w:t>
      </w:r>
      <w:r w:rsidR="002A56AD" w:rsidRPr="00E75EF2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2A56AD">
        <w:rPr>
          <w:rFonts w:ascii="Times New Roman" w:hAnsi="Times New Roman" w:cs="Times New Roman"/>
          <w:sz w:val="24"/>
          <w:szCs w:val="24"/>
        </w:rPr>
        <w:t xml:space="preserve">относительно ориентира, расположенного в границах участка. Почтовый адрес ориентира: </w:t>
      </w:r>
      <w:r w:rsidR="002A56AD" w:rsidRPr="00A0212A">
        <w:rPr>
          <w:rFonts w:ascii="Times New Roman" w:hAnsi="Times New Roman" w:cs="Times New Roman"/>
          <w:sz w:val="24"/>
          <w:szCs w:val="24"/>
        </w:rPr>
        <w:t>Нижегородская обл., г.</w:t>
      </w:r>
      <w:r w:rsidR="002A56AD">
        <w:rPr>
          <w:rFonts w:ascii="Times New Roman" w:hAnsi="Times New Roman" w:cs="Times New Roman"/>
          <w:sz w:val="24"/>
          <w:szCs w:val="24"/>
        </w:rPr>
        <w:t> </w:t>
      </w:r>
      <w:r w:rsidR="002A56AD" w:rsidRPr="00A0212A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proofErr w:type="spellStart"/>
      <w:r w:rsidR="002A56AD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2A56AD" w:rsidRPr="00DC03F2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2A56AD">
        <w:rPr>
          <w:rFonts w:ascii="Times New Roman" w:hAnsi="Times New Roman" w:cs="Times New Roman"/>
          <w:sz w:val="24"/>
          <w:szCs w:val="24"/>
        </w:rPr>
        <w:t xml:space="preserve"> по Южному проезду</w:t>
      </w:r>
      <w:r>
        <w:rPr>
          <w:rFonts w:ascii="Times New Roman" w:hAnsi="Times New Roman" w:cs="Times New Roman"/>
          <w:sz w:val="24"/>
          <w:szCs w:val="24"/>
        </w:rPr>
        <w:t>, выполненног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«Аналитик Центр»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44722F">
        <w:rPr>
          <w:rFonts w:ascii="Times New Roman" w:hAnsi="Times New Roman" w:cs="Times New Roman"/>
          <w:b/>
          <w:sz w:val="24"/>
          <w:szCs w:val="24"/>
        </w:rPr>
        <w:t>1</w:t>
      </w:r>
      <w:r w:rsidR="002A56AD">
        <w:rPr>
          <w:rFonts w:ascii="Times New Roman" w:hAnsi="Times New Roman" w:cs="Times New Roman"/>
          <w:b/>
          <w:sz w:val="24"/>
          <w:szCs w:val="24"/>
        </w:rPr>
        <w:t>8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 </w:t>
      </w:r>
      <w:r w:rsidR="002A56AD">
        <w:rPr>
          <w:rFonts w:ascii="Times New Roman" w:hAnsi="Times New Roman" w:cs="Times New Roman"/>
          <w:b/>
          <w:sz w:val="24"/>
          <w:szCs w:val="24"/>
        </w:rPr>
        <w:t>3</w:t>
      </w:r>
      <w:r w:rsidR="0044722F">
        <w:rPr>
          <w:rFonts w:ascii="Times New Roman" w:hAnsi="Times New Roman" w:cs="Times New Roman"/>
          <w:b/>
          <w:sz w:val="24"/>
          <w:szCs w:val="24"/>
        </w:rPr>
        <w:t>6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0</w:t>
      </w:r>
      <w:r w:rsidR="00BB5C15" w:rsidRPr="006434D1">
        <w:rPr>
          <w:b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 w:rsidR="00F82421">
        <w:rPr>
          <w:rFonts w:ascii="Times New Roman" w:hAnsi="Times New Roman" w:cs="Times New Roman"/>
          <w:sz w:val="24"/>
          <w:szCs w:val="24"/>
        </w:rPr>
        <w:t>з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="00E51B83"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612</w:t>
      </w:r>
      <w:r w:rsidR="002A56AD">
        <w:rPr>
          <w:rFonts w:ascii="Times New Roman" w:hAnsi="Times New Roman" w:cs="Times New Roman"/>
          <w:b/>
          <w:sz w:val="24"/>
          <w:szCs w:val="24"/>
        </w:rPr>
        <w:t> 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000</w:t>
      </w:r>
      <w:r w:rsidR="002A56AD">
        <w:rPr>
          <w:rFonts w:ascii="Times New Roman" w:hAnsi="Times New Roman" w:cs="Times New Roman"/>
          <w:b/>
          <w:sz w:val="24"/>
          <w:szCs w:val="24"/>
        </w:rPr>
        <w:t> 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(шестьсот двенадцать тысяч) рублей</w:t>
      </w:r>
      <w:r w:rsidR="00E51B83"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1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="0051519C">
        <w:rPr>
          <w:rFonts w:ascii="Times New Roman" w:hAnsi="Times New Roman" w:cs="Times New Roman"/>
          <w:sz w:val="24"/>
          <w:szCs w:val="24"/>
        </w:rPr>
        <w:t xml:space="preserve">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84084">
        <w:rPr>
          <w:rFonts w:ascii="Times New Roman" w:hAnsi="Times New Roman" w:cs="Times New Roman"/>
          <w:sz w:val="24"/>
          <w:szCs w:val="24"/>
        </w:rPr>
        <w:t>19</w:t>
      </w:r>
      <w:r w:rsidRPr="00733999">
        <w:rPr>
          <w:rFonts w:ascii="Times New Roman" w:hAnsi="Times New Roman" w:cs="Times New Roman"/>
          <w:sz w:val="24"/>
          <w:szCs w:val="24"/>
        </w:rPr>
        <w:t>.0</w:t>
      </w:r>
      <w:r w:rsidR="00F84084">
        <w:rPr>
          <w:rFonts w:ascii="Times New Roman" w:hAnsi="Times New Roman" w:cs="Times New Roman"/>
          <w:sz w:val="24"/>
          <w:szCs w:val="24"/>
        </w:rPr>
        <w:t>9</w:t>
      </w:r>
      <w:r w:rsidRPr="00733999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999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44722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C2092D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84084">
        <w:rPr>
          <w:rFonts w:ascii="Times New Roman" w:hAnsi="Times New Roman" w:cs="Times New Roman"/>
          <w:sz w:val="24"/>
          <w:szCs w:val="24"/>
        </w:rPr>
        <w:t>18</w:t>
      </w:r>
      <w:r w:rsidRPr="00733999">
        <w:rPr>
          <w:rFonts w:ascii="Times New Roman" w:hAnsi="Times New Roman" w:cs="Times New Roman"/>
          <w:sz w:val="24"/>
          <w:szCs w:val="24"/>
        </w:rPr>
        <w:t>.</w:t>
      </w:r>
      <w:r w:rsidR="00F84084">
        <w:rPr>
          <w:rFonts w:ascii="Times New Roman" w:hAnsi="Times New Roman" w:cs="Times New Roman"/>
          <w:sz w:val="24"/>
          <w:szCs w:val="24"/>
        </w:rPr>
        <w:t>1</w:t>
      </w:r>
      <w:r w:rsidRPr="00733999">
        <w:rPr>
          <w:rFonts w:ascii="Times New Roman" w:hAnsi="Times New Roman" w:cs="Times New Roman"/>
          <w:sz w:val="24"/>
          <w:szCs w:val="24"/>
        </w:rPr>
        <w:t>0.2023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242EC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84084">
        <w:rPr>
          <w:rFonts w:ascii="Times New Roman" w:hAnsi="Times New Roman" w:cs="Times New Roman"/>
          <w:sz w:val="24"/>
          <w:szCs w:val="24"/>
        </w:rPr>
        <w:t>19</w:t>
      </w:r>
      <w:r w:rsidRPr="00733999">
        <w:rPr>
          <w:rFonts w:ascii="Times New Roman" w:hAnsi="Times New Roman" w:cs="Times New Roman"/>
          <w:sz w:val="24"/>
          <w:szCs w:val="24"/>
        </w:rPr>
        <w:t>.</w:t>
      </w:r>
      <w:r w:rsidR="00F84084">
        <w:rPr>
          <w:rFonts w:ascii="Times New Roman" w:hAnsi="Times New Roman" w:cs="Times New Roman"/>
          <w:sz w:val="24"/>
          <w:szCs w:val="24"/>
        </w:rPr>
        <w:t>1</w:t>
      </w:r>
      <w:r w:rsidRPr="00733999">
        <w:rPr>
          <w:rFonts w:ascii="Times New Roman" w:hAnsi="Times New Roman" w:cs="Times New Roman"/>
          <w:sz w:val="24"/>
          <w:szCs w:val="24"/>
        </w:rPr>
        <w:t>0.2023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33999" w:rsidRPr="00733999">
        <w:rPr>
          <w:rFonts w:ascii="Times New Roman" w:hAnsi="Times New Roman" w:cs="Times New Roman"/>
          <w:sz w:val="24"/>
          <w:szCs w:val="24"/>
        </w:rPr>
        <w:t>2</w:t>
      </w:r>
      <w:r w:rsidR="00F84084">
        <w:rPr>
          <w:rFonts w:ascii="Times New Roman" w:hAnsi="Times New Roman" w:cs="Times New Roman"/>
          <w:sz w:val="24"/>
          <w:szCs w:val="24"/>
        </w:rPr>
        <w:t>0</w:t>
      </w:r>
      <w:r w:rsidRPr="00733999">
        <w:rPr>
          <w:rFonts w:ascii="Times New Roman" w:hAnsi="Times New Roman" w:cs="Times New Roman"/>
          <w:sz w:val="24"/>
          <w:szCs w:val="24"/>
        </w:rPr>
        <w:t>.</w:t>
      </w:r>
      <w:r w:rsidR="00F84084">
        <w:rPr>
          <w:rFonts w:ascii="Times New Roman" w:hAnsi="Times New Roman" w:cs="Times New Roman"/>
          <w:sz w:val="24"/>
          <w:szCs w:val="24"/>
        </w:rPr>
        <w:t>1</w:t>
      </w:r>
      <w:r w:rsidRPr="00733999">
        <w:rPr>
          <w:rFonts w:ascii="Times New Roman" w:hAnsi="Times New Roman" w:cs="Times New Roman"/>
          <w:sz w:val="24"/>
          <w:szCs w:val="24"/>
        </w:rPr>
        <w:t>0.2023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84084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DC2" w:rsidRPr="00AA232F" w:rsidRDefault="00574DC2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</w:t>
      </w:r>
      <w:r w:rsidR="00522F81">
        <w:rPr>
          <w:rFonts w:ascii="Times New Roman" w:hAnsi="Times New Roman" w:cs="Times New Roman"/>
          <w:sz w:val="24"/>
          <w:szCs w:val="24"/>
        </w:rPr>
        <w:t>должны</w:t>
      </w:r>
      <w:r w:rsidRPr="00567D2E">
        <w:rPr>
          <w:rFonts w:ascii="Times New Roman" w:hAnsi="Times New Roman" w:cs="Times New Roman"/>
          <w:sz w:val="24"/>
          <w:szCs w:val="24"/>
        </w:rPr>
        <w:t xml:space="preserve"> име</w:t>
      </w:r>
      <w:r w:rsidR="00522F81">
        <w:rPr>
          <w:rFonts w:ascii="Times New Roman" w:hAnsi="Times New Roman" w:cs="Times New Roman"/>
          <w:sz w:val="24"/>
          <w:szCs w:val="24"/>
        </w:rPr>
        <w:t>ть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(далее - ЭП) и </w:t>
      </w:r>
      <w:r w:rsidR="00522F81">
        <w:rPr>
          <w:rFonts w:ascii="Times New Roman" w:hAnsi="Times New Roman" w:cs="Times New Roman"/>
          <w:sz w:val="24"/>
          <w:szCs w:val="24"/>
        </w:rPr>
        <w:t>пройти регистрацию (аккредитацию)</w:t>
      </w:r>
      <w:r w:rsidRPr="00567D2E">
        <w:rPr>
          <w:rFonts w:ascii="Times New Roman" w:hAnsi="Times New Roman" w:cs="Times New Roman"/>
          <w:sz w:val="24"/>
          <w:szCs w:val="24"/>
        </w:rPr>
        <w:t xml:space="preserve"> на электронной площадке в соответствии с Регламентом и Инструкциями.</w:t>
      </w:r>
    </w:p>
    <w:p w:rsidR="00EB11E3" w:rsidRPr="00567D2E" w:rsidRDefault="00EB11E3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</w:t>
      </w:r>
      <w:r w:rsidRPr="00801D58">
        <w:rPr>
          <w:rFonts w:ascii="Times New Roman" w:hAnsi="Times New Roman" w:cs="Times New Roman"/>
          <w:sz w:val="24"/>
          <w:szCs w:val="24"/>
        </w:rPr>
        <w:lastRenderedPageBreak/>
        <w:t>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2421"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 w:rsidR="00F01CEC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F82421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lastRenderedPageBreak/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E207C8">
        <w:rPr>
          <w:rFonts w:ascii="Times New Roman" w:hAnsi="Times New Roman" w:cs="Times New Roman"/>
          <w:b/>
          <w:sz w:val="24"/>
          <w:szCs w:val="24"/>
        </w:rPr>
        <w:t>5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E207C8">
        <w:rPr>
          <w:rFonts w:ascii="Times New Roman" w:hAnsi="Times New Roman" w:cs="Times New Roman"/>
          <w:b/>
          <w:sz w:val="24"/>
          <w:szCs w:val="24"/>
        </w:rPr>
        <w:t>пять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 xml:space="preserve">Рекомендуемое назначение платежа: </w:t>
      </w:r>
      <w:proofErr w:type="gramStart"/>
      <w:r w:rsidRPr="00D96CF6">
        <w:rPr>
          <w:rFonts w:ascii="Times New Roman" w:hAnsi="Times New Roman" w:cs="Times New Roman"/>
          <w:b/>
          <w:sz w:val="24"/>
          <w:szCs w:val="24"/>
        </w:rPr>
        <w:t>Обеспечительный платеж для участия в торговой процедуре № (указать номер процедуры на электронной площадке и лот.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DF374A">
        <w:rPr>
          <w:rFonts w:ascii="Times New Roman" w:hAnsi="Times New Roman" w:cs="Times New Roman"/>
          <w:sz w:val="24"/>
          <w:szCs w:val="24"/>
        </w:rPr>
        <w:t xml:space="preserve"> </w:t>
      </w:r>
      <w:r w:rsidR="00DF374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B73AA6">
        <w:rPr>
          <w:rFonts w:ascii="Times New Roman" w:hAnsi="Times New Roman" w:cs="Times New Roman"/>
          <w:sz w:val="24"/>
          <w:szCs w:val="24"/>
        </w:rPr>
        <w:t>для граждан)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74A" w:rsidRPr="00DF374A" w:rsidRDefault="00DF374A" w:rsidP="00DF37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DF374A">
        <w:rPr>
          <w:rFonts w:ascii="Times New Roman" w:hAnsi="Times New Roman" w:cs="Times New Roman"/>
          <w:sz w:val="24"/>
          <w:szCs w:val="24"/>
        </w:rPr>
        <w:t xml:space="preserve"> надлежащим образом заверенный перевод </w:t>
      </w:r>
      <w:proofErr w:type="gramStart"/>
      <w:r w:rsidRPr="00DF374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374A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A04F23" w:rsidRPr="00A04F23" w:rsidRDefault="00A04F23" w:rsidP="00A04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 w:rsidR="001C27B7"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E262BC" w:rsidRDefault="00A04F2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1E3" w:rsidRDefault="00EB11E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 w:rsidR="00044A37"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044A37">
        <w:rPr>
          <w:rFonts w:ascii="Times New Roman" w:hAnsi="Times New Roman" w:cs="Times New Roman"/>
          <w:sz w:val="24"/>
          <w:szCs w:val="24"/>
        </w:rPr>
        <w:t>8</w:t>
      </w:r>
      <w:r w:rsidR="00AB3F44">
        <w:rPr>
          <w:rFonts w:ascii="Times New Roman" w:hAnsi="Times New Roman" w:cs="Times New Roman"/>
          <w:sz w:val="24"/>
          <w:szCs w:val="24"/>
        </w:rPr>
        <w:t xml:space="preserve">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01C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036">
        <w:rPr>
          <w:rFonts w:ascii="Times New Roman" w:hAnsi="Times New Roman" w:cs="Times New Roman"/>
          <w:sz w:val="24"/>
          <w:szCs w:val="24"/>
        </w:rPr>
        <w:t xml:space="preserve"> если в течение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 w:rsidR="00691AAE"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 w:rsidR="00691AA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 xml:space="preserve">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="003F78C0"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 w:rsidR="00691AAE">
        <w:rPr>
          <w:rFonts w:ascii="Times New Roman" w:hAnsi="Times New Roman" w:cs="Times New Roman"/>
          <w:sz w:val="24"/>
          <w:szCs w:val="24"/>
        </w:rPr>
        <w:t>арендн</w:t>
      </w:r>
      <w:r w:rsidR="00057936">
        <w:rPr>
          <w:rFonts w:ascii="Times New Roman" w:hAnsi="Times New Roman" w:cs="Times New Roman"/>
          <w:sz w:val="24"/>
          <w:szCs w:val="24"/>
        </w:rPr>
        <w:t>ая</w:t>
      </w:r>
      <w:r w:rsidR="00691AAE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7936">
        <w:rPr>
          <w:rFonts w:ascii="Times New Roman" w:hAnsi="Times New Roman" w:cs="Times New Roman"/>
          <w:sz w:val="24"/>
          <w:szCs w:val="24"/>
        </w:rPr>
        <w:t>а за</w:t>
      </w:r>
      <w:r w:rsidR="00691AAE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57936"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="00057936"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="00057936"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57936">
        <w:rPr>
          <w:rFonts w:ascii="Times New Roman" w:hAnsi="Times New Roman" w:cs="Times New Roman"/>
          <w:sz w:val="24"/>
          <w:szCs w:val="24"/>
        </w:rPr>
        <w:t>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99227F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AF" w:rsidRDefault="00FA2DAF" w:rsidP="00414F0A">
      <w:pPr>
        <w:spacing w:after="0" w:line="240" w:lineRule="auto"/>
      </w:pPr>
      <w:r>
        <w:separator/>
      </w:r>
    </w:p>
  </w:endnote>
  <w:endnote w:type="continuationSeparator" w:id="0">
    <w:p w:rsidR="00FA2DAF" w:rsidRDefault="00FA2DAF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AF" w:rsidRDefault="00FA2DAF" w:rsidP="00414F0A">
      <w:pPr>
        <w:spacing w:after="0" w:line="240" w:lineRule="auto"/>
      </w:pPr>
      <w:r>
        <w:separator/>
      </w:r>
    </w:p>
  </w:footnote>
  <w:footnote w:type="continuationSeparator" w:id="0">
    <w:p w:rsidR="00FA2DAF" w:rsidRDefault="00FA2DAF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FA2DAF" w:rsidRDefault="002A0D47">
        <w:pPr>
          <w:pStyle w:val="a3"/>
          <w:jc w:val="center"/>
        </w:pPr>
        <w:fldSimple w:instr=" PAGE   \* MERGEFORMAT ">
          <w:r w:rsidR="00AD17B8">
            <w:rPr>
              <w:noProof/>
            </w:rPr>
            <w:t>5</w:t>
          </w:r>
        </w:fldSimple>
      </w:p>
    </w:sdtContent>
  </w:sdt>
  <w:p w:rsidR="00FA2DAF" w:rsidRDefault="00FA2D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1BDD"/>
    <w:rsid w:val="00021FEC"/>
    <w:rsid w:val="00027862"/>
    <w:rsid w:val="0003088B"/>
    <w:rsid w:val="00030F4B"/>
    <w:rsid w:val="00035379"/>
    <w:rsid w:val="00036888"/>
    <w:rsid w:val="00044A37"/>
    <w:rsid w:val="00057936"/>
    <w:rsid w:val="00062768"/>
    <w:rsid w:val="00070D5F"/>
    <w:rsid w:val="000736E4"/>
    <w:rsid w:val="000A1F00"/>
    <w:rsid w:val="000A223E"/>
    <w:rsid w:val="000B4978"/>
    <w:rsid w:val="000C7DD1"/>
    <w:rsid w:val="000D1260"/>
    <w:rsid w:val="000E39A6"/>
    <w:rsid w:val="001132C6"/>
    <w:rsid w:val="00114BC3"/>
    <w:rsid w:val="001241ED"/>
    <w:rsid w:val="00131FBD"/>
    <w:rsid w:val="001322C2"/>
    <w:rsid w:val="00135A04"/>
    <w:rsid w:val="0014416F"/>
    <w:rsid w:val="00152084"/>
    <w:rsid w:val="0016512E"/>
    <w:rsid w:val="0017054B"/>
    <w:rsid w:val="00171F67"/>
    <w:rsid w:val="00174CC1"/>
    <w:rsid w:val="00190D47"/>
    <w:rsid w:val="00192088"/>
    <w:rsid w:val="001C27B7"/>
    <w:rsid w:val="001D22B0"/>
    <w:rsid w:val="001D58CB"/>
    <w:rsid w:val="001D6BF2"/>
    <w:rsid w:val="001F11CA"/>
    <w:rsid w:val="00204A0A"/>
    <w:rsid w:val="00230FF4"/>
    <w:rsid w:val="002311CF"/>
    <w:rsid w:val="00233EBE"/>
    <w:rsid w:val="00261F2C"/>
    <w:rsid w:val="00263BAC"/>
    <w:rsid w:val="0028523C"/>
    <w:rsid w:val="00290017"/>
    <w:rsid w:val="00296304"/>
    <w:rsid w:val="002A0D47"/>
    <w:rsid w:val="002A3531"/>
    <w:rsid w:val="002A56AD"/>
    <w:rsid w:val="002C6506"/>
    <w:rsid w:val="002C78DA"/>
    <w:rsid w:val="002E0613"/>
    <w:rsid w:val="002E0D10"/>
    <w:rsid w:val="00301CF7"/>
    <w:rsid w:val="00301E91"/>
    <w:rsid w:val="00306196"/>
    <w:rsid w:val="00307EE9"/>
    <w:rsid w:val="0032658F"/>
    <w:rsid w:val="003434F0"/>
    <w:rsid w:val="003457B9"/>
    <w:rsid w:val="0035128B"/>
    <w:rsid w:val="00360A75"/>
    <w:rsid w:val="00370D68"/>
    <w:rsid w:val="00391983"/>
    <w:rsid w:val="00395EDA"/>
    <w:rsid w:val="00397BE2"/>
    <w:rsid w:val="003A214B"/>
    <w:rsid w:val="003A3360"/>
    <w:rsid w:val="003B7A6F"/>
    <w:rsid w:val="003D1172"/>
    <w:rsid w:val="003D2036"/>
    <w:rsid w:val="003F78C0"/>
    <w:rsid w:val="004012E4"/>
    <w:rsid w:val="004045E7"/>
    <w:rsid w:val="00412DB8"/>
    <w:rsid w:val="00414F0A"/>
    <w:rsid w:val="0041645C"/>
    <w:rsid w:val="00417A30"/>
    <w:rsid w:val="004242EC"/>
    <w:rsid w:val="0043242F"/>
    <w:rsid w:val="00446C2B"/>
    <w:rsid w:val="00446DD4"/>
    <w:rsid w:val="0044722F"/>
    <w:rsid w:val="004474C3"/>
    <w:rsid w:val="004652E0"/>
    <w:rsid w:val="00475837"/>
    <w:rsid w:val="00475BC7"/>
    <w:rsid w:val="004777E3"/>
    <w:rsid w:val="00490376"/>
    <w:rsid w:val="004A5DCE"/>
    <w:rsid w:val="004B19D3"/>
    <w:rsid w:val="004B24F3"/>
    <w:rsid w:val="004D5870"/>
    <w:rsid w:val="004E2F12"/>
    <w:rsid w:val="004F093D"/>
    <w:rsid w:val="004F32E0"/>
    <w:rsid w:val="004F471E"/>
    <w:rsid w:val="0051519C"/>
    <w:rsid w:val="00522C6F"/>
    <w:rsid w:val="00522F81"/>
    <w:rsid w:val="00534453"/>
    <w:rsid w:val="0054383B"/>
    <w:rsid w:val="00553BC4"/>
    <w:rsid w:val="00567D2E"/>
    <w:rsid w:val="00570A0D"/>
    <w:rsid w:val="00572A1D"/>
    <w:rsid w:val="00573A20"/>
    <w:rsid w:val="00574DC2"/>
    <w:rsid w:val="005872AD"/>
    <w:rsid w:val="00590B69"/>
    <w:rsid w:val="005931A3"/>
    <w:rsid w:val="005A2470"/>
    <w:rsid w:val="005A65A5"/>
    <w:rsid w:val="005B07E3"/>
    <w:rsid w:val="005B7543"/>
    <w:rsid w:val="005D16E4"/>
    <w:rsid w:val="005E1821"/>
    <w:rsid w:val="005E1E66"/>
    <w:rsid w:val="005F1211"/>
    <w:rsid w:val="005F6F3F"/>
    <w:rsid w:val="00605181"/>
    <w:rsid w:val="006149F4"/>
    <w:rsid w:val="00627C7B"/>
    <w:rsid w:val="006316E2"/>
    <w:rsid w:val="00691AAE"/>
    <w:rsid w:val="00691C23"/>
    <w:rsid w:val="006A1724"/>
    <w:rsid w:val="006D0DCB"/>
    <w:rsid w:val="006E0587"/>
    <w:rsid w:val="006E7A70"/>
    <w:rsid w:val="006F1366"/>
    <w:rsid w:val="007055AE"/>
    <w:rsid w:val="007107E6"/>
    <w:rsid w:val="00732D63"/>
    <w:rsid w:val="00733999"/>
    <w:rsid w:val="00751B8B"/>
    <w:rsid w:val="00763939"/>
    <w:rsid w:val="00777154"/>
    <w:rsid w:val="00785D73"/>
    <w:rsid w:val="0079705C"/>
    <w:rsid w:val="007B5145"/>
    <w:rsid w:val="007B6344"/>
    <w:rsid w:val="007E7D0F"/>
    <w:rsid w:val="00801D58"/>
    <w:rsid w:val="00803280"/>
    <w:rsid w:val="0080438A"/>
    <w:rsid w:val="00821521"/>
    <w:rsid w:val="0082566B"/>
    <w:rsid w:val="008263FE"/>
    <w:rsid w:val="0082694F"/>
    <w:rsid w:val="008410C3"/>
    <w:rsid w:val="00841E67"/>
    <w:rsid w:val="008539F1"/>
    <w:rsid w:val="0086422A"/>
    <w:rsid w:val="00881C9A"/>
    <w:rsid w:val="0088256C"/>
    <w:rsid w:val="00890A39"/>
    <w:rsid w:val="008930DC"/>
    <w:rsid w:val="008A43DC"/>
    <w:rsid w:val="008D5010"/>
    <w:rsid w:val="008F4DD1"/>
    <w:rsid w:val="00913001"/>
    <w:rsid w:val="00924E83"/>
    <w:rsid w:val="009663AE"/>
    <w:rsid w:val="009668D9"/>
    <w:rsid w:val="0099227F"/>
    <w:rsid w:val="00992516"/>
    <w:rsid w:val="009C5C69"/>
    <w:rsid w:val="009C7937"/>
    <w:rsid w:val="009F3C54"/>
    <w:rsid w:val="00A0212A"/>
    <w:rsid w:val="00A04F23"/>
    <w:rsid w:val="00A20D77"/>
    <w:rsid w:val="00A217C8"/>
    <w:rsid w:val="00A3667E"/>
    <w:rsid w:val="00A36DAE"/>
    <w:rsid w:val="00A9576D"/>
    <w:rsid w:val="00AA0DCF"/>
    <w:rsid w:val="00AA232F"/>
    <w:rsid w:val="00AB1674"/>
    <w:rsid w:val="00AB3F44"/>
    <w:rsid w:val="00AC088D"/>
    <w:rsid w:val="00AC45EC"/>
    <w:rsid w:val="00AD17B8"/>
    <w:rsid w:val="00B025F8"/>
    <w:rsid w:val="00B24DA3"/>
    <w:rsid w:val="00B35AA1"/>
    <w:rsid w:val="00B43DEA"/>
    <w:rsid w:val="00B558D6"/>
    <w:rsid w:val="00B6340D"/>
    <w:rsid w:val="00B73AA6"/>
    <w:rsid w:val="00B941CB"/>
    <w:rsid w:val="00BB285F"/>
    <w:rsid w:val="00BB5C15"/>
    <w:rsid w:val="00BC0CE0"/>
    <w:rsid w:val="00BD400E"/>
    <w:rsid w:val="00BF15FE"/>
    <w:rsid w:val="00C01924"/>
    <w:rsid w:val="00C02790"/>
    <w:rsid w:val="00C15120"/>
    <w:rsid w:val="00C2092D"/>
    <w:rsid w:val="00C2139D"/>
    <w:rsid w:val="00C24608"/>
    <w:rsid w:val="00C31629"/>
    <w:rsid w:val="00C32EDD"/>
    <w:rsid w:val="00C37027"/>
    <w:rsid w:val="00C432AB"/>
    <w:rsid w:val="00C47D87"/>
    <w:rsid w:val="00C57A7D"/>
    <w:rsid w:val="00C80BE0"/>
    <w:rsid w:val="00C84EAF"/>
    <w:rsid w:val="00CA0765"/>
    <w:rsid w:val="00CA4243"/>
    <w:rsid w:val="00CB11E4"/>
    <w:rsid w:val="00CB1F56"/>
    <w:rsid w:val="00CB2F8E"/>
    <w:rsid w:val="00CC7098"/>
    <w:rsid w:val="00CE14C4"/>
    <w:rsid w:val="00D20603"/>
    <w:rsid w:val="00D32A9A"/>
    <w:rsid w:val="00D331A3"/>
    <w:rsid w:val="00D35A2B"/>
    <w:rsid w:val="00D468D3"/>
    <w:rsid w:val="00D671A1"/>
    <w:rsid w:val="00D80C2A"/>
    <w:rsid w:val="00D853F4"/>
    <w:rsid w:val="00D96CF6"/>
    <w:rsid w:val="00DA3072"/>
    <w:rsid w:val="00DB4952"/>
    <w:rsid w:val="00DB65B0"/>
    <w:rsid w:val="00DC03F2"/>
    <w:rsid w:val="00DF0DBD"/>
    <w:rsid w:val="00DF374A"/>
    <w:rsid w:val="00E03C33"/>
    <w:rsid w:val="00E16B23"/>
    <w:rsid w:val="00E207C8"/>
    <w:rsid w:val="00E2231B"/>
    <w:rsid w:val="00E22A5E"/>
    <w:rsid w:val="00E2558A"/>
    <w:rsid w:val="00E255F1"/>
    <w:rsid w:val="00E260FA"/>
    <w:rsid w:val="00E262BC"/>
    <w:rsid w:val="00E31047"/>
    <w:rsid w:val="00E51B83"/>
    <w:rsid w:val="00E737A4"/>
    <w:rsid w:val="00E75EF2"/>
    <w:rsid w:val="00E80D72"/>
    <w:rsid w:val="00E923BD"/>
    <w:rsid w:val="00E9701C"/>
    <w:rsid w:val="00EA4B7B"/>
    <w:rsid w:val="00EB11E3"/>
    <w:rsid w:val="00EB3205"/>
    <w:rsid w:val="00EC02BB"/>
    <w:rsid w:val="00EC363A"/>
    <w:rsid w:val="00ED064C"/>
    <w:rsid w:val="00ED432E"/>
    <w:rsid w:val="00EF4638"/>
    <w:rsid w:val="00F01CEC"/>
    <w:rsid w:val="00F03266"/>
    <w:rsid w:val="00F065B2"/>
    <w:rsid w:val="00F15BEF"/>
    <w:rsid w:val="00F46760"/>
    <w:rsid w:val="00F8142F"/>
    <w:rsid w:val="00F82421"/>
    <w:rsid w:val="00F84084"/>
    <w:rsid w:val="00F9625A"/>
    <w:rsid w:val="00FA2DAF"/>
    <w:rsid w:val="00FA6EBC"/>
    <w:rsid w:val="00FA7A62"/>
    <w:rsid w:val="00FC6732"/>
    <w:rsid w:val="00FC69B2"/>
    <w:rsid w:val="00FC7FED"/>
    <w:rsid w:val="00FE1E31"/>
    <w:rsid w:val="00FE6BEF"/>
    <w:rsid w:val="00FF1EFE"/>
    <w:rsid w:val="00FF544D"/>
    <w:rsid w:val="00F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8242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0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30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370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98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8338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zakupki.rostelecom.ru/info_docs/tz/documents/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E67D-281C-4F63-99E7-75C6F0CC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8</cp:revision>
  <cp:lastPrinted>2023-09-19T10:11:00Z</cp:lastPrinted>
  <dcterms:created xsi:type="dcterms:W3CDTF">2023-09-04T06:23:00Z</dcterms:created>
  <dcterms:modified xsi:type="dcterms:W3CDTF">2023-09-19T10:20:00Z</dcterms:modified>
</cp:coreProperties>
</file>