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0A" w:rsidRPr="00F9625A" w:rsidRDefault="00414F0A" w:rsidP="00414F0A">
      <w:pPr>
        <w:spacing w:after="0" w:line="360" w:lineRule="exac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1.</w:t>
      </w:r>
      <w:r w:rsidR="0051519C"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Правовое регулирование </w:t>
      </w:r>
    </w:p>
    <w:p w:rsidR="00F9625A" w:rsidRDefault="00414F0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F0A">
        <w:rPr>
          <w:rFonts w:ascii="Times New Roman" w:hAnsi="Times New Roman" w:cs="Times New Roman"/>
          <w:sz w:val="24"/>
          <w:szCs w:val="24"/>
        </w:rPr>
        <w:t xml:space="preserve">Аукцион в электронной форме, открытый по форме подачи предложений о цене предмета аукциона (далее – аукцион), проводится в соответствии с требованиями: 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Гражданского кодекса Российской Федерации; 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Федерального закона от 26.07.2006 № 135-ФЗ «О защите конкуренции»;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Постановления Правительства Российско</w:t>
      </w:r>
      <w:r w:rsidR="000B3F9F">
        <w:rPr>
          <w:rFonts w:ascii="Times New Roman" w:hAnsi="Times New Roman" w:cs="Times New Roman"/>
          <w:sz w:val="24"/>
          <w:szCs w:val="24"/>
        </w:rPr>
        <w:t xml:space="preserve">й Федерации от </w:t>
      </w:r>
      <w:r w:rsidR="001A306B" w:rsidRPr="00414F0A">
        <w:rPr>
          <w:rFonts w:ascii="Times New Roman" w:hAnsi="Times New Roman" w:cs="Times New Roman"/>
          <w:sz w:val="24"/>
          <w:szCs w:val="24"/>
        </w:rPr>
        <w:t xml:space="preserve">10.05.2018 № 564 </w:t>
      </w:r>
      <w:r w:rsidR="00414F0A" w:rsidRPr="00414F0A">
        <w:rPr>
          <w:rFonts w:ascii="Times New Roman" w:hAnsi="Times New Roman" w:cs="Times New Roman"/>
          <w:sz w:val="24"/>
          <w:szCs w:val="24"/>
        </w:rPr>
        <w:t>«О</w:t>
      </w:r>
      <w:r w:rsidR="004474C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14F0A" w:rsidRPr="00414F0A">
        <w:rPr>
          <w:rFonts w:ascii="Times New Roman" w:hAnsi="Times New Roman" w:cs="Times New Roman"/>
          <w:sz w:val="24"/>
          <w:szCs w:val="24"/>
        </w:rPr>
        <w:t>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размеров»;</w:t>
      </w:r>
    </w:p>
    <w:p w:rsidR="00F9625A" w:rsidRPr="000B3F9F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F9625A">
        <w:rPr>
          <w:rFonts w:ascii="Times New Roman" w:hAnsi="Times New Roman" w:cs="Times New Roman"/>
          <w:sz w:val="24"/>
          <w:szCs w:val="24"/>
        </w:rPr>
        <w:t>постановления администрации города Нижнего Но</w:t>
      </w:r>
      <w:r w:rsidR="0051519C">
        <w:rPr>
          <w:rFonts w:ascii="Times New Roman" w:hAnsi="Times New Roman" w:cs="Times New Roman"/>
          <w:sz w:val="24"/>
          <w:szCs w:val="24"/>
        </w:rPr>
        <w:t xml:space="preserve">вгорода от </w:t>
      </w:r>
      <w:r w:rsidR="000B3F9F">
        <w:rPr>
          <w:rFonts w:ascii="Times New Roman" w:hAnsi="Times New Roman" w:cs="Times New Roman"/>
          <w:sz w:val="24"/>
          <w:szCs w:val="24"/>
        </w:rPr>
        <w:t>21</w:t>
      </w:r>
      <w:r w:rsidR="00E61642">
        <w:rPr>
          <w:rFonts w:ascii="Times New Roman" w:hAnsi="Times New Roman" w:cs="Times New Roman"/>
          <w:sz w:val="24"/>
          <w:szCs w:val="24"/>
        </w:rPr>
        <w:t>.03.2024</w:t>
      </w:r>
      <w:r w:rsidR="0051519C" w:rsidRPr="00FE5A8D">
        <w:rPr>
          <w:rFonts w:ascii="Times New Roman" w:hAnsi="Times New Roman" w:cs="Times New Roman"/>
          <w:sz w:val="24"/>
          <w:szCs w:val="24"/>
        </w:rPr>
        <w:t xml:space="preserve"> № </w:t>
      </w:r>
      <w:r w:rsidR="000B3F9F">
        <w:rPr>
          <w:rFonts w:ascii="Times New Roman" w:hAnsi="Times New Roman" w:cs="Times New Roman"/>
          <w:sz w:val="24"/>
          <w:szCs w:val="24"/>
        </w:rPr>
        <w:t>1869</w:t>
      </w:r>
      <w:r w:rsidR="0051519C" w:rsidRPr="005C212D">
        <w:rPr>
          <w:rFonts w:ascii="Times New Roman" w:hAnsi="Times New Roman" w:cs="Times New Roman"/>
          <w:sz w:val="24"/>
          <w:szCs w:val="24"/>
        </w:rPr>
        <w:t xml:space="preserve"> </w:t>
      </w:r>
      <w:r w:rsidR="009B35AE" w:rsidRPr="005C212D">
        <w:rPr>
          <w:rFonts w:ascii="Times New Roman" w:hAnsi="Times New Roman" w:cs="Times New Roman"/>
          <w:sz w:val="24"/>
          <w:szCs w:val="24"/>
        </w:rPr>
        <w:t>«О проведен</w:t>
      </w:r>
      <w:proofErr w:type="gramStart"/>
      <w:r w:rsidR="009B35AE" w:rsidRPr="005C212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9B35AE" w:rsidRPr="005C212D">
        <w:rPr>
          <w:rFonts w:ascii="Times New Roman" w:hAnsi="Times New Roman" w:cs="Times New Roman"/>
          <w:sz w:val="24"/>
          <w:szCs w:val="24"/>
        </w:rPr>
        <w:t xml:space="preserve">кциона в электронной форме </w:t>
      </w:r>
      <w:r w:rsidR="00BA7D0A" w:rsidRPr="005C212D">
        <w:rPr>
          <w:rFonts w:ascii="Times New Roman" w:hAnsi="Times New Roman" w:cs="Times New Roman"/>
          <w:sz w:val="24"/>
          <w:szCs w:val="24"/>
        </w:rPr>
        <w:t xml:space="preserve">на право заключения договора аренды </w:t>
      </w:r>
      <w:r w:rsidR="009B35AE" w:rsidRPr="000B3F9F">
        <w:rPr>
          <w:rFonts w:ascii="Times New Roman" w:hAnsi="Times New Roman" w:cs="Times New Roman"/>
          <w:sz w:val="24"/>
          <w:szCs w:val="24"/>
        </w:rPr>
        <w:t>земельного участка, расположенного по адресу:</w:t>
      </w:r>
      <w:r w:rsidR="000B3F9F" w:rsidRPr="000B3F9F">
        <w:rPr>
          <w:rFonts w:ascii="Times New Roman" w:hAnsi="Times New Roman" w:cs="Times New Roman"/>
          <w:sz w:val="24"/>
          <w:szCs w:val="24"/>
        </w:rPr>
        <w:t xml:space="preserve"> </w:t>
      </w:r>
      <w:r w:rsidR="000B3F9F">
        <w:rPr>
          <w:rFonts w:ascii="Times New Roman" w:hAnsi="Times New Roman" w:cs="Times New Roman"/>
          <w:sz w:val="24"/>
          <w:szCs w:val="24"/>
        </w:rPr>
        <w:t>Нижегород</w:t>
      </w:r>
      <w:r w:rsidR="000B3F9F" w:rsidRPr="000B3F9F">
        <w:rPr>
          <w:rFonts w:ascii="Times New Roman" w:hAnsi="Times New Roman" w:cs="Times New Roman"/>
          <w:sz w:val="24"/>
          <w:szCs w:val="24"/>
        </w:rPr>
        <w:t>ская область</w:t>
      </w:r>
      <w:r w:rsidR="000B3F9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B3F9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B3F9F">
        <w:rPr>
          <w:rFonts w:ascii="Times New Roman" w:hAnsi="Times New Roman" w:cs="Times New Roman"/>
          <w:sz w:val="24"/>
          <w:szCs w:val="24"/>
        </w:rPr>
        <w:t>. Нижний Новгород, Нижегород</w:t>
      </w:r>
      <w:r w:rsidR="000B3F9F" w:rsidRPr="000B3F9F">
        <w:rPr>
          <w:rFonts w:ascii="Times New Roman" w:hAnsi="Times New Roman" w:cs="Times New Roman"/>
          <w:sz w:val="24"/>
          <w:szCs w:val="24"/>
        </w:rPr>
        <w:t>ский район, в 70м на север, северо-восток от дома №60 в слободе Печеры, кадастровый номер 52:18:00600</w:t>
      </w:r>
      <w:r w:rsidR="000B3F9F">
        <w:rPr>
          <w:rFonts w:ascii="Times New Roman" w:hAnsi="Times New Roman" w:cs="Times New Roman"/>
          <w:sz w:val="24"/>
          <w:szCs w:val="24"/>
        </w:rPr>
        <w:t>09:108, с видом разрешенного ис</w:t>
      </w:r>
      <w:r w:rsidR="000B3F9F" w:rsidRPr="000B3F9F">
        <w:rPr>
          <w:rFonts w:ascii="Times New Roman" w:hAnsi="Times New Roman" w:cs="Times New Roman"/>
          <w:sz w:val="24"/>
          <w:szCs w:val="24"/>
        </w:rPr>
        <w:t>пользования: для строительства кафе</w:t>
      </w:r>
      <w:r w:rsidR="009B35AE" w:rsidRPr="000B3F9F">
        <w:rPr>
          <w:rFonts w:ascii="Times New Roman" w:hAnsi="Times New Roman" w:cs="Times New Roman"/>
          <w:sz w:val="24"/>
          <w:szCs w:val="24"/>
        </w:rPr>
        <w:t>»</w:t>
      </w:r>
      <w:r w:rsidR="00E16663" w:rsidRPr="000B3F9F">
        <w:rPr>
          <w:rFonts w:ascii="Times New Roman" w:hAnsi="Times New Roman" w:cs="Times New Roman"/>
          <w:sz w:val="24"/>
          <w:szCs w:val="24"/>
        </w:rPr>
        <w:t>.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иных нормативно правовых актов Российской Федерации и </w:t>
      </w:r>
      <w:r>
        <w:rPr>
          <w:rFonts w:ascii="Times New Roman" w:hAnsi="Times New Roman" w:cs="Times New Roman"/>
          <w:sz w:val="24"/>
          <w:szCs w:val="24"/>
        </w:rPr>
        <w:t>Нижегородской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4A5DCE" w:rsidRPr="004A5DCE" w:rsidRDefault="004A5DCE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25A" w:rsidRDefault="00414F0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2.</w:t>
      </w:r>
      <w:r w:rsidR="0051519C"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Сведения об аукционе 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DD1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="00987321">
        <w:rPr>
          <w:rFonts w:ascii="Times New Roman" w:hAnsi="Times New Roman" w:cs="Times New Roman"/>
          <w:b/>
          <w:sz w:val="24"/>
          <w:szCs w:val="24"/>
        </w:rPr>
        <w:t>Арендодатель</w:t>
      </w:r>
      <w:r w:rsidR="00987321"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города Нижнего Новгорода.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603082 Нижний Новгород, Кремль, корп.5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Адрес сайта: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1CF" w:rsidRDefault="002311CF" w:rsidP="002311CF">
      <w:pPr>
        <w:spacing w:after="0" w:line="360" w:lineRule="exact"/>
        <w:ind w:firstLine="709"/>
        <w:jc w:val="both"/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8263FE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9C5C69">
          <w:rPr>
            <w:rFonts w:ascii="Times New Roman" w:hAnsi="Times New Roman" w:cs="Times New Roman"/>
            <w:sz w:val="24"/>
            <w:szCs w:val="24"/>
          </w:rPr>
          <w:t>ann@admgor.nnov.ru</w:t>
        </w:r>
      </w:hyperlink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7 (831) 467-10-03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3DC" w:rsidRDefault="009C5C69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2</w:t>
      </w:r>
      <w:r w:rsidRPr="009C5C69">
        <w:rPr>
          <w:rFonts w:ascii="Times New Roman" w:hAnsi="Times New Roman" w:cs="Times New Roman"/>
          <w:b/>
          <w:sz w:val="24"/>
          <w:szCs w:val="24"/>
        </w:rPr>
        <w:t>.  Организатор аукциона</w:t>
      </w:r>
      <w:r w:rsidRPr="00414F0A">
        <w:rPr>
          <w:rFonts w:ascii="Times New Roman" w:hAnsi="Times New Roman" w:cs="Times New Roman"/>
          <w:sz w:val="24"/>
          <w:szCs w:val="24"/>
        </w:rPr>
        <w:t xml:space="preserve"> –</w:t>
      </w:r>
      <w:r w:rsidR="00C24608">
        <w:rPr>
          <w:rFonts w:ascii="Times New Roman" w:hAnsi="Times New Roman" w:cs="Times New Roman"/>
          <w:sz w:val="24"/>
          <w:szCs w:val="24"/>
        </w:rPr>
        <w:t xml:space="preserve"> </w:t>
      </w:r>
      <w:r w:rsidR="008A43DC" w:rsidRPr="008A43DC">
        <w:rPr>
          <w:rFonts w:ascii="Times New Roman" w:hAnsi="Times New Roman" w:cs="Times New Roman"/>
          <w:sz w:val="24"/>
          <w:szCs w:val="24"/>
        </w:rPr>
        <w:t>Комитет по управлению городским имуществом и земельными ресурсами администрации города Нижнего Новгорода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3DC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03005, г"/>
        </w:smartTagPr>
        <w:r w:rsidR="008A43DC" w:rsidRPr="008A43DC">
          <w:rPr>
            <w:rFonts w:ascii="Times New Roman" w:hAnsi="Times New Roman" w:cs="Times New Roman"/>
            <w:sz w:val="24"/>
            <w:szCs w:val="24"/>
          </w:rPr>
          <w:t>603005, г</w:t>
        </w:r>
      </w:smartTag>
      <w:r w:rsidR="008A43DC" w:rsidRPr="008A43DC">
        <w:rPr>
          <w:rFonts w:ascii="Times New Roman" w:hAnsi="Times New Roman" w:cs="Times New Roman"/>
          <w:sz w:val="24"/>
          <w:szCs w:val="24"/>
        </w:rPr>
        <w:t>. Н.Новгород, улица Большая Покровская, дом 15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054B" w:rsidRDefault="0017054B" w:rsidP="0017054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1F11CA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kugi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admgor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nnov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17054B" w:rsidRDefault="0017054B" w:rsidP="0017054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 xml:space="preserve">7 (831) </w:t>
      </w:r>
      <w:r w:rsidRPr="0017054B">
        <w:rPr>
          <w:rFonts w:ascii="Times New Roman" w:hAnsi="Times New Roman" w:cs="Times New Roman"/>
          <w:sz w:val="24"/>
          <w:szCs w:val="24"/>
        </w:rPr>
        <w:t>435-69-23, 435-69-24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3</w:t>
      </w:r>
      <w:r w:rsidRPr="0017054B">
        <w:rPr>
          <w:rFonts w:ascii="Times New Roman" w:hAnsi="Times New Roman" w:cs="Times New Roman"/>
          <w:b/>
          <w:sz w:val="24"/>
          <w:szCs w:val="24"/>
        </w:rPr>
        <w:t>.  </w:t>
      </w:r>
      <w:proofErr w:type="gramStart"/>
      <w:r w:rsidRPr="0017054B">
        <w:rPr>
          <w:rFonts w:ascii="Times New Roman" w:hAnsi="Times New Roman" w:cs="Times New Roman"/>
          <w:b/>
          <w:sz w:val="24"/>
          <w:szCs w:val="24"/>
        </w:rPr>
        <w:t>Оператор электронной площадки</w:t>
      </w:r>
      <w:r w:rsidRPr="0017054B">
        <w:rPr>
          <w:rFonts w:ascii="Times New Roman" w:hAnsi="Times New Roman" w:cs="Times New Roman"/>
          <w:sz w:val="24"/>
          <w:szCs w:val="24"/>
        </w:rPr>
        <w:t xml:space="preserve"> (далее – Оператор электронной площадки) –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№ 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</w:t>
      </w:r>
      <w:proofErr w:type="gramEnd"/>
      <w:r w:rsidRPr="0017054B">
        <w:rPr>
          <w:rFonts w:ascii="Times New Roman" w:hAnsi="Times New Roman" w:cs="Times New Roman"/>
          <w:sz w:val="24"/>
          <w:szCs w:val="24"/>
        </w:rPr>
        <w:t xml:space="preserve">, от 18.07.2011 № 223-ФЗ».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Наименование: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="00534453" w:rsidRPr="00534453">
        <w:rPr>
          <w:rFonts w:ascii="Times New Roman" w:hAnsi="Times New Roman" w:cs="Times New Roman"/>
          <w:sz w:val="24"/>
          <w:szCs w:val="24"/>
        </w:rPr>
        <w:t>АО «Электронные торговые системы»</w:t>
      </w:r>
      <w:r w:rsidR="00534453">
        <w:rPr>
          <w:rFonts w:ascii="Times New Roman" w:hAnsi="Times New Roman" w:cs="Times New Roman"/>
          <w:sz w:val="24"/>
          <w:szCs w:val="24"/>
        </w:rPr>
        <w:t>.</w:t>
      </w:r>
    </w:p>
    <w:p w:rsidR="00534453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453">
        <w:rPr>
          <w:rFonts w:ascii="Times New Roman" w:hAnsi="Times New Roman" w:cs="Times New Roman"/>
          <w:b/>
          <w:sz w:val="24"/>
          <w:szCs w:val="24"/>
        </w:rPr>
        <w:t>Местонахождени</w:t>
      </w:r>
      <w:r w:rsidR="00534453" w:rsidRPr="00534453">
        <w:rPr>
          <w:rFonts w:ascii="Times New Roman" w:hAnsi="Times New Roman" w:cs="Times New Roman"/>
          <w:b/>
          <w:sz w:val="24"/>
          <w:szCs w:val="24"/>
        </w:rPr>
        <w:t>е</w:t>
      </w:r>
      <w:r w:rsidRPr="00534453">
        <w:rPr>
          <w:rFonts w:ascii="Times New Roman" w:hAnsi="Times New Roman" w:cs="Times New Roman"/>
          <w:b/>
          <w:sz w:val="24"/>
          <w:szCs w:val="24"/>
        </w:rPr>
        <w:t>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="00534453" w:rsidRPr="00534453">
        <w:rPr>
          <w:rFonts w:ascii="Times New Roman" w:hAnsi="Times New Roman" w:cs="Times New Roman"/>
          <w:sz w:val="24"/>
          <w:szCs w:val="24"/>
        </w:rPr>
        <w:t>123112, г</w:t>
      </w:r>
      <w:proofErr w:type="gramStart"/>
      <w:r w:rsidR="00534453" w:rsidRPr="0053445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34453" w:rsidRPr="00534453">
        <w:rPr>
          <w:rFonts w:ascii="Times New Roman" w:hAnsi="Times New Roman" w:cs="Times New Roman"/>
          <w:sz w:val="24"/>
          <w:szCs w:val="24"/>
        </w:rPr>
        <w:t xml:space="preserve">осква, </w:t>
      </w:r>
      <w:proofErr w:type="spellStart"/>
      <w:r w:rsidR="00534453" w:rsidRPr="00534453">
        <w:rPr>
          <w:rFonts w:ascii="Times New Roman" w:hAnsi="Times New Roman" w:cs="Times New Roman"/>
          <w:sz w:val="24"/>
          <w:szCs w:val="24"/>
        </w:rPr>
        <w:t>ул.Тестовская</w:t>
      </w:r>
      <w:proofErr w:type="spellEnd"/>
      <w:r w:rsidR="00534453" w:rsidRPr="00534453">
        <w:rPr>
          <w:rFonts w:ascii="Times New Roman" w:hAnsi="Times New Roman" w:cs="Times New Roman"/>
          <w:sz w:val="24"/>
          <w:szCs w:val="24"/>
        </w:rPr>
        <w:t>, д.10, этаж 18, помещ.1, комната 13</w:t>
      </w:r>
      <w:r w:rsidR="000A1F00">
        <w:rPr>
          <w:rFonts w:ascii="Times New Roman" w:hAnsi="Times New Roman" w:cs="Times New Roman"/>
          <w:sz w:val="24"/>
          <w:szCs w:val="24"/>
        </w:rPr>
        <w:t>.</w:t>
      </w:r>
      <w:r w:rsidR="005344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сайта: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электронной почты</w:t>
      </w:r>
      <w:r w:rsidR="004474C3" w:rsidRPr="001F11C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474C3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4474C3" w:rsidRPr="003F7AE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realty@etpz.ru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Телефон:</w:t>
      </w:r>
      <w:r w:rsidRPr="0017054B">
        <w:rPr>
          <w:rFonts w:ascii="Times New Roman" w:hAnsi="Times New Roman" w:cs="Times New Roman"/>
          <w:sz w:val="24"/>
          <w:szCs w:val="24"/>
        </w:rPr>
        <w:t xml:space="preserve"> 7 (49</w:t>
      </w:r>
      <w:r w:rsidR="00534453">
        <w:rPr>
          <w:rFonts w:ascii="Times New Roman" w:hAnsi="Times New Roman" w:cs="Times New Roman"/>
          <w:sz w:val="24"/>
          <w:szCs w:val="24"/>
        </w:rPr>
        <w:t>5</w:t>
      </w:r>
      <w:r w:rsidRPr="0017054B">
        <w:rPr>
          <w:rFonts w:ascii="Times New Roman" w:hAnsi="Times New Roman" w:cs="Times New Roman"/>
          <w:sz w:val="24"/>
          <w:szCs w:val="24"/>
        </w:rPr>
        <w:t xml:space="preserve">) </w:t>
      </w:r>
      <w:r w:rsidR="00534453">
        <w:rPr>
          <w:rFonts w:ascii="Times New Roman" w:hAnsi="Times New Roman" w:cs="Times New Roman"/>
          <w:sz w:val="24"/>
          <w:szCs w:val="24"/>
        </w:rPr>
        <w:t>514</w:t>
      </w:r>
      <w:r w:rsidRPr="0017054B">
        <w:rPr>
          <w:rFonts w:ascii="Times New Roman" w:hAnsi="Times New Roman" w:cs="Times New Roman"/>
          <w:sz w:val="24"/>
          <w:szCs w:val="24"/>
        </w:rPr>
        <w:t>-0</w:t>
      </w:r>
      <w:r w:rsidR="00534453">
        <w:rPr>
          <w:rFonts w:ascii="Times New Roman" w:hAnsi="Times New Roman" w:cs="Times New Roman"/>
          <w:sz w:val="24"/>
          <w:szCs w:val="24"/>
        </w:rPr>
        <w:t>2-04.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209" w:rsidRDefault="00C33209" w:rsidP="00E22A5E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>4.  </w:t>
      </w:r>
      <w:r w:rsidRPr="00E22A5E">
        <w:rPr>
          <w:rFonts w:ascii="Times New Roman" w:hAnsi="Times New Roman" w:cs="Times New Roman"/>
          <w:b/>
          <w:sz w:val="24"/>
          <w:szCs w:val="24"/>
        </w:rPr>
        <w:t>Предмет аукциона:</w:t>
      </w:r>
      <w:r w:rsidRPr="00E22A5E">
        <w:rPr>
          <w:rFonts w:ascii="Times New Roman" w:hAnsi="Times New Roman" w:cs="Times New Roman"/>
          <w:sz w:val="24"/>
          <w:szCs w:val="24"/>
        </w:rPr>
        <w:t xml:space="preserve"> земельный участок, </w:t>
      </w:r>
      <w:r w:rsidR="00C1413B">
        <w:rPr>
          <w:rFonts w:ascii="Times New Roman" w:hAnsi="Times New Roman" w:cs="Times New Roman"/>
          <w:sz w:val="24"/>
          <w:szCs w:val="24"/>
        </w:rPr>
        <w:t>находящийся в муниципальной собственности</w:t>
      </w:r>
      <w:r w:rsidRPr="00E22A5E">
        <w:rPr>
          <w:rFonts w:ascii="Times New Roman" w:hAnsi="Times New Roman" w:cs="Times New Roman"/>
          <w:sz w:val="24"/>
          <w:szCs w:val="24"/>
        </w:rPr>
        <w:t>, расположенный по адресу:</w:t>
      </w:r>
      <w:r w:rsidR="00931B1A" w:rsidRPr="00931B1A">
        <w:rPr>
          <w:rFonts w:ascii="Times New Roman" w:hAnsi="Times New Roman" w:cs="Times New Roman"/>
          <w:sz w:val="24"/>
          <w:szCs w:val="24"/>
        </w:rPr>
        <w:t xml:space="preserve"> </w:t>
      </w:r>
      <w:r w:rsidR="000B3F9F">
        <w:rPr>
          <w:rFonts w:ascii="Times New Roman" w:hAnsi="Times New Roman" w:cs="Times New Roman"/>
          <w:sz w:val="24"/>
          <w:szCs w:val="24"/>
        </w:rPr>
        <w:t>Нижегород</w:t>
      </w:r>
      <w:r w:rsidR="000B3F9F" w:rsidRPr="000B3F9F">
        <w:rPr>
          <w:rFonts w:ascii="Times New Roman" w:hAnsi="Times New Roman" w:cs="Times New Roman"/>
          <w:sz w:val="24"/>
          <w:szCs w:val="24"/>
        </w:rPr>
        <w:t>ская область</w:t>
      </w:r>
      <w:r w:rsidR="000B3F9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B3F9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B3F9F">
        <w:rPr>
          <w:rFonts w:ascii="Times New Roman" w:hAnsi="Times New Roman" w:cs="Times New Roman"/>
          <w:sz w:val="24"/>
          <w:szCs w:val="24"/>
        </w:rPr>
        <w:t>. Нижний Новгород, Нижегород</w:t>
      </w:r>
      <w:r w:rsidR="000B3F9F" w:rsidRPr="000B3F9F">
        <w:rPr>
          <w:rFonts w:ascii="Times New Roman" w:hAnsi="Times New Roman" w:cs="Times New Roman"/>
          <w:sz w:val="24"/>
          <w:szCs w:val="24"/>
        </w:rPr>
        <w:t>ский район, в 70м на север, северо-восток от дома №60 в слободе Печеры, кадастровый номер 52:18:00600</w:t>
      </w:r>
      <w:r w:rsidR="000B3F9F">
        <w:rPr>
          <w:rFonts w:ascii="Times New Roman" w:hAnsi="Times New Roman" w:cs="Times New Roman"/>
          <w:sz w:val="24"/>
          <w:szCs w:val="24"/>
        </w:rPr>
        <w:t xml:space="preserve">09:108 </w:t>
      </w:r>
      <w:r>
        <w:rPr>
          <w:rFonts w:ascii="Times New Roman" w:hAnsi="Times New Roman" w:cs="Times New Roman"/>
          <w:sz w:val="24"/>
          <w:szCs w:val="24"/>
        </w:rPr>
        <w:t>(далее – земельный участок)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  Сведения о з</w:t>
      </w:r>
      <w:r w:rsidRPr="00E22A5E">
        <w:rPr>
          <w:rFonts w:ascii="Times New Roman" w:hAnsi="Times New Roman" w:cs="Times New Roman"/>
          <w:b/>
          <w:sz w:val="24"/>
          <w:szCs w:val="24"/>
        </w:rPr>
        <w:t xml:space="preserve">емельном участке: </w:t>
      </w:r>
    </w:p>
    <w:p w:rsidR="003016F0" w:rsidRPr="00E22A5E" w:rsidRDefault="003016F0" w:rsidP="003016F0">
      <w:pPr>
        <w:overflowPunct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Местоположение </w:t>
      </w:r>
      <w:r w:rsidR="00B344EB">
        <w:rPr>
          <w:rFonts w:ascii="Times New Roman" w:hAnsi="Times New Roman" w:cs="Times New Roman"/>
          <w:b/>
          <w:sz w:val="24"/>
          <w:szCs w:val="24"/>
        </w:rPr>
        <w:t xml:space="preserve">земельного участка: </w:t>
      </w:r>
      <w:r w:rsidR="00B344EB" w:rsidRPr="00B344EB">
        <w:rPr>
          <w:rFonts w:ascii="Times New Roman" w:hAnsi="Times New Roman" w:cs="Times New Roman"/>
          <w:sz w:val="24"/>
          <w:szCs w:val="24"/>
        </w:rPr>
        <w:t xml:space="preserve">местоположение </w:t>
      </w:r>
      <w:r w:rsidR="00C1413B" w:rsidRPr="00B344EB">
        <w:rPr>
          <w:rFonts w:ascii="Times New Roman" w:hAnsi="Times New Roman" w:cs="Times New Roman"/>
          <w:sz w:val="24"/>
          <w:szCs w:val="24"/>
        </w:rPr>
        <w:t>установлено относительно ориентира, расположенного в границах участка</w:t>
      </w:r>
      <w:r w:rsidR="00B344EB" w:rsidRPr="00B344EB">
        <w:rPr>
          <w:rFonts w:ascii="Times New Roman" w:hAnsi="Times New Roman" w:cs="Times New Roman"/>
          <w:sz w:val="24"/>
          <w:szCs w:val="24"/>
        </w:rPr>
        <w:t>.</w:t>
      </w:r>
      <w:r w:rsidRPr="006857D7">
        <w:rPr>
          <w:rFonts w:ascii="Times New Roman" w:hAnsi="Times New Roman" w:cs="Times New Roman"/>
          <w:sz w:val="24"/>
          <w:szCs w:val="24"/>
        </w:rPr>
        <w:t xml:space="preserve"> </w:t>
      </w:r>
      <w:r w:rsidR="00C1413B">
        <w:rPr>
          <w:rFonts w:ascii="Times New Roman" w:hAnsi="Times New Roman" w:cs="Times New Roman"/>
          <w:sz w:val="24"/>
          <w:szCs w:val="24"/>
        </w:rPr>
        <w:t xml:space="preserve">Почтовый адрес ориентира: </w:t>
      </w:r>
      <w:proofErr w:type="gramStart"/>
      <w:r w:rsidR="00C1413B">
        <w:rPr>
          <w:rFonts w:ascii="Times New Roman" w:hAnsi="Times New Roman" w:cs="Times New Roman"/>
          <w:sz w:val="24"/>
          <w:szCs w:val="24"/>
        </w:rPr>
        <w:t>Нижегородская</w:t>
      </w:r>
      <w:proofErr w:type="gramEnd"/>
      <w:r w:rsidR="00C1413B">
        <w:rPr>
          <w:rFonts w:ascii="Times New Roman" w:hAnsi="Times New Roman" w:cs="Times New Roman"/>
          <w:sz w:val="24"/>
          <w:szCs w:val="24"/>
        </w:rPr>
        <w:t xml:space="preserve"> обл.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, </w:t>
      </w:r>
      <w:r w:rsidR="00C1413B">
        <w:rPr>
          <w:rFonts w:ascii="Times New Roman" w:hAnsi="Times New Roman" w:cs="Times New Roman"/>
          <w:sz w:val="24"/>
          <w:szCs w:val="24"/>
        </w:rPr>
        <w:t>г.</w:t>
      </w:r>
      <w:r w:rsidR="00931B1A">
        <w:rPr>
          <w:rFonts w:ascii="Times New Roman" w:hAnsi="Times New Roman" w:cs="Times New Roman"/>
          <w:sz w:val="24"/>
          <w:szCs w:val="24"/>
        </w:rPr>
        <w:t xml:space="preserve"> Нижний Новгород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, </w:t>
      </w:r>
      <w:r w:rsidR="007A5E17">
        <w:rPr>
          <w:rFonts w:ascii="Times New Roman" w:hAnsi="Times New Roman" w:cs="Times New Roman"/>
          <w:sz w:val="24"/>
          <w:szCs w:val="24"/>
        </w:rPr>
        <w:t xml:space="preserve">Нижегородский </w:t>
      </w:r>
      <w:r w:rsidR="00931B1A">
        <w:rPr>
          <w:rFonts w:ascii="Times New Roman" w:hAnsi="Times New Roman" w:cs="Times New Roman"/>
          <w:sz w:val="24"/>
          <w:szCs w:val="24"/>
        </w:rPr>
        <w:t xml:space="preserve">район, </w:t>
      </w:r>
      <w:r w:rsidR="007A5E17">
        <w:rPr>
          <w:rFonts w:ascii="Times New Roman" w:hAnsi="Times New Roman" w:cs="Times New Roman"/>
          <w:sz w:val="24"/>
          <w:szCs w:val="24"/>
        </w:rPr>
        <w:t>в 70м на север, северо-восток от дома № 60 в слободе Печеры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="007A5E17">
        <w:rPr>
          <w:rFonts w:ascii="Times New Roman" w:hAnsi="Times New Roman" w:cs="Times New Roman"/>
          <w:sz w:val="24"/>
          <w:szCs w:val="24"/>
        </w:rPr>
        <w:t>850</w:t>
      </w:r>
      <w:r w:rsidR="006E38ED">
        <w:rPr>
          <w:rFonts w:ascii="Times New Roman" w:hAnsi="Times New Roman" w:cs="Times New Roman"/>
          <w:sz w:val="24"/>
          <w:szCs w:val="24"/>
        </w:rPr>
        <w:t xml:space="preserve"> +/-10</w:t>
      </w:r>
      <w:r w:rsidRPr="00E22A5E">
        <w:rPr>
          <w:rFonts w:ascii="Times New Roman" w:hAnsi="Times New Roman" w:cs="Times New Roman"/>
          <w:sz w:val="24"/>
          <w:szCs w:val="24"/>
        </w:rPr>
        <w:t> кв.м.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Кадастровый номер:</w:t>
      </w:r>
      <w:r w:rsidR="007B6B27" w:rsidRPr="007B6B27">
        <w:rPr>
          <w:rFonts w:ascii="Times New Roman" w:hAnsi="Times New Roman" w:cs="Times New Roman"/>
          <w:sz w:val="24"/>
          <w:szCs w:val="24"/>
        </w:rPr>
        <w:t xml:space="preserve"> </w:t>
      </w:r>
      <w:r w:rsidR="007B6B27" w:rsidRPr="000B3F9F">
        <w:rPr>
          <w:rFonts w:ascii="Times New Roman" w:hAnsi="Times New Roman" w:cs="Times New Roman"/>
          <w:sz w:val="24"/>
          <w:szCs w:val="24"/>
        </w:rPr>
        <w:t>52:18:00600</w:t>
      </w:r>
      <w:r w:rsidR="007B6B27">
        <w:rPr>
          <w:rFonts w:ascii="Times New Roman" w:hAnsi="Times New Roman" w:cs="Times New Roman"/>
          <w:sz w:val="24"/>
          <w:szCs w:val="24"/>
        </w:rPr>
        <w:t>09:108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E22A5E">
        <w:rPr>
          <w:rFonts w:ascii="Times New Roman" w:hAnsi="Times New Roman" w:cs="Times New Roman"/>
          <w:sz w:val="24"/>
          <w:szCs w:val="24"/>
        </w:rPr>
        <w:t xml:space="preserve"> земли населенных пунктов.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Виды разрешенного использования:</w:t>
      </w:r>
      <w:r w:rsidR="00163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B27">
        <w:rPr>
          <w:rFonts w:ascii="Times New Roman" w:hAnsi="Times New Roman" w:cs="Times New Roman"/>
          <w:sz w:val="24"/>
          <w:szCs w:val="24"/>
        </w:rPr>
        <w:t>для строительства кафе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6E38ED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Ограничения (обременения) права на земельный участок:</w:t>
      </w:r>
      <w:r w:rsidR="001D22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8ED" w:rsidRPr="006E38ED">
        <w:rPr>
          <w:rFonts w:ascii="Times New Roman" w:hAnsi="Times New Roman" w:cs="Times New Roman"/>
          <w:sz w:val="24"/>
          <w:szCs w:val="24"/>
        </w:rPr>
        <w:t>Вид</w:t>
      </w:r>
      <w:r w:rsidR="006E38ED">
        <w:rPr>
          <w:rFonts w:ascii="Times New Roman" w:hAnsi="Times New Roman" w:cs="Times New Roman"/>
          <w:sz w:val="24"/>
          <w:szCs w:val="24"/>
        </w:rPr>
        <w:t>:</w:t>
      </w:r>
      <w:r w:rsidR="006E38ED" w:rsidRPr="006E38ED">
        <w:rPr>
          <w:rFonts w:ascii="Times New Roman" w:hAnsi="Times New Roman" w:cs="Times New Roman"/>
          <w:sz w:val="24"/>
          <w:szCs w:val="24"/>
        </w:rPr>
        <w:t xml:space="preserve"> </w:t>
      </w:r>
      <w:r w:rsidR="006E38ED">
        <w:rPr>
          <w:rFonts w:ascii="Times New Roman" w:hAnsi="Times New Roman" w:cs="Times New Roman"/>
          <w:sz w:val="24"/>
          <w:szCs w:val="24"/>
        </w:rPr>
        <w:t>Прочие ограничения прав и обременения объекта недвижимости. Дата государственной регистрации: 21.10.2016. Номер государственной регистрации:</w:t>
      </w:r>
      <w:r w:rsidR="006E38ED" w:rsidRPr="006E38ED">
        <w:rPr>
          <w:rFonts w:ascii="Times New Roman" w:hAnsi="Times New Roman" w:cs="Times New Roman"/>
          <w:sz w:val="24"/>
          <w:szCs w:val="24"/>
        </w:rPr>
        <w:t xml:space="preserve"> </w:t>
      </w:r>
      <w:r w:rsidR="006E38ED">
        <w:rPr>
          <w:rFonts w:ascii="Times New Roman" w:hAnsi="Times New Roman" w:cs="Times New Roman"/>
          <w:sz w:val="24"/>
          <w:szCs w:val="24"/>
        </w:rPr>
        <w:t>52-52/124-52/012/705/2016-8374/2. Основание государственной регистрации: Решение Нижегородского областного Совета народных депутатов, № 117-м, выдан 06.04.1993</w:t>
      </w:r>
      <w:r w:rsidR="004B1D10">
        <w:rPr>
          <w:rFonts w:ascii="Times New Roman" w:hAnsi="Times New Roman" w:cs="Times New Roman"/>
          <w:sz w:val="24"/>
          <w:szCs w:val="24"/>
        </w:rPr>
        <w:t>;</w:t>
      </w:r>
      <w:r w:rsidR="006E38ED">
        <w:rPr>
          <w:rFonts w:ascii="Times New Roman" w:hAnsi="Times New Roman" w:cs="Times New Roman"/>
          <w:sz w:val="24"/>
          <w:szCs w:val="24"/>
        </w:rPr>
        <w:t xml:space="preserve"> Водный кодекс Российской Федерации, № 74-ФЗ, выдан 03.06.2006</w:t>
      </w:r>
      <w:r w:rsidR="004B1D10">
        <w:rPr>
          <w:rFonts w:ascii="Times New Roman" w:hAnsi="Times New Roman" w:cs="Times New Roman"/>
          <w:sz w:val="24"/>
          <w:szCs w:val="24"/>
        </w:rPr>
        <w:t>;</w:t>
      </w:r>
      <w:r w:rsidR="006E38ED">
        <w:rPr>
          <w:rFonts w:ascii="Times New Roman" w:hAnsi="Times New Roman" w:cs="Times New Roman"/>
          <w:sz w:val="24"/>
          <w:szCs w:val="24"/>
        </w:rPr>
        <w:t xml:space="preserve"> Решение Нижегородского областного Совета народных депутатов, №370-М, выдан 30.11.1993.</w:t>
      </w:r>
    </w:p>
    <w:p w:rsidR="006E38ED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Сведения о правах на земельный участок:</w:t>
      </w:r>
      <w:r w:rsidR="00163286">
        <w:rPr>
          <w:rFonts w:ascii="Times New Roman" w:hAnsi="Times New Roman" w:cs="Times New Roman"/>
          <w:sz w:val="24"/>
          <w:szCs w:val="24"/>
        </w:rPr>
        <w:t xml:space="preserve"> </w:t>
      </w:r>
      <w:r w:rsidR="006E38ED">
        <w:rPr>
          <w:rFonts w:ascii="Times New Roman" w:hAnsi="Times New Roman" w:cs="Times New Roman"/>
          <w:sz w:val="24"/>
          <w:szCs w:val="24"/>
        </w:rPr>
        <w:t>Правообладатель: город Нижний Новгород. Вид, номер, дата и время государственной регистрации права: Собственность, 52-52/124-52</w:t>
      </w:r>
      <w:r w:rsidR="006E38ED" w:rsidRPr="00D331A3">
        <w:rPr>
          <w:rFonts w:ascii="Times New Roman" w:hAnsi="Times New Roman" w:cs="Times New Roman"/>
          <w:sz w:val="24"/>
          <w:szCs w:val="24"/>
        </w:rPr>
        <w:t>/</w:t>
      </w:r>
      <w:r w:rsidR="006E38ED">
        <w:rPr>
          <w:rFonts w:ascii="Times New Roman" w:hAnsi="Times New Roman" w:cs="Times New Roman"/>
          <w:sz w:val="24"/>
          <w:szCs w:val="24"/>
        </w:rPr>
        <w:t>012</w:t>
      </w:r>
      <w:r w:rsidR="006E38ED" w:rsidRPr="00D331A3">
        <w:rPr>
          <w:rFonts w:ascii="Times New Roman" w:hAnsi="Times New Roman" w:cs="Times New Roman"/>
          <w:sz w:val="24"/>
          <w:szCs w:val="24"/>
        </w:rPr>
        <w:t>/</w:t>
      </w:r>
      <w:r w:rsidR="006E38ED">
        <w:rPr>
          <w:rFonts w:ascii="Times New Roman" w:hAnsi="Times New Roman" w:cs="Times New Roman"/>
          <w:sz w:val="24"/>
          <w:szCs w:val="24"/>
        </w:rPr>
        <w:t>705/2016-8374/1 от 21.10.2016 16:52:53.</w:t>
      </w:r>
    </w:p>
    <w:p w:rsidR="003016F0" w:rsidRDefault="003016F0" w:rsidP="003016F0">
      <w:pPr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0765">
        <w:rPr>
          <w:rFonts w:ascii="Times New Roman" w:hAnsi="Times New Roman" w:cs="Times New Roman"/>
          <w:b/>
          <w:sz w:val="24"/>
          <w:szCs w:val="24"/>
        </w:rPr>
        <w:t>Градостроительн</w:t>
      </w:r>
      <w:r w:rsidR="00E31906">
        <w:rPr>
          <w:rFonts w:ascii="Times New Roman" w:hAnsi="Times New Roman" w:cs="Times New Roman"/>
          <w:b/>
          <w:sz w:val="24"/>
          <w:szCs w:val="24"/>
        </w:rPr>
        <w:t>ый план</w:t>
      </w:r>
      <w:r w:rsidRPr="00AB1674">
        <w:rPr>
          <w:rFonts w:ascii="Times New Roman" w:hAnsi="Times New Roman" w:cs="Times New Roman"/>
          <w:sz w:val="24"/>
          <w:szCs w:val="24"/>
        </w:rPr>
        <w:t xml:space="preserve"> земельного участка</w:t>
      </w:r>
      <w:r w:rsidR="003B03CF">
        <w:rPr>
          <w:rFonts w:ascii="Times New Roman" w:hAnsi="Times New Roman" w:cs="Times New Roman"/>
          <w:sz w:val="24"/>
          <w:szCs w:val="24"/>
        </w:rPr>
        <w:t xml:space="preserve"> </w:t>
      </w:r>
      <w:r w:rsidR="003B03CF" w:rsidRPr="00AB1674">
        <w:rPr>
          <w:rFonts w:ascii="Times New Roman" w:hAnsi="Times New Roman" w:cs="Times New Roman"/>
          <w:sz w:val="24"/>
          <w:szCs w:val="24"/>
        </w:rPr>
        <w:t xml:space="preserve">№ </w:t>
      </w:r>
      <w:r w:rsidR="00B344EB">
        <w:rPr>
          <w:rFonts w:ascii="Times New Roman" w:hAnsi="Times New Roman" w:cs="Times New Roman"/>
          <w:sz w:val="24"/>
          <w:szCs w:val="24"/>
        </w:rPr>
        <w:t>РФ-52-2-01-0-00-2023-</w:t>
      </w:r>
      <w:r w:rsidR="00ED7620">
        <w:rPr>
          <w:rFonts w:ascii="Times New Roman" w:hAnsi="Times New Roman" w:cs="Times New Roman"/>
          <w:sz w:val="24"/>
          <w:szCs w:val="24"/>
        </w:rPr>
        <w:t>Б567</w:t>
      </w:r>
      <w:r w:rsidR="00E828D3">
        <w:rPr>
          <w:rFonts w:ascii="Times New Roman" w:hAnsi="Times New Roman" w:cs="Times New Roman"/>
          <w:sz w:val="24"/>
          <w:szCs w:val="24"/>
        </w:rPr>
        <w:t>-0</w:t>
      </w:r>
      <w:r w:rsidRPr="00AB1674">
        <w:rPr>
          <w:rFonts w:ascii="Times New Roman" w:hAnsi="Times New Roman" w:cs="Times New Roman"/>
          <w:sz w:val="24"/>
          <w:szCs w:val="24"/>
        </w:rPr>
        <w:t xml:space="preserve">, </w:t>
      </w:r>
      <w:r w:rsidR="00ED7620">
        <w:rPr>
          <w:rFonts w:ascii="Times New Roman" w:hAnsi="Times New Roman" w:cs="Times New Roman"/>
          <w:sz w:val="24"/>
          <w:szCs w:val="24"/>
        </w:rPr>
        <w:t>дата выдачи 20.10</w:t>
      </w:r>
      <w:r w:rsidR="003B03CF">
        <w:rPr>
          <w:rFonts w:ascii="Times New Roman" w:hAnsi="Times New Roman" w:cs="Times New Roman"/>
          <w:sz w:val="24"/>
          <w:szCs w:val="24"/>
        </w:rPr>
        <w:t>.2023,</w:t>
      </w:r>
      <w:r w:rsidR="003B03CF" w:rsidRPr="00AB1674">
        <w:rPr>
          <w:rFonts w:ascii="Times New Roman" w:hAnsi="Times New Roman" w:cs="Times New Roman"/>
          <w:sz w:val="24"/>
          <w:szCs w:val="24"/>
        </w:rPr>
        <w:t xml:space="preserve"> </w:t>
      </w:r>
      <w:r w:rsidR="003B03CF">
        <w:rPr>
          <w:rFonts w:ascii="Times New Roman" w:hAnsi="Times New Roman" w:cs="Times New Roman"/>
          <w:sz w:val="24"/>
          <w:szCs w:val="24"/>
        </w:rPr>
        <w:t xml:space="preserve">местонахождение земельного участка установлено относительно ориентира, расположенного в границах участка Нижегородская </w:t>
      </w:r>
      <w:r w:rsidR="00ED7620">
        <w:rPr>
          <w:rFonts w:ascii="Times New Roman" w:hAnsi="Times New Roman" w:cs="Times New Roman"/>
          <w:sz w:val="24"/>
          <w:szCs w:val="24"/>
        </w:rPr>
        <w:t xml:space="preserve">область, </w:t>
      </w:r>
      <w:proofErr w:type="gramStart"/>
      <w:r w:rsidR="00ED762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D7620">
        <w:rPr>
          <w:rFonts w:ascii="Times New Roman" w:hAnsi="Times New Roman" w:cs="Times New Roman"/>
          <w:sz w:val="24"/>
          <w:szCs w:val="24"/>
        </w:rPr>
        <w:t>.</w:t>
      </w:r>
      <w:r w:rsidR="003C6149">
        <w:rPr>
          <w:rFonts w:ascii="Times New Roman" w:hAnsi="Times New Roman" w:cs="Times New Roman"/>
          <w:sz w:val="24"/>
          <w:szCs w:val="24"/>
        </w:rPr>
        <w:t xml:space="preserve"> Нижний Новгород</w:t>
      </w:r>
      <w:r w:rsidR="00B344EB">
        <w:rPr>
          <w:rFonts w:ascii="Times New Roman" w:hAnsi="Times New Roman" w:cs="Times New Roman"/>
          <w:sz w:val="24"/>
          <w:szCs w:val="24"/>
        </w:rPr>
        <w:t>,</w:t>
      </w:r>
      <w:r w:rsidR="003C6149" w:rsidRPr="003C6149">
        <w:rPr>
          <w:rFonts w:ascii="Times New Roman" w:hAnsi="Times New Roman" w:cs="Times New Roman"/>
          <w:sz w:val="24"/>
          <w:szCs w:val="24"/>
        </w:rPr>
        <w:t xml:space="preserve"> </w:t>
      </w:r>
      <w:r w:rsidR="003B03CF">
        <w:rPr>
          <w:rFonts w:ascii="Times New Roman" w:hAnsi="Times New Roman" w:cs="Times New Roman"/>
          <w:sz w:val="24"/>
          <w:szCs w:val="24"/>
        </w:rPr>
        <w:t>Почтовый адрес ориентира:</w:t>
      </w:r>
      <w:r w:rsidR="00766D19" w:rsidRPr="00766D19">
        <w:rPr>
          <w:rFonts w:ascii="Times New Roman" w:hAnsi="Times New Roman" w:cs="Times New Roman"/>
          <w:sz w:val="24"/>
          <w:szCs w:val="24"/>
        </w:rPr>
        <w:t xml:space="preserve"> </w:t>
      </w:r>
      <w:r w:rsidR="00766D19">
        <w:rPr>
          <w:rFonts w:ascii="Times New Roman" w:hAnsi="Times New Roman" w:cs="Times New Roman"/>
          <w:sz w:val="24"/>
          <w:szCs w:val="24"/>
        </w:rPr>
        <w:t>Нижегородский район, в 70м на север, северо-восток от дома № 60 в слободе Печеры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674">
        <w:rPr>
          <w:rFonts w:ascii="Times New Roman" w:hAnsi="Times New Roman" w:cs="Times New Roman"/>
          <w:sz w:val="24"/>
          <w:szCs w:val="24"/>
        </w:rPr>
        <w:t xml:space="preserve"> </w:t>
      </w:r>
      <w:r w:rsidR="00E31906">
        <w:rPr>
          <w:rFonts w:ascii="Times New Roman" w:hAnsi="Times New Roman" w:cs="Times New Roman"/>
          <w:sz w:val="24"/>
          <w:szCs w:val="24"/>
        </w:rPr>
        <w:t xml:space="preserve"> </w:t>
      </w:r>
      <w:r w:rsidRPr="00AB1674">
        <w:rPr>
          <w:rFonts w:ascii="Times New Roman" w:hAnsi="Times New Roman" w:cs="Times New Roman"/>
          <w:sz w:val="24"/>
          <w:szCs w:val="24"/>
        </w:rPr>
        <w:t>содержи</w:t>
      </w:r>
      <w:r>
        <w:rPr>
          <w:rFonts w:ascii="Times New Roman" w:hAnsi="Times New Roman" w:cs="Times New Roman"/>
          <w:sz w:val="24"/>
          <w:szCs w:val="24"/>
        </w:rPr>
        <w:t>т информацию о земельном участке</w:t>
      </w:r>
      <w:r w:rsidRPr="00AB1674">
        <w:rPr>
          <w:rFonts w:ascii="Times New Roman" w:hAnsi="Times New Roman" w:cs="Times New Roman"/>
          <w:sz w:val="24"/>
          <w:szCs w:val="24"/>
        </w:rPr>
        <w:t>.</w:t>
      </w:r>
    </w:p>
    <w:p w:rsidR="00766D19" w:rsidRDefault="003016F0" w:rsidP="003016F0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443A">
        <w:rPr>
          <w:rFonts w:ascii="Times New Roman" w:hAnsi="Times New Roman" w:cs="Times New Roman"/>
          <w:sz w:val="24"/>
          <w:szCs w:val="24"/>
        </w:rPr>
        <w:t>Реквизиты проекта планировки территории и (или) проекта межевания территории,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</w:t>
      </w:r>
      <w:r w:rsidR="0060453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66D19" w:rsidRDefault="00766D19" w:rsidP="003016F0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Документация по планировке центральной части города Нижнего Новгорода в границах улиц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Бетанкура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Литвинова, Июльских дней, Ст</w:t>
      </w:r>
      <w:r w:rsidR="00995E0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денческая, Бориса Панина, Тургенева,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Нижне-Волжская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набережная, утвержденная приказом Правительства Нижегородской области  17.08.2012 № 1761-р.</w:t>
      </w:r>
    </w:p>
    <w:p w:rsidR="00766D19" w:rsidRDefault="00766D19" w:rsidP="003016F0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Документация по планировке территории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Приокском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>, Советском, Нижегородском районах города Нижнего Новгорода, утвержденная приказом Правительства Нижегородской области от 22.12.2015 № 2293-р.</w:t>
      </w:r>
    </w:p>
    <w:p w:rsidR="00995E0A" w:rsidRDefault="00604535" w:rsidP="003016F0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Проект </w:t>
      </w:r>
      <w:r w:rsidR="00766D19">
        <w:rPr>
          <w:rFonts w:ascii="Times New Roman" w:hAnsi="Times New Roman" w:cs="Times New Roman"/>
          <w:sz w:val="24"/>
          <w:szCs w:val="24"/>
        </w:rPr>
        <w:t xml:space="preserve">планировки и </w:t>
      </w:r>
      <w:r>
        <w:rPr>
          <w:rFonts w:ascii="Times New Roman" w:hAnsi="Times New Roman" w:cs="Times New Roman"/>
          <w:sz w:val="24"/>
          <w:szCs w:val="24"/>
        </w:rPr>
        <w:t xml:space="preserve">межевания территории в границах улиц </w:t>
      </w:r>
      <w:r w:rsidR="00766D19">
        <w:rPr>
          <w:rFonts w:ascii="Times New Roman" w:hAnsi="Times New Roman" w:cs="Times New Roman"/>
          <w:sz w:val="24"/>
          <w:szCs w:val="24"/>
        </w:rPr>
        <w:t xml:space="preserve">Родионова, Казанский съезд, </w:t>
      </w:r>
      <w:proofErr w:type="spellStart"/>
      <w:r w:rsidR="00766D19">
        <w:rPr>
          <w:rFonts w:ascii="Times New Roman" w:hAnsi="Times New Roman" w:cs="Times New Roman"/>
          <w:sz w:val="24"/>
          <w:szCs w:val="24"/>
        </w:rPr>
        <w:t>Лысогорская</w:t>
      </w:r>
      <w:proofErr w:type="spellEnd"/>
      <w:r w:rsidR="00766D19">
        <w:rPr>
          <w:rFonts w:ascii="Times New Roman" w:hAnsi="Times New Roman" w:cs="Times New Roman"/>
          <w:sz w:val="24"/>
          <w:szCs w:val="24"/>
        </w:rPr>
        <w:t>, включая полуостров Печ</w:t>
      </w:r>
      <w:r w:rsidR="00995E0A">
        <w:rPr>
          <w:rFonts w:ascii="Times New Roman" w:hAnsi="Times New Roman" w:cs="Times New Roman"/>
          <w:sz w:val="24"/>
          <w:szCs w:val="24"/>
        </w:rPr>
        <w:t>ё</w:t>
      </w:r>
      <w:r w:rsidR="00766D19">
        <w:rPr>
          <w:rFonts w:ascii="Times New Roman" w:hAnsi="Times New Roman" w:cs="Times New Roman"/>
          <w:sz w:val="24"/>
          <w:szCs w:val="24"/>
        </w:rPr>
        <w:t>рские пески, в Нижегородском районе города Нижнего Новгорода</w:t>
      </w:r>
      <w:r w:rsidR="00995E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95E0A">
        <w:rPr>
          <w:rFonts w:ascii="Times New Roman" w:hAnsi="Times New Roman" w:cs="Times New Roman"/>
          <w:sz w:val="24"/>
          <w:szCs w:val="24"/>
        </w:rPr>
        <w:t>утвежденный</w:t>
      </w:r>
      <w:proofErr w:type="spellEnd"/>
      <w:r w:rsidR="00995E0A">
        <w:rPr>
          <w:rFonts w:ascii="Times New Roman" w:hAnsi="Times New Roman" w:cs="Times New Roman"/>
          <w:sz w:val="24"/>
          <w:szCs w:val="24"/>
        </w:rPr>
        <w:t xml:space="preserve"> приказом Администрации города Нижнего Новгорода</w:t>
      </w:r>
      <w:r w:rsidR="00766D19">
        <w:rPr>
          <w:rFonts w:ascii="Times New Roman" w:hAnsi="Times New Roman" w:cs="Times New Roman"/>
          <w:sz w:val="24"/>
          <w:szCs w:val="24"/>
        </w:rPr>
        <w:t xml:space="preserve"> от 20.06.2008 № 2849 (с изменениями от 05.05.2014 № 1578, от 21.11.2019 № 07-02-03/112</w:t>
      </w:r>
      <w:r w:rsidR="00995E0A">
        <w:rPr>
          <w:rFonts w:ascii="Times New Roman" w:hAnsi="Times New Roman" w:cs="Times New Roman"/>
          <w:sz w:val="24"/>
          <w:szCs w:val="24"/>
        </w:rPr>
        <w:t>).</w:t>
      </w:r>
    </w:p>
    <w:p w:rsidR="003016F0" w:rsidRPr="00AB1674" w:rsidRDefault="003016F0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239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Чертеж </w:t>
      </w:r>
      <w:r w:rsidR="0045311D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градостроительного плана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земельного участка разработан 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5311D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основании материалов</w:t>
      </w:r>
      <w:r w:rsidR="009065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публичной кадастровой карты</w:t>
      </w:r>
      <w:r w:rsidR="00E828D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портала</w:t>
      </w:r>
      <w:r w:rsidR="009065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906557">
        <w:rPr>
          <w:rFonts w:ascii="Times New Roman" w:eastAsiaTheme="minorHAnsi" w:hAnsi="Times New Roman" w:cs="Times New Roman"/>
          <w:sz w:val="24"/>
          <w:szCs w:val="24"/>
          <w:lang w:eastAsia="en-US"/>
        </w:rPr>
        <w:t>Росреестра</w:t>
      </w:r>
      <w:proofErr w:type="spellEnd"/>
      <w:r w:rsidR="00B830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содержит информацию о наличии инженерных сетей </w:t>
      </w:r>
      <w:r w:rsidR="003B03CF">
        <w:rPr>
          <w:rFonts w:ascii="Times New Roman" w:hAnsi="Times New Roman" w:cs="Times New Roman"/>
          <w:sz w:val="24"/>
          <w:szCs w:val="24"/>
        </w:rPr>
        <w:t>и градостроительных ограничений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016F0" w:rsidRDefault="003016F0" w:rsidP="003016F0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1674">
        <w:rPr>
          <w:rFonts w:ascii="Times New Roman" w:hAnsi="Times New Roman" w:cs="Times New Roman"/>
          <w:sz w:val="24"/>
          <w:szCs w:val="24"/>
        </w:rPr>
        <w:t>В соответствии с Правилами землепользования и застройки города Нижнего Новгорода, утвержденными приказом департамента градостроительной деятельности и развития агломераций Нижегородской области от 30.03.2018 № 07-01-06/22 «Об утверждении Правил землепользования и застройки города Нижнего Новгорода»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</w:t>
      </w:r>
      <w:r w:rsidRPr="00AB1674">
        <w:rPr>
          <w:rFonts w:ascii="Times New Roman" w:hAnsi="Times New Roman" w:cs="Times New Roman"/>
          <w:sz w:val="24"/>
          <w:szCs w:val="24"/>
        </w:rPr>
        <w:t xml:space="preserve">, земельный участок расположен в территориальной зоне </w:t>
      </w:r>
      <w:r w:rsidR="00E828D3">
        <w:rPr>
          <w:rFonts w:ascii="Times New Roman" w:hAnsi="Times New Roman" w:cs="Times New Roman"/>
          <w:b/>
          <w:sz w:val="24"/>
          <w:szCs w:val="24"/>
        </w:rPr>
        <w:t>ТО</w:t>
      </w:r>
      <w:r w:rsidRPr="00AA232F">
        <w:rPr>
          <w:rFonts w:ascii="Times New Roman" w:hAnsi="Times New Roman" w:cs="Times New Roman"/>
          <w:b/>
          <w:sz w:val="24"/>
          <w:szCs w:val="24"/>
        </w:rPr>
        <w:t>-</w:t>
      </w:r>
      <w:r w:rsidR="00E828D3">
        <w:rPr>
          <w:rFonts w:ascii="Times New Roman" w:hAnsi="Times New Roman" w:cs="Times New Roman"/>
          <w:b/>
          <w:sz w:val="24"/>
          <w:szCs w:val="24"/>
        </w:rPr>
        <w:t>1</w:t>
      </w:r>
      <w:r w:rsidR="00935987">
        <w:rPr>
          <w:rFonts w:ascii="Times New Roman" w:hAnsi="Times New Roman" w:cs="Times New Roman"/>
          <w:sz w:val="24"/>
          <w:szCs w:val="24"/>
        </w:rPr>
        <w:t xml:space="preserve"> – многофункциональной застройки городского центра и городских </w:t>
      </w:r>
      <w:proofErr w:type="spellStart"/>
      <w:r w:rsidR="00935987">
        <w:rPr>
          <w:rFonts w:ascii="Times New Roman" w:hAnsi="Times New Roman" w:cs="Times New Roman"/>
          <w:sz w:val="24"/>
          <w:szCs w:val="24"/>
        </w:rPr>
        <w:t>подцентров</w:t>
      </w:r>
      <w:proofErr w:type="spellEnd"/>
      <w:r w:rsidR="00935987">
        <w:rPr>
          <w:rFonts w:ascii="Times New Roman" w:hAnsi="Times New Roman" w:cs="Times New Roman"/>
          <w:sz w:val="24"/>
          <w:szCs w:val="24"/>
        </w:rPr>
        <w:t xml:space="preserve"> за пределами исторического района и охранных зон объектов культурного наследия</w:t>
      </w:r>
      <w:r w:rsidRPr="00AB167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B1674">
        <w:rPr>
          <w:rFonts w:ascii="Times New Roman" w:hAnsi="Times New Roman" w:cs="Times New Roman"/>
          <w:sz w:val="24"/>
          <w:szCs w:val="24"/>
        </w:rPr>
        <w:t xml:space="preserve"> Градостроительный регламент установлен.</w:t>
      </w:r>
    </w:p>
    <w:p w:rsidR="00614358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358" w:rsidRPr="00614358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58">
        <w:rPr>
          <w:rFonts w:ascii="Times New Roman" w:hAnsi="Times New Roman" w:cs="Times New Roman"/>
          <w:b/>
          <w:sz w:val="24"/>
          <w:szCs w:val="24"/>
        </w:rPr>
        <w:t xml:space="preserve">Информация о видах разрешенного использования земельного участка: </w:t>
      </w:r>
    </w:p>
    <w:p w:rsidR="00011BED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58">
        <w:rPr>
          <w:rFonts w:ascii="Times New Roman" w:hAnsi="Times New Roman" w:cs="Times New Roman"/>
          <w:sz w:val="24"/>
          <w:szCs w:val="24"/>
        </w:rPr>
        <w:t xml:space="preserve">Зона </w:t>
      </w:r>
      <w:r w:rsidR="00935987">
        <w:rPr>
          <w:rFonts w:ascii="Times New Roman" w:hAnsi="Times New Roman" w:cs="Times New Roman"/>
          <w:sz w:val="24"/>
          <w:szCs w:val="24"/>
        </w:rPr>
        <w:t xml:space="preserve">многофункциональной застройки городского центра и городских </w:t>
      </w:r>
      <w:proofErr w:type="spellStart"/>
      <w:r w:rsidR="00935987">
        <w:rPr>
          <w:rFonts w:ascii="Times New Roman" w:hAnsi="Times New Roman" w:cs="Times New Roman"/>
          <w:sz w:val="24"/>
          <w:szCs w:val="24"/>
        </w:rPr>
        <w:t>подцентров</w:t>
      </w:r>
      <w:proofErr w:type="spellEnd"/>
      <w:r w:rsidR="00935987">
        <w:rPr>
          <w:rFonts w:ascii="Times New Roman" w:hAnsi="Times New Roman" w:cs="Times New Roman"/>
          <w:sz w:val="24"/>
          <w:szCs w:val="24"/>
        </w:rPr>
        <w:t xml:space="preserve"> за пределами исторического района и охранных зон объектов культурного наследия</w:t>
      </w:r>
      <w:r w:rsidR="00935987" w:rsidRPr="00614358">
        <w:rPr>
          <w:rFonts w:ascii="Times New Roman" w:hAnsi="Times New Roman" w:cs="Times New Roman"/>
          <w:sz w:val="24"/>
          <w:szCs w:val="24"/>
        </w:rPr>
        <w:t xml:space="preserve"> </w:t>
      </w:r>
      <w:r w:rsidR="00935987">
        <w:rPr>
          <w:rFonts w:ascii="Times New Roman" w:hAnsi="Times New Roman" w:cs="Times New Roman"/>
          <w:sz w:val="24"/>
          <w:szCs w:val="24"/>
        </w:rPr>
        <w:t xml:space="preserve">выделена </w:t>
      </w:r>
      <w:r w:rsidRPr="00614358">
        <w:rPr>
          <w:rFonts w:ascii="Times New Roman" w:hAnsi="Times New Roman" w:cs="Times New Roman"/>
          <w:sz w:val="24"/>
          <w:szCs w:val="24"/>
        </w:rPr>
        <w:t>для обеспечения правовых условий</w:t>
      </w:r>
      <w:r w:rsidR="00935987">
        <w:rPr>
          <w:rFonts w:ascii="Times New Roman" w:hAnsi="Times New Roman" w:cs="Times New Roman"/>
          <w:sz w:val="24"/>
          <w:szCs w:val="24"/>
        </w:rPr>
        <w:t xml:space="preserve"> использования и строительства недвижимости на территории городского центра и городских </w:t>
      </w:r>
      <w:proofErr w:type="spellStart"/>
      <w:r w:rsidR="00935987">
        <w:rPr>
          <w:rFonts w:ascii="Times New Roman" w:hAnsi="Times New Roman" w:cs="Times New Roman"/>
          <w:sz w:val="24"/>
          <w:szCs w:val="24"/>
        </w:rPr>
        <w:t>подцентров</w:t>
      </w:r>
      <w:proofErr w:type="spellEnd"/>
      <w:r w:rsidR="00935987">
        <w:rPr>
          <w:rFonts w:ascii="Times New Roman" w:hAnsi="Times New Roman" w:cs="Times New Roman"/>
          <w:sz w:val="24"/>
          <w:szCs w:val="24"/>
        </w:rPr>
        <w:t xml:space="preserve"> города Нижнего Новгорода</w:t>
      </w:r>
      <w:r w:rsidRPr="006143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1BED" w:rsidRDefault="00935987" w:rsidP="00935987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зоны ТО-1 предполагает наибольшую концентрацию здесь центральных функций,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сочетаютя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здания административного, общественного, культурного назначения, коммунального обслуживания и иные учреждения, в том числе общегородского, регионального и федерального значения. </w:t>
      </w:r>
      <w:r w:rsidR="00614358" w:rsidRPr="00614358">
        <w:rPr>
          <w:rFonts w:ascii="Times New Roman" w:hAnsi="Times New Roman" w:cs="Times New Roman"/>
          <w:sz w:val="24"/>
          <w:szCs w:val="24"/>
        </w:rPr>
        <w:t xml:space="preserve">Доля жилой </w:t>
      </w:r>
      <w:r>
        <w:rPr>
          <w:rFonts w:ascii="Times New Roman" w:hAnsi="Times New Roman" w:cs="Times New Roman"/>
          <w:sz w:val="24"/>
          <w:szCs w:val="24"/>
        </w:rPr>
        <w:t>застройки не должна превышать 25</w:t>
      </w:r>
      <w:r w:rsidR="00614358" w:rsidRPr="00614358">
        <w:rPr>
          <w:rFonts w:ascii="Times New Roman" w:hAnsi="Times New Roman" w:cs="Times New Roman"/>
          <w:sz w:val="24"/>
          <w:szCs w:val="24"/>
        </w:rPr>
        <w:t>% от общей площади надземных этажей объектов квартала. В случае если территория квартала состоит из нескольких территориальных зон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4358" w:rsidRPr="00614358">
        <w:rPr>
          <w:rFonts w:ascii="Times New Roman" w:hAnsi="Times New Roman" w:cs="Times New Roman"/>
          <w:sz w:val="24"/>
          <w:szCs w:val="24"/>
        </w:rPr>
        <w:t xml:space="preserve"> доля жилой </w:t>
      </w:r>
      <w:r>
        <w:rPr>
          <w:rFonts w:ascii="Times New Roman" w:hAnsi="Times New Roman" w:cs="Times New Roman"/>
          <w:sz w:val="24"/>
          <w:szCs w:val="24"/>
        </w:rPr>
        <w:t>застройки не должна превышать 25</w:t>
      </w:r>
      <w:r w:rsidR="00614358" w:rsidRPr="00614358">
        <w:rPr>
          <w:rFonts w:ascii="Times New Roman" w:hAnsi="Times New Roman" w:cs="Times New Roman"/>
          <w:sz w:val="24"/>
          <w:szCs w:val="24"/>
        </w:rPr>
        <w:t xml:space="preserve">% от общей площади надземных этажей </w:t>
      </w:r>
      <w:r w:rsidR="00011BED" w:rsidRPr="00614358">
        <w:rPr>
          <w:rFonts w:ascii="Times New Roman" w:hAnsi="Times New Roman" w:cs="Times New Roman"/>
          <w:sz w:val="24"/>
          <w:szCs w:val="24"/>
        </w:rPr>
        <w:t>объектов</w:t>
      </w:r>
      <w:r w:rsidR="00614358" w:rsidRPr="00614358">
        <w:rPr>
          <w:rFonts w:ascii="Times New Roman" w:hAnsi="Times New Roman" w:cs="Times New Roman"/>
          <w:sz w:val="24"/>
          <w:szCs w:val="24"/>
        </w:rPr>
        <w:t>, расположенных в данной территориальной зоне с учетом грани</w:t>
      </w:r>
      <w:r w:rsidR="00011BED">
        <w:rPr>
          <w:rFonts w:ascii="Times New Roman" w:hAnsi="Times New Roman" w:cs="Times New Roman"/>
          <w:sz w:val="24"/>
          <w:szCs w:val="24"/>
        </w:rPr>
        <w:t>ц квартала.</w:t>
      </w:r>
    </w:p>
    <w:p w:rsidR="004B6E22" w:rsidRDefault="00614358" w:rsidP="004B6E22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58">
        <w:rPr>
          <w:rFonts w:ascii="Times New Roman" w:hAnsi="Times New Roman" w:cs="Times New Roman"/>
          <w:sz w:val="24"/>
          <w:szCs w:val="24"/>
        </w:rPr>
        <w:t xml:space="preserve">Формирование зоны </w:t>
      </w:r>
      <w:r w:rsidR="00183D07">
        <w:rPr>
          <w:rFonts w:ascii="Times New Roman" w:hAnsi="Times New Roman" w:cs="Times New Roman"/>
          <w:sz w:val="24"/>
          <w:szCs w:val="24"/>
        </w:rPr>
        <w:t xml:space="preserve">ТО-1 предусматривает упорядочение красных линий, границ земельных участков в целях выделения территории общего пользования и формирования элементов планировочной структуры центра и городских </w:t>
      </w:r>
      <w:proofErr w:type="spellStart"/>
      <w:r w:rsidR="00183D07">
        <w:rPr>
          <w:rFonts w:ascii="Times New Roman" w:hAnsi="Times New Roman" w:cs="Times New Roman"/>
          <w:sz w:val="24"/>
          <w:szCs w:val="24"/>
        </w:rPr>
        <w:t>подцентров</w:t>
      </w:r>
      <w:proofErr w:type="spellEnd"/>
      <w:r w:rsidR="00183D07">
        <w:rPr>
          <w:rFonts w:ascii="Times New Roman" w:hAnsi="Times New Roman" w:cs="Times New Roman"/>
          <w:sz w:val="24"/>
          <w:szCs w:val="24"/>
        </w:rPr>
        <w:t xml:space="preserve"> города Нижнего Новгорода, а также пешеходных зон</w:t>
      </w:r>
      <w:r w:rsidRPr="00614358">
        <w:rPr>
          <w:rFonts w:ascii="Times New Roman" w:hAnsi="Times New Roman" w:cs="Times New Roman"/>
          <w:sz w:val="24"/>
          <w:szCs w:val="24"/>
        </w:rPr>
        <w:t>.</w:t>
      </w:r>
      <w:r w:rsidR="004B6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7819" w:rsidRDefault="00183D07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Земельный участок входит в границы территории, на которую разработана и утверждена</w:t>
      </w:r>
      <w:r w:rsidR="00B326A0">
        <w:rPr>
          <w:rFonts w:ascii="Times New Roman" w:hAnsi="Times New Roman" w:cs="Times New Roman"/>
          <w:b/>
          <w:sz w:val="24"/>
          <w:szCs w:val="24"/>
        </w:rPr>
        <w:t xml:space="preserve"> в установленном законом порядке документация по планировке </w:t>
      </w:r>
      <w:proofErr w:type="spellStart"/>
      <w:r w:rsidR="00B326A0">
        <w:rPr>
          <w:rFonts w:ascii="Times New Roman" w:hAnsi="Times New Roman" w:cs="Times New Roman"/>
          <w:b/>
          <w:sz w:val="24"/>
          <w:szCs w:val="24"/>
        </w:rPr>
        <w:t>территриии</w:t>
      </w:r>
      <w:proofErr w:type="spellEnd"/>
      <w:r w:rsidR="00B326A0">
        <w:rPr>
          <w:rFonts w:ascii="Times New Roman" w:hAnsi="Times New Roman" w:cs="Times New Roman"/>
          <w:b/>
          <w:sz w:val="24"/>
          <w:szCs w:val="24"/>
        </w:rPr>
        <w:t>, согласно которой земельный участок с кадастровым номером 52:18:0060009:108 предусмотрен для размещения предприятия общественного питания (№5 по чертежу планировки территории)</w:t>
      </w:r>
    </w:p>
    <w:p w:rsidR="00183D07" w:rsidRDefault="00183D07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B32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F31D0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46.1pt;margin-top:14.4pt;width:568.95pt;height:498.3pt;z-index:251676672;mso-position-horizontal-relative:text;mso-position-vertical-relative:text;mso-width-relative:page;mso-height-relative:page">
            <v:imagedata r:id="rId13" o:title="Снимок ТУ"/>
          </v:shape>
        </w:pict>
      </w: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C1" w:rsidRDefault="00B459C1" w:rsidP="00845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3016F0" w:rsidP="002574EC">
      <w:pPr>
        <w:jc w:val="both"/>
        <w:rPr>
          <w:rFonts w:ascii="Times New Roman" w:hAnsi="Times New Roman" w:cs="Times New Roman"/>
          <w:sz w:val="24"/>
          <w:szCs w:val="24"/>
        </w:rPr>
      </w:pPr>
      <w:r w:rsidRPr="00845E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459C1" w:rsidSect="00C17819">
          <w:headerReference w:type="default" r:id="rId14"/>
          <w:pgSz w:w="11906" w:h="16838"/>
          <w:pgMar w:top="567" w:right="709" w:bottom="709" w:left="1276" w:header="709" w:footer="709" w:gutter="0"/>
          <w:cols w:space="708"/>
          <w:titlePg/>
          <w:docGrid w:linePitch="360"/>
        </w:sectPr>
      </w:pPr>
    </w:p>
    <w:p w:rsidR="00B459C1" w:rsidRDefault="00BF31D0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1D0">
        <w:rPr>
          <w:noProof/>
        </w:rPr>
        <w:lastRenderedPageBreak/>
        <w:pict>
          <v:shape id="_x0000_s1035" type="#_x0000_t75" style="position:absolute;left:0;text-align:left;margin-left:17.85pt;margin-top:-22.35pt;width:749.6pt;height:505.2pt;z-index:251678720;mso-position-horizontal-relative:text;mso-position-vertical-relative:text;mso-width-relative:page;mso-height-relative:page">
            <v:imagedata r:id="rId15" o:title="20240326144236_001"/>
          </v:shape>
        </w:pict>
      </w: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F31D0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1D0">
        <w:rPr>
          <w:noProof/>
        </w:rPr>
        <w:lastRenderedPageBreak/>
        <w:pict>
          <v:shape id="_x0000_s1037" type="#_x0000_t75" style="position:absolute;left:0;text-align:left;margin-left:-29.5pt;margin-top:-4.65pt;width:836.35pt;height:484.4pt;z-index:251680768;mso-position-horizontal-relative:text;mso-position-vertical-relative:text;mso-width-relative:page;mso-height-relative:page">
            <v:imagedata r:id="rId16" o:title="20240326144307_001"/>
          </v:shape>
        </w:pict>
      </w: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9C1" w:rsidRDefault="00B459C1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459C1" w:rsidSect="00B459C1">
          <w:pgSz w:w="16838" w:h="11906" w:orient="landscape"/>
          <w:pgMar w:top="1276" w:right="567" w:bottom="709" w:left="709" w:header="709" w:footer="709" w:gutter="0"/>
          <w:cols w:space="708"/>
          <w:titlePg/>
          <w:docGrid w:linePitch="360"/>
        </w:sectPr>
      </w:pPr>
    </w:p>
    <w:p w:rsidR="00845E38" w:rsidRDefault="00845E38" w:rsidP="00F4168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38" w:rsidRDefault="00845E38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016F0" w:rsidRDefault="003016F0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B497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Земельный участок расположен в границах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A27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(установлены ограничения (обременения)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)</w:t>
      </w:r>
      <w:r w:rsidRPr="000B497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5B2F76" w:rsidRPr="005B2F76" w:rsidRDefault="005B2F76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>- ограничения по использованию земельного участка, подлежащего хозяйственному освоению (проведение историко-культурной экспертизы)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(полностью)</w:t>
      </w:r>
      <w:r w:rsidRP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3B001F" w:rsidRPr="00205CFB" w:rsidRDefault="003B001F" w:rsidP="003B001F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 </w:t>
      </w:r>
      <w:r w:rsidR="00F41689">
        <w:rPr>
          <w:rFonts w:ascii="Times New Roman" w:eastAsiaTheme="minorHAnsi" w:hAnsi="Times New Roman" w:cs="Times New Roman"/>
          <w:sz w:val="24"/>
          <w:szCs w:val="24"/>
          <w:lang w:eastAsia="en-US"/>
        </w:rPr>
        <w:t>исторической территории «Старый Нижний Новгород»</w:t>
      </w:r>
      <w:r w:rsidR="00F41689"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(полностью);</w:t>
      </w:r>
    </w:p>
    <w:p w:rsidR="003B001F" w:rsidRPr="00205CFB" w:rsidRDefault="003B001F" w:rsidP="003B001F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="00F41689">
        <w:rPr>
          <w:rFonts w:ascii="Times New Roman" w:eastAsiaTheme="minorHAnsi" w:hAnsi="Times New Roman" w:cs="Times New Roman"/>
          <w:sz w:val="24"/>
          <w:szCs w:val="24"/>
          <w:lang w:eastAsia="en-US"/>
        </w:rPr>
        <w:t>единой зоны регулирования застройки и хозяйственной деятельности (ЕЗРЗ-3-4) объектов культурного наследия федерального значения «Ансамбль Печерского монастыря» (Приволжская ул.108) и «Соборная мечеть» (Казанская набережная, дом 6) в г</w:t>
      </w:r>
      <w:proofErr w:type="gramStart"/>
      <w:r w:rsidR="00F41689">
        <w:rPr>
          <w:rFonts w:ascii="Times New Roman" w:eastAsiaTheme="minorHAnsi" w:hAnsi="Times New Roman" w:cs="Times New Roman"/>
          <w:sz w:val="24"/>
          <w:szCs w:val="24"/>
          <w:lang w:eastAsia="en-US"/>
        </w:rPr>
        <w:t>.Н</w:t>
      </w:r>
      <w:proofErr w:type="gramEnd"/>
      <w:r w:rsidR="00F41689">
        <w:rPr>
          <w:rFonts w:ascii="Times New Roman" w:eastAsiaTheme="minorHAnsi" w:hAnsi="Times New Roman" w:cs="Times New Roman"/>
          <w:sz w:val="24"/>
          <w:szCs w:val="24"/>
          <w:lang w:eastAsia="en-US"/>
        </w:rPr>
        <w:t>ижнем Новгороде</w:t>
      </w:r>
      <w:r w:rsidR="00F41689"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A5521">
        <w:rPr>
          <w:rFonts w:ascii="Times New Roman" w:eastAsiaTheme="minorHAnsi" w:hAnsi="Times New Roman" w:cs="Times New Roman"/>
          <w:sz w:val="24"/>
          <w:szCs w:val="24"/>
          <w:lang w:eastAsia="en-US"/>
        </w:rPr>
        <w:t>(полностью).</w:t>
      </w:r>
    </w:p>
    <w:p w:rsidR="003016F0" w:rsidRDefault="003016F0" w:rsidP="003016F0">
      <w:pPr>
        <w:tabs>
          <w:tab w:val="left" w:pos="709"/>
        </w:tabs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016F0" w:rsidRDefault="003016F0" w:rsidP="003016F0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D14C4" w:rsidRDefault="007D14C4" w:rsidP="007D14C4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Водоснабжение и водоотведение</w:t>
      </w:r>
      <w:r>
        <w:rPr>
          <w:rFonts w:ascii="Times New Roman" w:hAnsi="Times New Roman" w:cs="Times New Roman"/>
          <w:sz w:val="24"/>
          <w:szCs w:val="24"/>
        </w:rPr>
        <w:t xml:space="preserve"> (АО «Нижегородский водоканал»):</w:t>
      </w:r>
    </w:p>
    <w:p w:rsidR="007D14C4" w:rsidRPr="00C96DAD" w:rsidRDefault="007D14C4" w:rsidP="007D14C4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объекта к централизованным сетям водоснабжения и водоотведения с нагрузками 0,5 </w:t>
      </w:r>
      <w:r w:rsidRPr="00AA232F"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 w:rsidRPr="00AA232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>/час</w:t>
      </w:r>
      <w:r>
        <w:rPr>
          <w:rFonts w:ascii="Times New Roman" w:hAnsi="Times New Roman" w:cs="Times New Roman"/>
          <w:sz w:val="24"/>
          <w:szCs w:val="24"/>
        </w:rPr>
        <w:t xml:space="preserve"> по водоснабжению и водоотведению возможно.</w:t>
      </w:r>
      <w:r w:rsidRPr="00AA2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4C4" w:rsidRPr="00AA232F" w:rsidRDefault="007D14C4" w:rsidP="007D14C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заключения договора о подключении (технологическом присоединении), получения технических условий подключения и параметров подключения правообладатель земельного участка может обратиться в АО «Нижегородский водоканал».</w:t>
      </w:r>
    </w:p>
    <w:p w:rsidR="007D14C4" w:rsidRDefault="007D14C4" w:rsidP="007D14C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32F">
        <w:rPr>
          <w:rFonts w:ascii="Times New Roman" w:hAnsi="Times New Roman" w:cs="Times New Roman"/>
          <w:sz w:val="24"/>
          <w:szCs w:val="24"/>
        </w:rPr>
        <w:t>Правила подключения (технологического присоединения) объектов капитального строительства к централизованным системам горячего водоснабжения, холодного водоснабжения и (или) водоотведения установлены в соответствии с Постановлением Правительства РФ от 30.11.2021 № 2130 «Об утверждении правил подключения (технического присоединения) объектов капитального строительства к централизованным система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A232F">
        <w:rPr>
          <w:rFonts w:ascii="Times New Roman" w:hAnsi="Times New Roman" w:cs="Times New Roman"/>
          <w:sz w:val="24"/>
          <w:szCs w:val="24"/>
        </w:rPr>
        <w:t xml:space="preserve"> горячего водоснабжения, холодного водоснабжения и (или) водоотведения, о внесении изменений в отдельные акты Правительства Российской Федерации и признании утратившими силу отдельных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 xml:space="preserve"> актов Правительства Российской Федерации и положений отдельных актов правительства Российской Федерации».</w:t>
      </w:r>
    </w:p>
    <w:p w:rsidR="00F76581" w:rsidRDefault="00F76581" w:rsidP="007D14C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4C4" w:rsidRPr="007D14C4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 xml:space="preserve">Техническая возможность подключения к сетям теплоснабжения </w:t>
      </w:r>
      <w:r w:rsidR="003B03C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D602F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3B03C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3F39E8">
        <w:rPr>
          <w:rFonts w:ascii="Times New Roman" w:hAnsi="Times New Roman" w:cs="Times New Roman"/>
          <w:b/>
          <w:bCs/>
          <w:sz w:val="24"/>
          <w:szCs w:val="24"/>
        </w:rPr>
        <w:t>О «Т</w:t>
      </w:r>
      <w:r w:rsidR="001D602F">
        <w:rPr>
          <w:rFonts w:ascii="Times New Roman" w:hAnsi="Times New Roman" w:cs="Times New Roman"/>
          <w:b/>
          <w:bCs/>
          <w:sz w:val="24"/>
          <w:szCs w:val="24"/>
        </w:rPr>
        <w:t xml:space="preserve"> Плюс </w:t>
      </w:r>
      <w:r w:rsidRPr="007D14C4">
        <w:rPr>
          <w:rFonts w:ascii="Times New Roman" w:hAnsi="Times New Roman" w:cs="Times New Roman"/>
          <w:b/>
          <w:bCs/>
          <w:sz w:val="24"/>
          <w:szCs w:val="24"/>
        </w:rPr>
        <w:t>»)</w:t>
      </w:r>
      <w:r w:rsidR="007D14C4" w:rsidRPr="007D14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016F0" w:rsidRDefault="007D14C4" w:rsidP="007D14C4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Земельный участок расположен в</w:t>
      </w:r>
      <w:r w:rsidR="001D602F">
        <w:rPr>
          <w:rFonts w:ascii="Times New Roman" w:hAnsi="Times New Roman" w:cs="Times New Roman"/>
          <w:sz w:val="24"/>
          <w:szCs w:val="24"/>
        </w:rPr>
        <w:t>не зоны</w:t>
      </w:r>
      <w:r>
        <w:rPr>
          <w:rFonts w:ascii="Times New Roman" w:hAnsi="Times New Roman" w:cs="Times New Roman"/>
          <w:sz w:val="24"/>
          <w:szCs w:val="24"/>
        </w:rPr>
        <w:t xml:space="preserve"> действия </w:t>
      </w:r>
      <w:r w:rsidR="00352F4F">
        <w:rPr>
          <w:rFonts w:ascii="Times New Roman" w:hAnsi="Times New Roman" w:cs="Times New Roman"/>
          <w:sz w:val="24"/>
          <w:szCs w:val="24"/>
        </w:rPr>
        <w:t xml:space="preserve">источников тепловой энергии ПАО  «Т-Плюс», указанных в схеме теплоснабжения города Нижнего Новгорода на период до 2030 года (актуализация на 2024 гол), утвержденной приказом Минэнерго России на 18.08.2023 № 214тд. </w:t>
      </w:r>
    </w:p>
    <w:p w:rsidR="00DF3D62" w:rsidRPr="00AA232F" w:rsidRDefault="00DF3D62" w:rsidP="00352F4F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A232F">
        <w:rPr>
          <w:rFonts w:ascii="Times New Roman" w:hAnsi="Times New Roman" w:cs="Times New Roman"/>
          <w:b/>
          <w:bCs/>
          <w:sz w:val="24"/>
          <w:szCs w:val="24"/>
        </w:rPr>
        <w:t>Газоснабжение (</w:t>
      </w:r>
      <w:r w:rsidR="003B03CF">
        <w:rPr>
          <w:rFonts w:ascii="Times New Roman" w:hAnsi="Times New Roman" w:cs="Times New Roman"/>
          <w:sz w:val="24"/>
          <w:szCs w:val="24"/>
        </w:rPr>
        <w:t>ОО</w:t>
      </w:r>
      <w:r w:rsidRPr="00AA232F">
        <w:rPr>
          <w:rFonts w:ascii="Times New Roman" w:hAnsi="Times New Roman" w:cs="Times New Roman"/>
          <w:sz w:val="24"/>
          <w:szCs w:val="24"/>
        </w:rPr>
        <w:t>О «Газпром газораспределение Нижний Новгород»):</w:t>
      </w:r>
    </w:p>
    <w:p w:rsidR="00DF3D62" w:rsidRPr="00AA232F" w:rsidRDefault="00DF3D62" w:rsidP="00DF3D6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>Техн</w:t>
      </w:r>
      <w:r>
        <w:rPr>
          <w:rFonts w:ascii="Times New Roman" w:hAnsi="Times New Roman" w:cs="Times New Roman"/>
          <w:sz w:val="24"/>
          <w:szCs w:val="24"/>
        </w:rPr>
        <w:t>ическая возможность подключения объекта</w:t>
      </w:r>
      <w:r w:rsidR="00726297">
        <w:rPr>
          <w:rFonts w:ascii="Times New Roman" w:hAnsi="Times New Roman" w:cs="Times New Roman"/>
          <w:sz w:val="24"/>
          <w:szCs w:val="24"/>
        </w:rPr>
        <w:t xml:space="preserve"> с расходом газа</w:t>
      </w:r>
      <w:r>
        <w:rPr>
          <w:rFonts w:ascii="Times New Roman" w:hAnsi="Times New Roman" w:cs="Times New Roman"/>
          <w:sz w:val="24"/>
          <w:szCs w:val="24"/>
        </w:rPr>
        <w:t xml:space="preserve"> не более </w:t>
      </w:r>
      <w:r w:rsidR="00726297">
        <w:rPr>
          <w:rFonts w:ascii="Times New Roman" w:hAnsi="Times New Roman" w:cs="Times New Roman"/>
          <w:sz w:val="24"/>
          <w:szCs w:val="24"/>
        </w:rPr>
        <w:t>42</w:t>
      </w:r>
      <w:r w:rsidRPr="00AA232F">
        <w:rPr>
          <w:rFonts w:ascii="Times New Roman" w:hAnsi="Times New Roman" w:cs="Times New Roman"/>
          <w:sz w:val="24"/>
          <w:szCs w:val="24"/>
        </w:rPr>
        <w:t> куб</w:t>
      </w:r>
      <w:proofErr w:type="gramStart"/>
      <w:r w:rsidRPr="00AA232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>/ч имеется.</w:t>
      </w:r>
    </w:p>
    <w:p w:rsidR="00DF3D62" w:rsidRDefault="00DF3D62" w:rsidP="00DF3D6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 xml:space="preserve">Для заключения договора о подключении (технологическом присоединении) объекта капитального строительства к сети газораспределения необходимо предоставить заявку о подключении с приложением документов в соответствии с требованиями Правил подключения (технологического присоединения) газоиспользующего оборудования и объектов капитального </w:t>
      </w:r>
      <w:r w:rsidRPr="00AA232F">
        <w:rPr>
          <w:rFonts w:ascii="Times New Roman" w:hAnsi="Times New Roman" w:cs="Times New Roman"/>
          <w:sz w:val="24"/>
          <w:szCs w:val="24"/>
        </w:rPr>
        <w:lastRenderedPageBreak/>
        <w:t>строительства к сетям газораспределения, утвержденных постановлением Правительства РФ от 13.09.2021 № 1547.</w:t>
      </w:r>
    </w:p>
    <w:p w:rsidR="008219B5" w:rsidRDefault="008219B5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9B5" w:rsidRDefault="008219B5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D59">
        <w:rPr>
          <w:rFonts w:ascii="Times New Roman" w:hAnsi="Times New Roman" w:cs="Times New Roman"/>
          <w:b/>
          <w:sz w:val="24"/>
          <w:szCs w:val="24"/>
        </w:rPr>
        <w:t xml:space="preserve">Техническая возможность подключения (технологического присоединения) объекта капитального строительства к сети электросвязи </w:t>
      </w:r>
      <w:r w:rsidRPr="00740527">
        <w:rPr>
          <w:rFonts w:ascii="Times New Roman" w:hAnsi="Times New Roman" w:cs="Times New Roman"/>
          <w:b/>
          <w:sz w:val="24"/>
          <w:szCs w:val="24"/>
        </w:rPr>
        <w:t>(</w:t>
      </w:r>
      <w:r w:rsidRPr="00740527">
        <w:rPr>
          <w:rFonts w:ascii="Times New Roman" w:hAnsi="Times New Roman" w:cs="Times New Roman"/>
          <w:b/>
          <w:bCs/>
          <w:sz w:val="24"/>
          <w:szCs w:val="24"/>
        </w:rPr>
        <w:t>ПАО «</w:t>
      </w:r>
      <w:proofErr w:type="spellStart"/>
      <w:r w:rsidRPr="00740527">
        <w:rPr>
          <w:rFonts w:ascii="Times New Roman" w:hAnsi="Times New Roman" w:cs="Times New Roman"/>
          <w:b/>
          <w:bCs/>
          <w:sz w:val="24"/>
          <w:szCs w:val="24"/>
        </w:rPr>
        <w:t>Ростелеком</w:t>
      </w:r>
      <w:proofErr w:type="spellEnd"/>
      <w:r w:rsidRPr="00740527">
        <w:rPr>
          <w:rFonts w:ascii="Times New Roman" w:hAnsi="Times New Roman" w:cs="Times New Roman"/>
          <w:b/>
          <w:bCs/>
          <w:sz w:val="24"/>
          <w:szCs w:val="24"/>
        </w:rPr>
        <w:t>»).</w:t>
      </w:r>
    </w:p>
    <w:p w:rsidR="00CF5F0D" w:rsidRPr="00CF5F0D" w:rsidRDefault="00CF5F0D" w:rsidP="00CF5F0D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CF5F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ТЕХНИЧЕСКИЕ УСЛОВ</w:t>
      </w:r>
      <w:r w:rsidR="002574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ИЯ № 01/17/25728</w:t>
      </w:r>
      <w:r w:rsidRPr="00CF5F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/23</w:t>
      </w:r>
    </w:p>
    <w:p w:rsidR="00CF5F0D" w:rsidRPr="002574EC" w:rsidRDefault="00CF5F0D" w:rsidP="00CF5F0D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2574E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подключение </w:t>
      </w:r>
      <w:r w:rsidRPr="002574E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(технологическое присоединение) к сетям электросвязи </w:t>
      </w:r>
      <w:r w:rsidRPr="002574E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Pr="002574EC">
        <w:rPr>
          <w:rFonts w:ascii="Times New Roman" w:eastAsia="Courier New" w:hAnsi="Times New Roman" w:cs="Times New Roman"/>
          <w:sz w:val="24"/>
          <w:szCs w:val="24"/>
          <w:lang w:bidi="ru-RU"/>
        </w:rPr>
        <w:t>ПАО «</w:t>
      </w:r>
      <w:proofErr w:type="spellStart"/>
      <w:r w:rsidRPr="002574EC">
        <w:rPr>
          <w:rFonts w:ascii="Times New Roman" w:eastAsia="Courier New" w:hAnsi="Times New Roman" w:cs="Times New Roman"/>
          <w:sz w:val="24"/>
          <w:szCs w:val="24"/>
          <w:lang w:bidi="ru-RU"/>
        </w:rPr>
        <w:t>Ростелеком</w:t>
      </w:r>
      <w:proofErr w:type="spellEnd"/>
      <w:r w:rsidRPr="002574EC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» объекта капитального строительства, </w:t>
      </w:r>
      <w:r w:rsidRPr="002574EC">
        <w:rPr>
          <w:rFonts w:ascii="Times New Roman" w:hAnsi="Times New Roman" w:cs="Times New Roman"/>
          <w:sz w:val="24"/>
          <w:szCs w:val="24"/>
        </w:rPr>
        <w:t>расположенного по адресу:</w:t>
      </w:r>
      <w:r w:rsidR="002574EC" w:rsidRPr="002574EC">
        <w:rPr>
          <w:rFonts w:ascii="Times New Roman" w:hAnsi="Times New Roman" w:cs="Times New Roman"/>
          <w:sz w:val="24"/>
          <w:szCs w:val="24"/>
        </w:rPr>
        <w:t xml:space="preserve"> </w:t>
      </w:r>
      <w:r w:rsidR="002574EC">
        <w:rPr>
          <w:rFonts w:ascii="Times New Roman" w:hAnsi="Times New Roman" w:cs="Times New Roman"/>
          <w:sz w:val="24"/>
          <w:szCs w:val="24"/>
        </w:rPr>
        <w:t>М</w:t>
      </w:r>
      <w:r w:rsidR="002574EC" w:rsidRPr="002574EC">
        <w:rPr>
          <w:rFonts w:ascii="Times New Roman" w:hAnsi="Times New Roman" w:cs="Times New Roman"/>
          <w:sz w:val="24"/>
          <w:szCs w:val="24"/>
        </w:rPr>
        <w:t xml:space="preserve">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="002574EC" w:rsidRPr="002574EC">
        <w:rPr>
          <w:rFonts w:ascii="Times New Roman" w:hAnsi="Times New Roman" w:cs="Times New Roman"/>
          <w:sz w:val="24"/>
          <w:szCs w:val="24"/>
        </w:rPr>
        <w:t>Нижегородская</w:t>
      </w:r>
      <w:proofErr w:type="gramEnd"/>
      <w:r w:rsidR="002574EC" w:rsidRPr="002574EC">
        <w:rPr>
          <w:rFonts w:ascii="Times New Roman" w:hAnsi="Times New Roman" w:cs="Times New Roman"/>
          <w:sz w:val="24"/>
          <w:szCs w:val="24"/>
        </w:rPr>
        <w:t xml:space="preserve"> обл., г. Нижний Новгород, Нижегородский район, в 70м на север, северо-восток от дома № 60 в слободе Печеры</w:t>
      </w:r>
      <w:r w:rsidR="00B3754B">
        <w:rPr>
          <w:rFonts w:ascii="Times New Roman" w:hAnsi="Times New Roman" w:cs="Times New Roman"/>
          <w:sz w:val="24"/>
          <w:szCs w:val="24"/>
        </w:rPr>
        <w:t xml:space="preserve">, </w:t>
      </w:r>
      <w:r w:rsidR="00B3754B" w:rsidRPr="000B3F9F">
        <w:rPr>
          <w:rFonts w:ascii="Times New Roman" w:hAnsi="Times New Roman" w:cs="Times New Roman"/>
          <w:sz w:val="24"/>
          <w:szCs w:val="24"/>
        </w:rPr>
        <w:t xml:space="preserve">кадастровый номер </w:t>
      </w:r>
      <w:r w:rsidR="00B3754B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r w:rsidR="00B3754B" w:rsidRPr="000B3F9F">
        <w:rPr>
          <w:rFonts w:ascii="Times New Roman" w:hAnsi="Times New Roman" w:cs="Times New Roman"/>
          <w:sz w:val="24"/>
          <w:szCs w:val="24"/>
        </w:rPr>
        <w:t>52:18:00600</w:t>
      </w:r>
      <w:r w:rsidR="00B3754B">
        <w:rPr>
          <w:rFonts w:ascii="Times New Roman" w:hAnsi="Times New Roman" w:cs="Times New Roman"/>
          <w:sz w:val="24"/>
          <w:szCs w:val="24"/>
        </w:rPr>
        <w:t>09:108</w:t>
      </w:r>
      <w:r w:rsidRPr="002574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59D" w:rsidRDefault="00BF31D0" w:rsidP="00B3754B">
      <w:pPr>
        <w:spacing w:after="0"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26" type="#_x0000_t75" style="position:absolute;left:0;text-align:left;margin-left:3.65pt;margin-top:16.55pt;width:495.55pt;height:356.1pt;z-index:251660288;mso-position-horizontal-relative:text;mso-position-vertical-relative:text;mso-width-relative:page;mso-height-relative:page">
            <v:imagedata r:id="rId17" o:title="1"/>
          </v:shape>
        </w:pict>
      </w:r>
    </w:p>
    <w:p w:rsidR="00B3754B" w:rsidRDefault="00B3754B" w:rsidP="00B3754B">
      <w:pPr>
        <w:spacing w:after="0"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E38" w:rsidRDefault="00845E38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BF31D0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27" type="#_x0000_t75" style="position:absolute;left:0;text-align:left;margin-left:5.65pt;margin-top:3.85pt;width:470.9pt;height:662.25pt;z-index:251662336;mso-position-horizontal-relative:text;mso-position-vertical-relative:text;mso-width-relative:page;mso-height-relative:page">
            <v:imagedata r:id="rId18" o:title="2"/>
          </v:shape>
        </w:pict>
      </w: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BF31D0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28" type="#_x0000_t75" style="position:absolute;left:0;text-align:left;margin-left:-11.25pt;margin-top:8.5pt;width:496pt;height:682.3pt;z-index:251664384;mso-position-horizontal-relative:text;mso-position-vertical-relative:text;mso-width-relative:page;mso-height-relative:page">
            <v:imagedata r:id="rId19" o:title="3"/>
          </v:shape>
        </w:pict>
      </w: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BF31D0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29" type="#_x0000_t75" style="position:absolute;left:0;text-align:left;margin-left:-2.1pt;margin-top:12pt;width:491.45pt;height:699.45pt;z-index:251666432;mso-position-horizontal-relative:text;mso-position-vertical-relative:text;mso-width-relative:page;mso-height-relative:page">
            <v:imagedata r:id="rId20" o:title="4"/>
          </v:shape>
        </w:pict>
      </w: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BF31D0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30" type="#_x0000_t75" style="position:absolute;left:0;text-align:left;margin-left:-4.35pt;margin-top:3.9pt;width:494.85pt;height:699.45pt;z-index:251668480;mso-position-horizontal-relative:text;mso-position-vertical-relative:text;mso-width-relative:page;mso-height-relative:page">
            <v:imagedata r:id="rId21" o:title="5"/>
          </v:shape>
        </w:pict>
      </w: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BF31D0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31" type="#_x0000_t75" style="position:absolute;left:0;text-align:left;margin-left:-8.9pt;margin-top:3.9pt;width:496pt;height:696pt;z-index:251670528;mso-position-horizontal-relative:text;mso-position-vertical-relative:text;mso-width-relative:page;mso-height-relative:page">
            <v:imagedata r:id="rId22" o:title="6"/>
          </v:shape>
        </w:pict>
      </w: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BF31D0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32" type="#_x0000_t75" style="position:absolute;left:0;text-align:left;margin-left:-6.7pt;margin-top:-.55pt;width:496pt;height:699.45pt;z-index:251672576;mso-position-horizontal-relative:text;mso-position-vertical-relative:text;mso-width-relative:page;mso-height-relative:page">
            <v:imagedata r:id="rId23" o:title="7"/>
          </v:shape>
        </w:pict>
      </w: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BF31D0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1D0">
        <w:rPr>
          <w:noProof/>
        </w:rPr>
        <w:pict>
          <v:shape id="_x0000_s1033" type="#_x0000_t75" style="position:absolute;left:0;text-align:left;margin-left:-3.15pt;margin-top:16.55pt;width:496pt;height:467.45pt;z-index:251674624;mso-position-horizontal-relative:text;mso-position-vertical-relative:text;mso-width-relative:page;mso-height-relative:page">
            <v:imagedata r:id="rId24" o:title="8"/>
          </v:shape>
        </w:pict>
      </w: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59D" w:rsidRDefault="00E1359D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297" w:rsidRDefault="00726297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Техническая возможность подключения (технологического присоединения) к сети дождевой канализации</w:t>
      </w:r>
      <w:r w:rsidRPr="00CF5F0D">
        <w:rPr>
          <w:rFonts w:ascii="Times New Roman" w:hAnsi="Times New Roman" w:cs="Times New Roman"/>
          <w:sz w:val="24"/>
          <w:szCs w:val="24"/>
        </w:rPr>
        <w:t xml:space="preserve"> (МКУ «Управление инженерной защиты территорий города Нижнего Новгорода» (МКУ «УИЗТ </w:t>
      </w:r>
      <w:proofErr w:type="spellStart"/>
      <w:r w:rsidRPr="00CF5F0D">
        <w:rPr>
          <w:rFonts w:ascii="Times New Roman" w:hAnsi="Times New Roman" w:cs="Times New Roman"/>
          <w:sz w:val="24"/>
          <w:szCs w:val="24"/>
        </w:rPr>
        <w:t>гНН</w:t>
      </w:r>
      <w:proofErr w:type="spellEnd"/>
      <w:r w:rsidRPr="00CF5F0D">
        <w:rPr>
          <w:rFonts w:ascii="Times New Roman" w:hAnsi="Times New Roman" w:cs="Times New Roman"/>
          <w:sz w:val="24"/>
          <w:szCs w:val="24"/>
        </w:rPr>
        <w:t>»)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352F4F" w:rsidRDefault="00352F4F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(технологического присоединение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озможно выполнить закрытой сетью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1000мм, проходящей по территории Гребного канала.</w:t>
      </w:r>
    </w:p>
    <w:p w:rsidR="00352F4F" w:rsidRPr="00CF5F0D" w:rsidRDefault="00352F4F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получения технических условий на проектирование дождевой канализации необходим запрос правообладателя земельного участка на выдачу технических условий.</w:t>
      </w:r>
    </w:p>
    <w:p w:rsidR="00AA232F" w:rsidRPr="00CF5F0D" w:rsidRDefault="00AA232F" w:rsidP="00567D2E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 xml:space="preserve">С градостроительной справкой и технической документацией можно ознакомиться по адресу: </w:t>
      </w:r>
      <w:proofErr w:type="gramStart"/>
      <w:r w:rsidRPr="00CF5F0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CF5F0D">
        <w:rPr>
          <w:rFonts w:ascii="Times New Roman" w:hAnsi="Times New Roman" w:cs="Times New Roman"/>
          <w:b/>
          <w:sz w:val="24"/>
          <w:szCs w:val="24"/>
        </w:rPr>
        <w:t xml:space="preserve">. Нижний Новгород, ул. Большая Покровская, д. 15, </w:t>
      </w:r>
      <w:proofErr w:type="spellStart"/>
      <w:r w:rsidRPr="00CF5F0D">
        <w:rPr>
          <w:rFonts w:ascii="Times New Roman" w:hAnsi="Times New Roman" w:cs="Times New Roman"/>
          <w:b/>
          <w:sz w:val="24"/>
          <w:szCs w:val="24"/>
        </w:rPr>
        <w:t>каб</w:t>
      </w:r>
      <w:proofErr w:type="spellEnd"/>
      <w:r w:rsidRPr="00CF5F0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0242" w:rsidRPr="00CF5F0D">
        <w:rPr>
          <w:rFonts w:ascii="Times New Roman" w:hAnsi="Times New Roman" w:cs="Times New Roman"/>
          <w:b/>
          <w:sz w:val="24"/>
          <w:szCs w:val="24"/>
        </w:rPr>
        <w:t>320</w:t>
      </w:r>
      <w:r w:rsidRPr="00CF5F0D">
        <w:rPr>
          <w:rFonts w:ascii="Times New Roman" w:hAnsi="Times New Roman" w:cs="Times New Roman"/>
          <w:sz w:val="24"/>
          <w:szCs w:val="24"/>
        </w:rPr>
        <w:t>, тел. 435-69-</w:t>
      </w:r>
      <w:r w:rsidR="004C0242" w:rsidRPr="00CF5F0D">
        <w:rPr>
          <w:rFonts w:ascii="Times New Roman" w:hAnsi="Times New Roman" w:cs="Times New Roman"/>
          <w:sz w:val="24"/>
          <w:szCs w:val="24"/>
        </w:rPr>
        <w:t>2</w:t>
      </w:r>
      <w:r w:rsidRPr="00CF5F0D">
        <w:rPr>
          <w:rFonts w:ascii="Times New Roman" w:hAnsi="Times New Roman" w:cs="Times New Roman"/>
          <w:sz w:val="24"/>
          <w:szCs w:val="24"/>
        </w:rPr>
        <w:t>3, с 10.00 до 17.00 (перерыв на обед с 12.00 до 13.00) в дни (кроме выходных и праздничных), установленные для подачи заявок, при предъявлении документа, подтверждающего полномочия обратившегося лица.</w:t>
      </w:r>
    </w:p>
    <w:p w:rsidR="005A4203" w:rsidRPr="00CF5F0D" w:rsidRDefault="005A4203" w:rsidP="005A4203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lastRenderedPageBreak/>
        <w:t>2.6.  Срок аренды земельного участка</w:t>
      </w:r>
      <w:r w:rsidR="001B3461">
        <w:rPr>
          <w:rFonts w:ascii="Times New Roman" w:hAnsi="Times New Roman" w:cs="Times New Roman"/>
          <w:sz w:val="24"/>
          <w:szCs w:val="24"/>
        </w:rPr>
        <w:t>: 5</w:t>
      </w:r>
      <w:r w:rsidRPr="00CF5F0D">
        <w:rPr>
          <w:rFonts w:ascii="Times New Roman" w:hAnsi="Times New Roman" w:cs="Times New Roman"/>
          <w:sz w:val="24"/>
          <w:szCs w:val="24"/>
        </w:rPr>
        <w:t xml:space="preserve"> лет </w:t>
      </w:r>
      <w:proofErr w:type="gramStart"/>
      <w:r w:rsidRPr="00CF5F0D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CF5F0D">
        <w:rPr>
          <w:rFonts w:ascii="Times New Roman" w:hAnsi="Times New Roman" w:cs="Times New Roman"/>
          <w:sz w:val="24"/>
          <w:szCs w:val="24"/>
        </w:rPr>
        <w:t xml:space="preserve"> договора аренды земельного участка.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14"/>
          <w:szCs w:val="14"/>
          <w:shd w:val="clear" w:color="auto" w:fill="FFFFFF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 xml:space="preserve">2.7.  Начальная цена предмета аукциона (размер ежегодной арендной платы) </w:t>
      </w:r>
      <w:r w:rsidR="00986A20" w:rsidRPr="00CF5F0D">
        <w:rPr>
          <w:rFonts w:ascii="Times New Roman" w:hAnsi="Times New Roman" w:cs="Times New Roman"/>
          <w:b/>
          <w:sz w:val="24"/>
          <w:szCs w:val="24"/>
        </w:rPr>
        <w:t>–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521">
        <w:rPr>
          <w:rFonts w:ascii="Times New Roman" w:hAnsi="Times New Roman" w:cs="Times New Roman"/>
          <w:b/>
          <w:sz w:val="24"/>
          <w:szCs w:val="24"/>
        </w:rPr>
        <w:t>880 200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A5521">
        <w:rPr>
          <w:rFonts w:ascii="Times New Roman" w:hAnsi="Times New Roman" w:cs="Times New Roman"/>
          <w:b/>
          <w:sz w:val="24"/>
          <w:szCs w:val="24"/>
        </w:rPr>
        <w:t>восемьсот восемьдесят тысяч двести</w:t>
      </w:r>
      <w:r w:rsidRPr="00CF5F0D">
        <w:rPr>
          <w:rFonts w:ascii="Times New Roman" w:hAnsi="Times New Roman" w:cs="Times New Roman"/>
          <w:b/>
          <w:sz w:val="24"/>
          <w:szCs w:val="24"/>
        </w:rPr>
        <w:t>) рублей.</w:t>
      </w:r>
    </w:p>
    <w:p w:rsidR="00467CA9" w:rsidRPr="00CF5F0D" w:rsidRDefault="00467CA9" w:rsidP="00467CA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 xml:space="preserve">Размер ежегодной арендной платы определен на основании отчета об оценке </w:t>
      </w:r>
      <w:r w:rsidRPr="00CF5F0D">
        <w:rPr>
          <w:rFonts w:ascii="Times New Roman" w:hAnsi="Times New Roman" w:cs="Times New Roman"/>
          <w:sz w:val="24"/>
          <w:szCs w:val="24"/>
        </w:rPr>
        <w:br/>
      </w:r>
      <w:r w:rsidR="002A5521">
        <w:rPr>
          <w:rFonts w:ascii="Times New Roman" w:hAnsi="Times New Roman" w:cs="Times New Roman"/>
          <w:bCs/>
          <w:sz w:val="24"/>
          <w:szCs w:val="24"/>
        </w:rPr>
        <w:t>от 26.01.2024</w:t>
      </w:r>
      <w:r w:rsidR="000026A0" w:rsidRPr="00CF5F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F5F0D">
        <w:rPr>
          <w:rFonts w:ascii="Times New Roman" w:hAnsi="Times New Roman" w:cs="Times New Roman"/>
          <w:bCs/>
          <w:sz w:val="24"/>
          <w:szCs w:val="24"/>
        </w:rPr>
        <w:t>№ </w:t>
      </w:r>
      <w:r w:rsidR="002A5521">
        <w:rPr>
          <w:rFonts w:ascii="Times New Roman" w:hAnsi="Times New Roman" w:cs="Times New Roman"/>
          <w:bCs/>
          <w:sz w:val="24"/>
          <w:szCs w:val="24"/>
        </w:rPr>
        <w:t>101-2/</w:t>
      </w:r>
      <w:r w:rsidR="005147CC">
        <w:rPr>
          <w:rFonts w:ascii="Times New Roman" w:hAnsi="Times New Roman" w:cs="Times New Roman"/>
          <w:bCs/>
          <w:sz w:val="24"/>
          <w:szCs w:val="24"/>
        </w:rPr>
        <w:t>16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 об оценке Объект</w:t>
      </w:r>
      <w:r w:rsidR="009421F8" w:rsidRPr="00CF5F0D">
        <w:rPr>
          <w:rFonts w:ascii="Times New Roman" w:hAnsi="Times New Roman" w:cs="Times New Roman"/>
          <w:bCs/>
          <w:sz w:val="24"/>
          <w:szCs w:val="24"/>
        </w:rPr>
        <w:t>а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 оценки: Земельный участок, </w:t>
      </w:r>
      <w:r w:rsidR="005147CC">
        <w:rPr>
          <w:rFonts w:ascii="Times New Roman" w:hAnsi="Times New Roman" w:cs="Times New Roman"/>
          <w:bCs/>
          <w:sz w:val="24"/>
          <w:szCs w:val="24"/>
        </w:rPr>
        <w:t>площадью 850</w:t>
      </w:r>
      <w:r w:rsidR="00986A20" w:rsidRPr="00CF5F0D">
        <w:rPr>
          <w:rFonts w:ascii="Times New Roman" w:hAnsi="Times New Roman" w:cs="Times New Roman"/>
          <w:bCs/>
          <w:sz w:val="24"/>
          <w:szCs w:val="24"/>
        </w:rPr>
        <w:t xml:space="preserve"> кв.м., </w:t>
      </w:r>
      <w:r w:rsidR="00E64E57" w:rsidRPr="00CF5F0D">
        <w:rPr>
          <w:rFonts w:ascii="Times New Roman" w:hAnsi="Times New Roman" w:cs="Times New Roman"/>
          <w:sz w:val="24"/>
          <w:szCs w:val="24"/>
        </w:rPr>
        <w:t>кадаст</w:t>
      </w:r>
      <w:r w:rsidR="005147CC">
        <w:rPr>
          <w:rFonts w:ascii="Times New Roman" w:hAnsi="Times New Roman" w:cs="Times New Roman"/>
          <w:sz w:val="24"/>
          <w:szCs w:val="24"/>
        </w:rPr>
        <w:t>ровый номер: 52:18:0060009:108</w:t>
      </w:r>
      <w:r w:rsidR="002502B2" w:rsidRPr="00CF5F0D">
        <w:rPr>
          <w:rFonts w:ascii="Times New Roman" w:hAnsi="Times New Roman" w:cs="Times New Roman"/>
          <w:sz w:val="24"/>
          <w:szCs w:val="24"/>
        </w:rPr>
        <w:t>, адрес: Местоположение установлено относительно ориентира, расположенного в границах</w:t>
      </w:r>
      <w:r w:rsidR="00C1413B" w:rsidRPr="00CF5F0D">
        <w:rPr>
          <w:rFonts w:ascii="Times New Roman" w:hAnsi="Times New Roman" w:cs="Times New Roman"/>
          <w:sz w:val="24"/>
          <w:szCs w:val="24"/>
        </w:rPr>
        <w:t xml:space="preserve"> участка. Почтовый адрес ориентира: Нижегородская </w:t>
      </w:r>
      <w:proofErr w:type="spellStart"/>
      <w:proofErr w:type="gramStart"/>
      <w:r w:rsidR="00C1413B" w:rsidRPr="00CF5F0D">
        <w:rPr>
          <w:rFonts w:ascii="Times New Roman" w:hAnsi="Times New Roman" w:cs="Times New Roman"/>
          <w:sz w:val="24"/>
          <w:szCs w:val="24"/>
        </w:rPr>
        <w:t>обл</w:t>
      </w:r>
      <w:proofErr w:type="spellEnd"/>
      <w:proofErr w:type="gramEnd"/>
      <w:r w:rsidR="002502B2" w:rsidRPr="00CF5F0D">
        <w:rPr>
          <w:rFonts w:ascii="Times New Roman" w:hAnsi="Times New Roman" w:cs="Times New Roman"/>
          <w:sz w:val="24"/>
          <w:szCs w:val="24"/>
        </w:rPr>
        <w:t xml:space="preserve">, </w:t>
      </w:r>
      <w:r w:rsidR="00C1413B" w:rsidRPr="00CF5F0D">
        <w:rPr>
          <w:rFonts w:ascii="Times New Roman" w:hAnsi="Times New Roman" w:cs="Times New Roman"/>
          <w:sz w:val="24"/>
          <w:szCs w:val="24"/>
        </w:rPr>
        <w:t xml:space="preserve">г. </w:t>
      </w:r>
      <w:r w:rsidR="005147CC">
        <w:rPr>
          <w:rFonts w:ascii="Times New Roman" w:hAnsi="Times New Roman" w:cs="Times New Roman"/>
          <w:sz w:val="24"/>
          <w:szCs w:val="24"/>
        </w:rPr>
        <w:t>Нижний Новгород, Нижегородский</w:t>
      </w:r>
      <w:r w:rsidR="002502B2" w:rsidRPr="00CF5F0D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5147CC">
        <w:rPr>
          <w:rFonts w:ascii="Times New Roman" w:hAnsi="Times New Roman" w:cs="Times New Roman"/>
          <w:sz w:val="24"/>
          <w:szCs w:val="24"/>
        </w:rPr>
        <w:t xml:space="preserve">в 70м на север, </w:t>
      </w:r>
      <w:proofErr w:type="spellStart"/>
      <w:r w:rsidR="005147CC">
        <w:rPr>
          <w:rFonts w:ascii="Times New Roman" w:hAnsi="Times New Roman" w:cs="Times New Roman"/>
          <w:sz w:val="24"/>
          <w:szCs w:val="24"/>
        </w:rPr>
        <w:t>северовосток</w:t>
      </w:r>
      <w:proofErr w:type="spellEnd"/>
      <w:r w:rsidR="005147CC">
        <w:rPr>
          <w:rFonts w:ascii="Times New Roman" w:hAnsi="Times New Roman" w:cs="Times New Roman"/>
          <w:sz w:val="24"/>
          <w:szCs w:val="24"/>
        </w:rPr>
        <w:t xml:space="preserve"> от дома № 60 в слободе Печеры</w:t>
      </w:r>
      <w:r w:rsidR="002502B2" w:rsidRPr="00CF5F0D">
        <w:rPr>
          <w:rFonts w:ascii="Times New Roman" w:hAnsi="Times New Roman" w:cs="Times New Roman"/>
          <w:sz w:val="24"/>
          <w:szCs w:val="24"/>
        </w:rPr>
        <w:t xml:space="preserve">, </w:t>
      </w:r>
      <w:r w:rsidRPr="00CF5F0D">
        <w:rPr>
          <w:rFonts w:ascii="Times New Roman" w:hAnsi="Times New Roman" w:cs="Times New Roman"/>
          <w:sz w:val="24"/>
          <w:szCs w:val="24"/>
        </w:rPr>
        <w:t>выполненного ООО «АЛЕКСА-ГРУПП» в соответствии с законодательством Российской Федерации об оценочной деятельности.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>Арендная плата вносится согласно разделу 4 договора аренды земельного участка (Приложение 1).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>В случае досрочного расторжения договора аренды арендная плата за первый год не возвращается независимо от причин расторжения.</w:t>
      </w:r>
    </w:p>
    <w:p w:rsidR="005A4203" w:rsidRPr="00CF5F0D" w:rsidRDefault="005A4203" w:rsidP="005A4203">
      <w:pPr>
        <w:tabs>
          <w:tab w:val="left" w:pos="745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2.8.  Шаг аукциона</w:t>
      </w:r>
      <w:r w:rsidRPr="00CF5F0D">
        <w:rPr>
          <w:rFonts w:ascii="Times New Roman" w:hAnsi="Times New Roman" w:cs="Times New Roman"/>
          <w:sz w:val="24"/>
          <w:szCs w:val="24"/>
        </w:rPr>
        <w:t xml:space="preserve">: </w:t>
      </w:r>
      <w:r w:rsidR="005147CC">
        <w:rPr>
          <w:rFonts w:ascii="Times New Roman" w:hAnsi="Times New Roman" w:cs="Times New Roman"/>
          <w:b/>
          <w:sz w:val="24"/>
          <w:szCs w:val="24"/>
        </w:rPr>
        <w:t>26 400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рублей.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 xml:space="preserve">2.9.  Обеспечение участия в аукционе: </w:t>
      </w:r>
      <w:r w:rsidRPr="00CF5F0D">
        <w:rPr>
          <w:rFonts w:ascii="Times New Roman" w:hAnsi="Times New Roman" w:cs="Times New Roman"/>
          <w:sz w:val="24"/>
          <w:szCs w:val="24"/>
        </w:rPr>
        <w:t xml:space="preserve">в качестве обеспечения участия в аукционе и заключения договора аренды земельного участка заявитель вносит </w:t>
      </w:r>
      <w:r w:rsidRPr="00CF5F0D">
        <w:rPr>
          <w:rFonts w:ascii="Times New Roman" w:hAnsi="Times New Roman" w:cs="Times New Roman"/>
          <w:b/>
          <w:sz w:val="24"/>
          <w:szCs w:val="24"/>
        </w:rPr>
        <w:t>задаток</w:t>
      </w:r>
      <w:r w:rsidRPr="00CF5F0D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="005147CC">
        <w:rPr>
          <w:rFonts w:ascii="Times New Roman" w:hAnsi="Times New Roman" w:cs="Times New Roman"/>
          <w:b/>
          <w:sz w:val="24"/>
          <w:szCs w:val="24"/>
        </w:rPr>
        <w:t>880 200</w:t>
      </w:r>
      <w:r w:rsidR="005147CC" w:rsidRPr="00CF5F0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147CC">
        <w:rPr>
          <w:rFonts w:ascii="Times New Roman" w:hAnsi="Times New Roman" w:cs="Times New Roman"/>
          <w:b/>
          <w:sz w:val="24"/>
          <w:szCs w:val="24"/>
        </w:rPr>
        <w:t>восемьсот восемьдесят тысяч двести</w:t>
      </w:r>
      <w:r w:rsidR="005147CC" w:rsidRPr="00CF5F0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A1C32" w:rsidRPr="00CF5F0D">
        <w:rPr>
          <w:rFonts w:ascii="Times New Roman" w:hAnsi="Times New Roman" w:cs="Times New Roman"/>
          <w:b/>
          <w:sz w:val="24"/>
          <w:szCs w:val="24"/>
        </w:rPr>
        <w:t>рублей</w:t>
      </w:r>
      <w:r w:rsidRPr="00CF5F0D">
        <w:rPr>
          <w:rFonts w:ascii="Times New Roman" w:hAnsi="Times New Roman" w:cs="Times New Roman"/>
          <w:sz w:val="24"/>
          <w:szCs w:val="24"/>
        </w:rPr>
        <w:t>, равном арендной плате за</w:t>
      </w:r>
      <w:r w:rsidR="005947CA" w:rsidRPr="00CF5F0D">
        <w:rPr>
          <w:rFonts w:ascii="Times New Roman" w:hAnsi="Times New Roman" w:cs="Times New Roman"/>
          <w:sz w:val="24"/>
          <w:szCs w:val="24"/>
        </w:rPr>
        <w:t> </w:t>
      </w:r>
      <w:r w:rsidRPr="00CF5F0D">
        <w:rPr>
          <w:rFonts w:ascii="Times New Roman" w:hAnsi="Times New Roman" w:cs="Times New Roman"/>
          <w:sz w:val="24"/>
          <w:szCs w:val="24"/>
        </w:rPr>
        <w:t>1</w:t>
      </w:r>
      <w:r w:rsidR="005947CA" w:rsidRPr="00CF5F0D">
        <w:rPr>
          <w:rFonts w:ascii="Times New Roman" w:hAnsi="Times New Roman" w:cs="Times New Roman"/>
          <w:sz w:val="24"/>
          <w:szCs w:val="24"/>
        </w:rPr>
        <w:t> </w:t>
      </w:r>
      <w:r w:rsidRPr="00CF5F0D">
        <w:rPr>
          <w:rFonts w:ascii="Times New Roman" w:hAnsi="Times New Roman" w:cs="Times New Roman"/>
          <w:sz w:val="24"/>
          <w:szCs w:val="24"/>
        </w:rPr>
        <w:t>год.</w:t>
      </w:r>
    </w:p>
    <w:p w:rsidR="005A4203" w:rsidRPr="00567D2E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2.10.</w:t>
      </w:r>
      <w:r w:rsidRPr="00CF5F0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F5F0D">
        <w:rPr>
          <w:rFonts w:ascii="Times New Roman" w:hAnsi="Times New Roman" w:cs="Times New Roman"/>
          <w:sz w:val="24"/>
          <w:szCs w:val="24"/>
        </w:rPr>
        <w:t>Размер платы Оператору электронной площадки за участие в аукционе, взимаемой с лица, признанного победителем аукциона (далее – Победитель), а также иных лиц, с которым договор аренды земельного участка заключается в соответствии с пунктами 13, 14, 20 и 25 статьи 39.12 Земельного кодекса Российской Федерации установлен в соответствии с Регламентом Оператора эл</w:t>
      </w:r>
      <w:r w:rsidRPr="003457B9">
        <w:rPr>
          <w:rFonts w:ascii="Times New Roman" w:hAnsi="Times New Roman" w:cs="Times New Roman"/>
          <w:sz w:val="24"/>
          <w:szCs w:val="24"/>
        </w:rPr>
        <w:t>ектронной площадки и Инструкциями Претендента/Арендатора, размещенными на электронной площадке (далее</w:t>
      </w:r>
      <w:proofErr w:type="gramEnd"/>
      <w:r w:rsidRPr="003457B9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3457B9">
        <w:rPr>
          <w:rFonts w:ascii="Times New Roman" w:hAnsi="Times New Roman" w:cs="Times New Roman"/>
          <w:sz w:val="24"/>
          <w:szCs w:val="24"/>
        </w:rPr>
        <w:t>Регламент и Инструкции)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57B9">
        <w:rPr>
          <w:rFonts w:ascii="Times New Roman" w:hAnsi="Times New Roman" w:cs="Times New Roman"/>
          <w:sz w:val="24"/>
          <w:szCs w:val="24"/>
        </w:rPr>
        <w:t xml:space="preserve"> и размещен по адресу в информационно-телекоммуникационной сети «Интернет»: </w:t>
      </w:r>
      <w:hyperlink r:id="rId25" w:history="1">
        <w:r w:rsidRPr="00792D54">
          <w:rPr>
            <w:rStyle w:val="a8"/>
            <w:rFonts w:ascii="Times New Roman" w:hAnsi="Times New Roman" w:cs="Times New Roman"/>
            <w:sz w:val="24"/>
            <w:szCs w:val="24"/>
          </w:rPr>
          <w:t>https://www.fabrikant.ru/rules/common?category-id=1716</w:t>
        </w:r>
      </w:hyperlink>
      <w:r w:rsidRPr="003457B9">
        <w:rPr>
          <w:rFonts w:ascii="Times New Roman" w:hAnsi="Times New Roman" w:cs="Times New Roman"/>
          <w:sz w:val="24"/>
          <w:szCs w:val="24"/>
        </w:rPr>
        <w:t xml:space="preserve"> (далее - </w:t>
      </w:r>
      <w:r>
        <w:rPr>
          <w:rFonts w:ascii="Times New Roman" w:hAnsi="Times New Roman" w:cs="Times New Roman"/>
          <w:sz w:val="24"/>
          <w:szCs w:val="24"/>
        </w:rPr>
        <w:t>вознаграждения за</w:t>
      </w:r>
      <w:r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B49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457B9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A4203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D32A9A">
        <w:rPr>
          <w:rFonts w:ascii="Times New Roman" w:hAnsi="Times New Roman" w:cs="Times New Roman"/>
          <w:b/>
          <w:sz w:val="24"/>
          <w:szCs w:val="24"/>
        </w:rPr>
        <w:t>.  </w:t>
      </w:r>
      <w:r>
        <w:rPr>
          <w:rFonts w:ascii="Times New Roman" w:hAnsi="Times New Roman" w:cs="Times New Roman"/>
          <w:b/>
          <w:sz w:val="24"/>
          <w:szCs w:val="24"/>
        </w:rPr>
        <w:t>Место приема з</w:t>
      </w:r>
      <w:r w:rsidRPr="00D32A9A">
        <w:rPr>
          <w:rFonts w:ascii="Times New Roman" w:hAnsi="Times New Roman" w:cs="Times New Roman"/>
          <w:b/>
          <w:sz w:val="24"/>
          <w:szCs w:val="24"/>
        </w:rPr>
        <w:t>аявок на участие в аукционе (далее - Заявка):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26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5A4203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начала приема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5147CC">
        <w:rPr>
          <w:rFonts w:ascii="Times New Roman" w:hAnsi="Times New Roman" w:cs="Times New Roman"/>
          <w:sz w:val="24"/>
          <w:szCs w:val="24"/>
        </w:rPr>
        <w:t>01.04</w:t>
      </w:r>
      <w:r w:rsidR="002502B2">
        <w:rPr>
          <w:rFonts w:ascii="Times New Roman" w:hAnsi="Times New Roman" w:cs="Times New Roman"/>
          <w:sz w:val="24"/>
          <w:szCs w:val="24"/>
        </w:rPr>
        <w:t>.2024</w:t>
      </w:r>
      <w:r w:rsidRPr="005C212D">
        <w:rPr>
          <w:rFonts w:ascii="Times New Roman" w:hAnsi="Times New Roman" w:cs="Times New Roman"/>
          <w:sz w:val="24"/>
          <w:szCs w:val="24"/>
        </w:rPr>
        <w:t xml:space="preserve"> в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F6578D">
        <w:rPr>
          <w:rFonts w:ascii="Times New Roman" w:hAnsi="Times New Roman" w:cs="Times New Roman"/>
          <w:sz w:val="24"/>
          <w:szCs w:val="24"/>
        </w:rPr>
        <w:t>12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32A9A">
        <w:rPr>
          <w:rFonts w:ascii="Times New Roman" w:hAnsi="Times New Roman" w:cs="Times New Roman"/>
          <w:sz w:val="24"/>
          <w:szCs w:val="24"/>
        </w:rPr>
        <w:t xml:space="preserve">0 мин.* Прием Заявок осуществляется круглосуточно. </w:t>
      </w:r>
    </w:p>
    <w:p w:rsidR="005A4203" w:rsidRPr="00D32A9A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</w:rPr>
      </w:pPr>
      <w:r w:rsidRPr="00D32A9A">
        <w:rPr>
          <w:rFonts w:ascii="Times New Roman" w:hAnsi="Times New Roman" w:cs="Times New Roman"/>
        </w:rPr>
        <w:t xml:space="preserve">* Здесь и далее указано московское время. </w:t>
      </w:r>
    </w:p>
    <w:p w:rsidR="005A4203" w:rsidRPr="00C2092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окончания срока приема заявок и начала их рассмотрения: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234A8E">
        <w:rPr>
          <w:rFonts w:ascii="Times New Roman" w:hAnsi="Times New Roman" w:cs="Times New Roman"/>
          <w:sz w:val="24"/>
          <w:szCs w:val="24"/>
        </w:rPr>
        <w:t>27</w:t>
      </w:r>
      <w:r w:rsidR="00F6578D">
        <w:rPr>
          <w:rFonts w:ascii="Times New Roman" w:hAnsi="Times New Roman" w:cs="Times New Roman"/>
          <w:sz w:val="24"/>
          <w:szCs w:val="24"/>
        </w:rPr>
        <w:t>.04</w:t>
      </w:r>
      <w:r w:rsidR="00FE5A8D">
        <w:rPr>
          <w:rFonts w:ascii="Times New Roman" w:hAnsi="Times New Roman" w:cs="Times New Roman"/>
          <w:sz w:val="24"/>
          <w:szCs w:val="24"/>
        </w:rPr>
        <w:t>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00 мин. </w:t>
      </w:r>
    </w:p>
    <w:p w:rsidR="005A4203" w:rsidRPr="00D32A9A" w:rsidRDefault="005A4203" w:rsidP="005A4203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окончания рассмотрения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5147CC">
        <w:rPr>
          <w:rFonts w:ascii="Times New Roman" w:hAnsi="Times New Roman" w:cs="Times New Roman"/>
          <w:sz w:val="24"/>
          <w:szCs w:val="24"/>
        </w:rPr>
        <w:t>27</w:t>
      </w:r>
      <w:r w:rsidR="00F6578D">
        <w:rPr>
          <w:rFonts w:ascii="Times New Roman" w:hAnsi="Times New Roman" w:cs="Times New Roman"/>
          <w:sz w:val="24"/>
          <w:szCs w:val="24"/>
        </w:rPr>
        <w:t>.04</w:t>
      </w:r>
      <w:r w:rsidR="00FE5A8D">
        <w:rPr>
          <w:rFonts w:ascii="Times New Roman" w:hAnsi="Times New Roman" w:cs="Times New Roman"/>
          <w:sz w:val="24"/>
          <w:szCs w:val="24"/>
        </w:rPr>
        <w:t>.2024</w:t>
      </w:r>
      <w:r w:rsidRPr="00D14A5F">
        <w:rPr>
          <w:rFonts w:ascii="Times New Roman" w:hAnsi="Times New Roman" w:cs="Times New Roman"/>
          <w:sz w:val="24"/>
          <w:szCs w:val="24"/>
        </w:rPr>
        <w:t>.</w:t>
      </w:r>
    </w:p>
    <w:p w:rsidR="005A4203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9A">
        <w:rPr>
          <w:rFonts w:ascii="Times New Roman" w:hAnsi="Times New Roman" w:cs="Times New Roman"/>
          <w:b/>
          <w:sz w:val="24"/>
          <w:szCs w:val="24"/>
        </w:rPr>
        <w:t>.  Место проведения аукциона: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27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5A4203" w:rsidRPr="00D32A9A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A3360">
        <w:rPr>
          <w:rFonts w:ascii="Times New Roman" w:hAnsi="Times New Roman" w:cs="Times New Roman"/>
          <w:b/>
          <w:sz w:val="24"/>
          <w:szCs w:val="24"/>
        </w:rPr>
        <w:t>.  Дата и время начала проведения аукциона: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5147CC">
        <w:rPr>
          <w:rFonts w:ascii="Times New Roman" w:hAnsi="Times New Roman" w:cs="Times New Roman"/>
          <w:sz w:val="24"/>
          <w:szCs w:val="24"/>
        </w:rPr>
        <w:t>02.05</w:t>
      </w:r>
      <w:r w:rsidR="00DB672D">
        <w:rPr>
          <w:rFonts w:ascii="Times New Roman" w:hAnsi="Times New Roman" w:cs="Times New Roman"/>
          <w:sz w:val="24"/>
          <w:szCs w:val="24"/>
        </w:rPr>
        <w:t>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1</w:t>
      </w:r>
      <w:r w:rsidR="00C4706B">
        <w:rPr>
          <w:rFonts w:ascii="Times New Roman" w:hAnsi="Times New Roman" w:cs="Times New Roman"/>
          <w:sz w:val="24"/>
          <w:szCs w:val="24"/>
        </w:rPr>
        <w:t>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D32A9A">
        <w:rPr>
          <w:rFonts w:ascii="Times New Roman" w:hAnsi="Times New Roman" w:cs="Times New Roman"/>
          <w:sz w:val="24"/>
          <w:szCs w:val="24"/>
        </w:rPr>
        <w:t xml:space="preserve"> мин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4203" w:rsidRPr="00D32A9A" w:rsidRDefault="005A4203" w:rsidP="005A4203">
      <w:pPr>
        <w:spacing w:after="0" w:line="36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3A3360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360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3A3360">
        <w:rPr>
          <w:rFonts w:ascii="Times New Roman" w:hAnsi="Times New Roman" w:cs="Times New Roman"/>
          <w:b/>
          <w:sz w:val="28"/>
          <w:szCs w:val="28"/>
        </w:rPr>
        <w:t>Информационное обеспечение аукциона</w:t>
      </w:r>
    </w:p>
    <w:p w:rsidR="00B344EB" w:rsidRPr="004A5DCE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  </w:t>
      </w:r>
      <w:proofErr w:type="gramStart"/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t>Извещение о проведении аукциона</w:t>
      </w: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 (далее - Извещение) </w:t>
      </w:r>
      <w:r>
        <w:rPr>
          <w:rFonts w:ascii="Times New Roman" w:hAnsi="Times New Roman" w:cs="Times New Roman"/>
          <w:sz w:val="24"/>
          <w:szCs w:val="24"/>
        </w:rPr>
        <w:t>размещается</w:t>
      </w:r>
      <w:r w:rsidRPr="00414F0A">
        <w:rPr>
          <w:rFonts w:ascii="Times New Roman" w:hAnsi="Times New Roman" w:cs="Times New Roman"/>
          <w:sz w:val="24"/>
          <w:szCs w:val="24"/>
        </w:rPr>
        <w:t xml:space="preserve"> на официальном сайте Российской Федерации в информационно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14F0A">
        <w:rPr>
          <w:rFonts w:ascii="Times New Roman" w:hAnsi="Times New Roman" w:cs="Times New Roman"/>
          <w:sz w:val="24"/>
          <w:szCs w:val="24"/>
        </w:rPr>
        <w:t>телекоммуникационной сети «Интернет» для размещения информации о проведении торгов 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14F0A">
        <w:rPr>
          <w:rFonts w:ascii="Times New Roman" w:hAnsi="Times New Roman" w:cs="Times New Roman"/>
          <w:sz w:val="24"/>
          <w:szCs w:val="24"/>
        </w:rPr>
        <w:t xml:space="preserve">фициальный сайт торгов), </w:t>
      </w:r>
      <w:r>
        <w:rPr>
          <w:rFonts w:ascii="Times New Roman" w:hAnsi="Times New Roman" w:cs="Times New Roman"/>
          <w:sz w:val="24"/>
          <w:szCs w:val="24"/>
        </w:rPr>
        <w:t xml:space="preserve">на официальном сайте администрации города Нижнего Новгорода: </w:t>
      </w:r>
      <w:hyperlink r:id="rId29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14F0A">
        <w:rPr>
          <w:rFonts w:ascii="Times New Roman" w:hAnsi="Times New Roman" w:cs="Times New Roman"/>
          <w:sz w:val="24"/>
          <w:szCs w:val="24"/>
        </w:rPr>
        <w:t>на электронной площадке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>(далее – электронная площадка) в соответствии с действующим законодательством.</w:t>
      </w:r>
      <w:proofErr w:type="gramEnd"/>
    </w:p>
    <w:p w:rsidR="00B344EB" w:rsidRPr="003A3360" w:rsidRDefault="00B344EB" w:rsidP="00B344EB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Все приложения к Извещению являются его неотъемлемой частью.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3.2.  </w:t>
      </w:r>
      <w:r w:rsidRPr="00AA232F">
        <w:rPr>
          <w:rFonts w:ascii="Times New Roman" w:eastAsia="Times New Roman" w:hAnsi="Times New Roman" w:cs="Times New Roman"/>
          <w:b/>
          <w:sz w:val="24"/>
          <w:szCs w:val="24"/>
        </w:rPr>
        <w:t>Осмотр земельного участка</w:t>
      </w:r>
      <w:r w:rsidRPr="00AA232F">
        <w:rPr>
          <w:rFonts w:ascii="Times New Roman" w:eastAsia="Times New Roman" w:hAnsi="Times New Roman" w:cs="Times New Roman"/>
          <w:sz w:val="24"/>
          <w:szCs w:val="24"/>
        </w:rPr>
        <w:t xml:space="preserve"> на местности производится лицами, желающими участвовать в аукционе, </w:t>
      </w:r>
      <w:r w:rsidRPr="00AA232F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</w:t>
      </w:r>
      <w:r w:rsidRPr="00AA23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44EB" w:rsidRPr="00AA232F" w:rsidRDefault="00B344EB" w:rsidP="00B344EB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Требования к Заявителям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58">
        <w:rPr>
          <w:rFonts w:ascii="Times New Roman" w:hAnsi="Times New Roman" w:cs="Times New Roman"/>
          <w:sz w:val="24"/>
          <w:szCs w:val="24"/>
        </w:rPr>
        <w:t>Заявител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01D58">
        <w:rPr>
          <w:rFonts w:ascii="Times New Roman" w:hAnsi="Times New Roman" w:cs="Times New Roman"/>
          <w:sz w:val="24"/>
          <w:szCs w:val="24"/>
        </w:rPr>
        <w:t xml:space="preserve"> на участие в аукционе (далее – Заявитель</w:t>
      </w:r>
      <w:r>
        <w:rPr>
          <w:rFonts w:ascii="Times New Roman" w:hAnsi="Times New Roman" w:cs="Times New Roman"/>
          <w:sz w:val="24"/>
          <w:szCs w:val="24"/>
        </w:rPr>
        <w:t>, Заявители</w:t>
      </w:r>
      <w:r w:rsidRPr="00801D5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должны</w:t>
      </w:r>
      <w:r w:rsidRPr="00567D2E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567D2E">
        <w:rPr>
          <w:rFonts w:ascii="Times New Roman" w:hAnsi="Times New Roman" w:cs="Times New Roman"/>
          <w:sz w:val="24"/>
          <w:szCs w:val="24"/>
        </w:rPr>
        <w:t xml:space="preserve"> усиленную квалифицированную электронную подпись, оформленную в соответствии с требованиями действующего законодательства удостоверяющим центром</w:t>
      </w:r>
      <w:r w:rsidRPr="00567D2E">
        <w:rPr>
          <w:rFonts w:ascii="Times New Roman" w:hAnsi="Times New Roman" w:cs="Times New Roman"/>
          <w:sz w:val="24"/>
          <w:szCs w:val="24"/>
        </w:rPr>
        <w:br/>
        <w:t xml:space="preserve">(далее - ЭП) и </w:t>
      </w:r>
      <w:r>
        <w:rPr>
          <w:rFonts w:ascii="Times New Roman" w:hAnsi="Times New Roman" w:cs="Times New Roman"/>
          <w:sz w:val="24"/>
          <w:szCs w:val="24"/>
        </w:rPr>
        <w:t>пройти регистрацию (аккредитацию)</w:t>
      </w:r>
      <w:r w:rsidRPr="00567D2E">
        <w:rPr>
          <w:rFonts w:ascii="Times New Roman" w:hAnsi="Times New Roman" w:cs="Times New Roman"/>
          <w:sz w:val="24"/>
          <w:szCs w:val="24"/>
        </w:rPr>
        <w:t xml:space="preserve"> на электронной площадке в соответствии с Регламентом и Инструкциями.</w:t>
      </w:r>
    </w:p>
    <w:p w:rsidR="00B344EB" w:rsidRPr="00567D2E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Получение ЭП и регистрация (аккредитация) на электронной площадке 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58">
        <w:rPr>
          <w:rFonts w:ascii="Times New Roman" w:hAnsi="Times New Roman" w:cs="Times New Roman"/>
          <w:b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На Официальном сайте торгов (</w:t>
      </w:r>
      <w:hyperlink r:id="rId31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доступна регистрация Заявителей в реестре участников торгов, предусматривающая автоматическую регистрацию (аккредитацию) на электронной площадке. 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Для обеспечения доступа к подаче заявки и к участию в аукционе Заявителю с учетом Раздела 4 и пункта 5.3 Извещения необходимо пройти регистрацию (аккредитацию) на электронной площадке в соответствии с Регламентом и Инструкциями. 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Для прохождения процедуры регистрации на Официальном сайте торгов (</w:t>
      </w:r>
      <w:hyperlink r:id="rId32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или первичной регистрации на электронной площадке Заявителю необходимо иметь ЭП, </w:t>
      </w:r>
      <w:proofErr w:type="gramStart"/>
      <w:r w:rsidRPr="00801D58">
        <w:rPr>
          <w:rFonts w:ascii="Times New Roman" w:hAnsi="Times New Roman" w:cs="Times New Roman"/>
          <w:sz w:val="24"/>
          <w:szCs w:val="24"/>
        </w:rPr>
        <w:t>оформленную</w:t>
      </w:r>
      <w:proofErr w:type="gramEnd"/>
      <w:r w:rsidRPr="00801D58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действующего законодательства. </w:t>
      </w:r>
    </w:p>
    <w:p w:rsidR="00B344EB" w:rsidRPr="0035128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t>5.4.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Информация по получению ЭП и регистрации (аккредитации) на электронной площадке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по адресу в информационно-телекоммуникационной сети «Интернет»: </w:t>
      </w:r>
      <w:hyperlink r:id="rId33" w:history="1">
        <w:r w:rsidRPr="0035128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https://www.fabrikant.ru/rules/common?category-id=1547</w:t>
        </w:r>
      </w:hyperlink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; </w:t>
      </w:r>
      <w:hyperlink r:id="rId34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t>5.5.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01D58">
        <w:rPr>
          <w:rFonts w:ascii="Times New Roman" w:hAnsi="Times New Roman" w:cs="Times New Roman"/>
          <w:sz w:val="24"/>
          <w:szCs w:val="24"/>
        </w:rPr>
        <w:t xml:space="preserve">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с учетом положений Раздела 4 и пунктов 5.1 - 5.3 Извещения.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6.  Порядок внесения, блокирования и прекращения блокирования денежных сре</w:t>
      </w:r>
      <w:proofErr w:type="gramStart"/>
      <w:r w:rsidRPr="00821521"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 w:rsidRPr="00821521">
        <w:rPr>
          <w:rFonts w:ascii="Times New Roman" w:hAnsi="Times New Roman" w:cs="Times New Roman"/>
          <w:b/>
          <w:sz w:val="28"/>
          <w:szCs w:val="28"/>
        </w:rPr>
        <w:t xml:space="preserve">ачестве задатка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Для участия в аукционе устанавливается требование о внесении задатка.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lastRenderedPageBreak/>
        <w:t>6.2.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6F1366">
        <w:rPr>
          <w:rFonts w:ascii="Times New Roman" w:hAnsi="Times New Roman" w:cs="Times New Roman"/>
          <w:sz w:val="24"/>
          <w:szCs w:val="24"/>
        </w:rPr>
        <w:t>В целях исполнения требований о внесении задатка для участия в аукционе Заявитель с учетом</w:t>
      </w:r>
      <w:proofErr w:type="gramEnd"/>
      <w:r w:rsidRPr="006F1366">
        <w:rPr>
          <w:rFonts w:ascii="Times New Roman" w:hAnsi="Times New Roman" w:cs="Times New Roman"/>
          <w:sz w:val="24"/>
          <w:szCs w:val="24"/>
        </w:rPr>
        <w:t xml:space="preserve"> требований Разделов 4; 5 Извещения обеспечивает наличие денежных средств на счете Оператора электронной площадки в размере, не менее суммы задатка, указанного в пункте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Извещения.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счет Оператора электронной площадки производится в соответствии с Регламентом и Инструкциями, по следующим реквизитам: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7AE1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Банковские реквизиты: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БИК </w:t>
      </w:r>
      <w:r w:rsidRPr="00E27361">
        <w:rPr>
          <w:rFonts w:ascii="Times New Roman" w:hAnsi="Times New Roman" w:cs="Times New Roman"/>
          <w:sz w:val="24"/>
          <w:szCs w:val="24"/>
        </w:rPr>
        <w:t>044525593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Расчётный счёт: </w:t>
      </w:r>
      <w:r w:rsidRPr="00E27361">
        <w:rPr>
          <w:rFonts w:ascii="Times New Roman" w:hAnsi="Times New Roman" w:cs="Times New Roman"/>
          <w:sz w:val="24"/>
          <w:szCs w:val="24"/>
        </w:rPr>
        <w:t>40702810301400020601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Корр. счёт </w:t>
      </w:r>
      <w:r w:rsidRPr="00E27361">
        <w:rPr>
          <w:rFonts w:ascii="Times New Roman" w:hAnsi="Times New Roman" w:cs="Times New Roman"/>
          <w:sz w:val="24"/>
          <w:szCs w:val="24"/>
        </w:rPr>
        <w:t>30101810200000000593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361">
        <w:rPr>
          <w:rFonts w:ascii="Times New Roman" w:hAnsi="Times New Roman" w:cs="Times New Roman"/>
          <w:sz w:val="24"/>
          <w:szCs w:val="24"/>
        </w:rPr>
        <w:t>в АО «АЛЬФА-БАНК»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ИНН </w:t>
      </w:r>
      <w:r w:rsidRPr="00E27361">
        <w:rPr>
          <w:rFonts w:ascii="Times New Roman" w:hAnsi="Times New Roman" w:cs="Times New Roman"/>
          <w:sz w:val="24"/>
          <w:szCs w:val="24"/>
        </w:rPr>
        <w:t>7703668940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366">
        <w:rPr>
          <w:rFonts w:ascii="Times New Roman" w:hAnsi="Times New Roman" w:cs="Times New Roman"/>
          <w:sz w:val="24"/>
          <w:szCs w:val="24"/>
        </w:rPr>
        <w:t xml:space="preserve">КПП </w:t>
      </w:r>
      <w:r w:rsidRPr="00E27361">
        <w:rPr>
          <w:rFonts w:ascii="Times New Roman" w:hAnsi="Times New Roman" w:cs="Times New Roman"/>
          <w:sz w:val="24"/>
          <w:szCs w:val="24"/>
        </w:rPr>
        <w:t>770301001</w:t>
      </w:r>
    </w:p>
    <w:p w:rsidR="00B344EB" w:rsidRPr="00DB4952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AE1">
        <w:rPr>
          <w:rFonts w:ascii="Times New Roman" w:hAnsi="Times New Roman" w:cs="Times New Roman"/>
          <w:b/>
          <w:sz w:val="24"/>
          <w:szCs w:val="24"/>
        </w:rPr>
        <w:t>Назначение платежа: «</w:t>
      </w:r>
      <w:r>
        <w:rPr>
          <w:rFonts w:ascii="Times New Roman" w:hAnsi="Times New Roman" w:cs="Times New Roman"/>
          <w:b/>
          <w:sz w:val="24"/>
          <w:szCs w:val="24"/>
        </w:rPr>
        <w:t>Пополнение лицевого счета №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заявке №_______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без НДС».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Для внесения задатка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F15BEF">
        <w:rPr>
          <w:rFonts w:ascii="Times New Roman" w:hAnsi="Times New Roman" w:cs="Times New Roman"/>
          <w:sz w:val="24"/>
          <w:szCs w:val="24"/>
        </w:rPr>
        <w:t xml:space="preserve"> может сформировать платежное поруче</w:t>
      </w:r>
      <w:r>
        <w:rPr>
          <w:rFonts w:ascii="Times New Roman" w:hAnsi="Times New Roman" w:cs="Times New Roman"/>
          <w:sz w:val="24"/>
          <w:szCs w:val="24"/>
        </w:rPr>
        <w:t>ние в разделе личного кабинета «</w:t>
      </w:r>
      <w:r w:rsidRPr="00F15BEF">
        <w:rPr>
          <w:rFonts w:ascii="Times New Roman" w:hAnsi="Times New Roman" w:cs="Times New Roman"/>
          <w:sz w:val="24"/>
          <w:szCs w:val="24"/>
        </w:rPr>
        <w:t>Электронный кошелек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15BEF">
        <w:rPr>
          <w:rFonts w:ascii="Times New Roman" w:hAnsi="Times New Roman" w:cs="Times New Roman"/>
          <w:sz w:val="24"/>
          <w:szCs w:val="24"/>
        </w:rPr>
        <w:t>, при этом назначение платежа будет заполнено автоматически.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Pr="002C650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 «</w:t>
      </w:r>
      <w:r w:rsidRPr="00F15BEF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F15BEF">
        <w:rPr>
          <w:rFonts w:ascii="Times New Roman" w:hAnsi="Times New Roman" w:cs="Times New Roman"/>
          <w:sz w:val="24"/>
          <w:szCs w:val="24"/>
        </w:rPr>
        <w:t xml:space="preserve"> кошел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15BE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у»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5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2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Pr="00F15BEF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по другим реквизитам, не указанным в настоящем Регламенте, не будет являться пополнением лицевого счета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, следовательно, такие денежные средства не </w:t>
      </w:r>
      <w:proofErr w:type="gramStart"/>
      <w:r w:rsidRPr="00F15BEF">
        <w:rPr>
          <w:rFonts w:ascii="Times New Roman" w:hAnsi="Times New Roman" w:cs="Times New Roman"/>
          <w:sz w:val="24"/>
          <w:szCs w:val="24"/>
        </w:rPr>
        <w:t xml:space="preserve">будут отражены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 и их нельзя</w:t>
      </w:r>
      <w:proofErr w:type="gramEnd"/>
      <w:r w:rsidRPr="00F15BEF">
        <w:rPr>
          <w:rFonts w:ascii="Times New Roman" w:hAnsi="Times New Roman" w:cs="Times New Roman"/>
          <w:sz w:val="24"/>
          <w:szCs w:val="24"/>
        </w:rPr>
        <w:t xml:space="preserve"> будет использовать в качестве задатка по торгам.</w:t>
      </w:r>
    </w:p>
    <w:p w:rsidR="00B344EB" w:rsidRPr="00F15BEF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Зачисление денежных средств оператором электронной площадки на лицевой счет Претендента осуществляется в срок не более 3 рабочих дней с даты их поступления на расчетный счет </w:t>
      </w:r>
      <w:r w:rsidRPr="006F1366">
        <w:rPr>
          <w:rFonts w:ascii="Times New Roman" w:hAnsi="Times New Roman" w:cs="Times New Roman"/>
          <w:sz w:val="24"/>
          <w:szCs w:val="24"/>
        </w:rPr>
        <w:t>Оператора электронной площадки</w:t>
      </w:r>
      <w:r w:rsidRPr="00F15BEF"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6.4.</w:t>
      </w:r>
      <w:r w:rsidRPr="00F15BEF">
        <w:rPr>
          <w:rFonts w:ascii="Times New Roman" w:hAnsi="Times New Roman" w:cs="Times New Roman"/>
          <w:sz w:val="24"/>
          <w:szCs w:val="24"/>
        </w:rPr>
        <w:t xml:space="preserve">  Заявитель для внесения задатка должен выполнить следующие действия: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F15BEF">
        <w:rPr>
          <w:rFonts w:ascii="Times New Roman" w:hAnsi="Times New Roman" w:cs="Times New Roman"/>
          <w:sz w:val="24"/>
          <w:szCs w:val="24"/>
        </w:rPr>
        <w:t>обеспечить на своем лицевом счете в личном кабинете наличие суммы свободных денежных сре</w:t>
      </w:r>
      <w:proofErr w:type="gramStart"/>
      <w:r w:rsidRPr="00F15BEF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F15BEF">
        <w:rPr>
          <w:rFonts w:ascii="Times New Roman" w:hAnsi="Times New Roman" w:cs="Times New Roman"/>
          <w:sz w:val="24"/>
          <w:szCs w:val="24"/>
        </w:rPr>
        <w:t xml:space="preserve">азмере не меньшем, чем сумма задатка, требуемая для участия в торгах; </w:t>
      </w:r>
    </w:p>
    <w:p w:rsidR="00B344EB" w:rsidRPr="00F15BEF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при подаче заявки на участие в торгах воспользоваться функционалом электронной площадки по блокированию суммы задатка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F15BEF">
        <w:rPr>
          <w:rFonts w:ascii="Times New Roman" w:hAnsi="Times New Roman" w:cs="Times New Roman"/>
          <w:sz w:val="24"/>
          <w:szCs w:val="24"/>
        </w:rPr>
        <w:t>, в сумме равной сумме задатка, требуемой для участия в торгах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1366">
        <w:rPr>
          <w:rFonts w:ascii="Times New Roman" w:hAnsi="Times New Roman" w:cs="Times New Roman"/>
          <w:sz w:val="24"/>
          <w:szCs w:val="24"/>
        </w:rPr>
        <w:t>пункт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Внесением задатка признается блокирование суммы денежных средств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до наступления времени окончания подачи заявок на участие в таких торгах. После наступления </w:t>
      </w:r>
      <w:proofErr w:type="gramStart"/>
      <w:r w:rsidRPr="00EB3205">
        <w:rPr>
          <w:rFonts w:ascii="Times New Roman" w:hAnsi="Times New Roman" w:cs="Times New Roman"/>
          <w:sz w:val="24"/>
          <w:szCs w:val="24"/>
        </w:rPr>
        <w:t>времени окончания срока подачи заявок</w:t>
      </w:r>
      <w:proofErr w:type="gramEnd"/>
      <w:r w:rsidRPr="00EB3205">
        <w:rPr>
          <w:rFonts w:ascii="Times New Roman" w:hAnsi="Times New Roman" w:cs="Times New Roman"/>
          <w:sz w:val="24"/>
          <w:szCs w:val="24"/>
        </w:rPr>
        <w:t xml:space="preserve"> для участия в торгах блокирование денежных средств для участия в таких торгах невозможно.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6.6.</w:t>
      </w:r>
      <w:r>
        <w:rPr>
          <w:rFonts w:ascii="Times New Roman" w:hAnsi="Times New Roman" w:cs="Times New Roman"/>
          <w:sz w:val="24"/>
          <w:szCs w:val="24"/>
        </w:rPr>
        <w:t>  Заявитель</w:t>
      </w:r>
      <w:r w:rsidRPr="00EB3205">
        <w:rPr>
          <w:rFonts w:ascii="Times New Roman" w:hAnsi="Times New Roman" w:cs="Times New Roman"/>
          <w:sz w:val="24"/>
          <w:szCs w:val="24"/>
        </w:rPr>
        <w:t xml:space="preserve"> не вправе распоряжаться денежными средствами, заблокированными на его лицевом счете в качестве задатка, до момента разблокирования таких денежных средств.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lastRenderedPageBreak/>
        <w:t>6.7.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Денежные средства, заблокированные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в качестве задатка, </w:t>
      </w:r>
      <w:bookmarkStart w:id="0" w:name="_Hlk132271100"/>
      <w:proofErr w:type="spellStart"/>
      <w:r w:rsidRPr="00EB3205">
        <w:rPr>
          <w:rFonts w:ascii="Times New Roman" w:hAnsi="Times New Roman" w:cs="Times New Roman"/>
          <w:sz w:val="24"/>
          <w:szCs w:val="24"/>
        </w:rPr>
        <w:t>разблокируются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в следующих случаях, если иное не установлено Регламентом: </w:t>
      </w:r>
      <w:bookmarkEnd w:id="0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proofErr w:type="spellStart"/>
      <w:r w:rsidRPr="00EB3205">
        <w:rPr>
          <w:rFonts w:ascii="Times New Roman" w:hAnsi="Times New Roman" w:cs="Times New Roman"/>
          <w:sz w:val="24"/>
          <w:szCs w:val="24"/>
        </w:rPr>
        <w:t>недопуск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к участию в торгах на этапе рассмотрения заявок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 протокола);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EB3205">
        <w:rPr>
          <w:rFonts w:ascii="Times New Roman" w:hAnsi="Times New Roman" w:cs="Times New Roman"/>
          <w:sz w:val="24"/>
          <w:szCs w:val="24"/>
        </w:rPr>
        <w:t>отмен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B3205">
        <w:rPr>
          <w:rFonts w:ascii="Times New Roman" w:hAnsi="Times New Roman" w:cs="Times New Roman"/>
          <w:sz w:val="24"/>
          <w:szCs w:val="24"/>
        </w:rPr>
        <w:t xml:space="preserve"> торгов Организатором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EB3205">
        <w:rPr>
          <w:rFonts w:ascii="Times New Roman" w:hAnsi="Times New Roman" w:cs="Times New Roman"/>
          <w:sz w:val="24"/>
          <w:szCs w:val="24"/>
        </w:rPr>
        <w:t xml:space="preserve">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</w:t>
      </w:r>
      <w:r>
        <w:rPr>
          <w:rFonts w:ascii="Times New Roman" w:hAnsi="Times New Roman" w:cs="Times New Roman"/>
          <w:sz w:val="24"/>
          <w:szCs w:val="24"/>
        </w:rPr>
        <w:t xml:space="preserve"> извещения</w:t>
      </w:r>
      <w:r w:rsidRPr="00EB320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EB3205">
        <w:rPr>
          <w:rFonts w:ascii="Times New Roman" w:hAnsi="Times New Roman" w:cs="Times New Roman"/>
          <w:sz w:val="24"/>
          <w:szCs w:val="24"/>
        </w:rPr>
        <w:t>отзыв заявки (до момента окончания срока приема заявок)</w:t>
      </w:r>
      <w:r>
        <w:rPr>
          <w:rFonts w:ascii="Times New Roman" w:hAnsi="Times New Roman" w:cs="Times New Roman"/>
          <w:sz w:val="24"/>
          <w:szCs w:val="24"/>
        </w:rPr>
        <w:t xml:space="preserve"> Заявителем.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</w:t>
      </w:r>
      <w:r w:rsidRPr="0032658F">
        <w:rPr>
          <w:rFonts w:ascii="Times New Roman" w:hAnsi="Times New Roman" w:cs="Times New Roman"/>
          <w:sz w:val="24"/>
          <w:szCs w:val="24"/>
        </w:rPr>
        <w:t>осуществ</w:t>
      </w:r>
      <w:r>
        <w:rPr>
          <w:rFonts w:ascii="Times New Roman" w:hAnsi="Times New Roman" w:cs="Times New Roman"/>
          <w:sz w:val="24"/>
          <w:szCs w:val="24"/>
        </w:rPr>
        <w:t>ляет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возврат (вывод) денежных средств, находящихся на его лицевом счете и не заблокированных в качестве задатков, в любое время. Для этого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32658F">
        <w:rPr>
          <w:rFonts w:ascii="Times New Roman" w:hAnsi="Times New Roman" w:cs="Times New Roman"/>
          <w:sz w:val="24"/>
          <w:szCs w:val="24"/>
        </w:rPr>
        <w:t xml:space="preserve"> заполняет в электронной форме Заявление на вывод денежных сре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>ицевого счета (с указанием корректных банковских реквизитов) и заверяет его электронной подписью. Перечисление д</w:t>
      </w:r>
      <w:r>
        <w:rPr>
          <w:rFonts w:ascii="Times New Roman" w:hAnsi="Times New Roman" w:cs="Times New Roman"/>
          <w:sz w:val="24"/>
          <w:szCs w:val="24"/>
        </w:rPr>
        <w:t>енежных средств осуществляется О</w:t>
      </w:r>
      <w:r w:rsidRPr="0032658F">
        <w:rPr>
          <w:rFonts w:ascii="Times New Roman" w:hAnsi="Times New Roman" w:cs="Times New Roman"/>
          <w:sz w:val="24"/>
          <w:szCs w:val="24"/>
        </w:rPr>
        <w:t>ператором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течение 5 рабочих дней 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 xml:space="preserve"> такого Заявления при условии,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Заявлении указа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2658F">
        <w:rPr>
          <w:rFonts w:ascii="Times New Roman" w:hAnsi="Times New Roman" w:cs="Times New Roman"/>
          <w:sz w:val="24"/>
          <w:szCs w:val="24"/>
        </w:rPr>
        <w:t xml:space="preserve"> корректные банковские реквизиты.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t>При возврате (выводе) денежных сре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 xml:space="preserve">ицевого счета такие денежные средства могут быть возвращены только самому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32658F">
        <w:rPr>
          <w:rFonts w:ascii="Times New Roman" w:hAnsi="Times New Roman" w:cs="Times New Roman"/>
          <w:sz w:val="24"/>
          <w:szCs w:val="24"/>
        </w:rPr>
        <w:t xml:space="preserve">(в качестве получателя платежа указывается исключительно сам владелец лицевого счета).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t>Возврат по реквизитам третьих лиц не осуществляется.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Задаток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F1366">
        <w:rPr>
          <w:rFonts w:ascii="Times New Roman" w:hAnsi="Times New Roman" w:cs="Times New Roman"/>
          <w:sz w:val="24"/>
          <w:szCs w:val="24"/>
        </w:rPr>
        <w:t>обедителя аукциона, а также задаток ин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F1366">
        <w:rPr>
          <w:rFonts w:ascii="Times New Roman" w:hAnsi="Times New Roman" w:cs="Times New Roman"/>
          <w:sz w:val="24"/>
          <w:szCs w:val="24"/>
        </w:rPr>
        <w:t xml:space="preserve"> лиц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F1366">
        <w:rPr>
          <w:rFonts w:ascii="Times New Roman" w:hAnsi="Times New Roman" w:cs="Times New Roman"/>
          <w:sz w:val="24"/>
          <w:szCs w:val="24"/>
        </w:rPr>
        <w:t xml:space="preserve">, с которым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6F1366">
        <w:rPr>
          <w:rFonts w:ascii="Times New Roman" w:hAnsi="Times New Roman" w:cs="Times New Roman"/>
          <w:sz w:val="24"/>
          <w:szCs w:val="24"/>
        </w:rPr>
        <w:t xml:space="preserve"> земельного участка заключается в соответствии с пунктами 13 и 14 статьи 39.12 Земельного кодекса Российской Федерации, засчитываются в</w:t>
      </w:r>
      <w:r>
        <w:rPr>
          <w:rFonts w:ascii="Times New Roman" w:hAnsi="Times New Roman" w:cs="Times New Roman"/>
          <w:sz w:val="24"/>
          <w:szCs w:val="24"/>
        </w:rPr>
        <w:t xml:space="preserve"> счет платы за з</w:t>
      </w:r>
      <w:r w:rsidRPr="006F1366">
        <w:rPr>
          <w:rFonts w:ascii="Times New Roman" w:hAnsi="Times New Roman" w:cs="Times New Roman"/>
          <w:sz w:val="24"/>
          <w:szCs w:val="24"/>
        </w:rPr>
        <w:t xml:space="preserve">емельный участок.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задатка </w:t>
      </w:r>
      <w:r>
        <w:rPr>
          <w:rFonts w:ascii="Times New Roman" w:hAnsi="Times New Roman" w:cs="Times New Roman"/>
          <w:sz w:val="24"/>
          <w:szCs w:val="24"/>
        </w:rPr>
        <w:t xml:space="preserve">Организатору аукциона </w:t>
      </w:r>
      <w:r w:rsidRPr="006F1366">
        <w:rPr>
          <w:rFonts w:ascii="Times New Roman" w:hAnsi="Times New Roman" w:cs="Times New Roman"/>
          <w:sz w:val="24"/>
          <w:szCs w:val="24"/>
        </w:rPr>
        <w:t xml:space="preserve">в счет платы за земельный участок осуществляется Оператором электронной площадки в соответствии с Регламентом и Инструкциями.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Задатки, внесенные указанными в настоящем пункте лицами, не заключившими в установленном в Извещении порядке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6F1366">
        <w:rPr>
          <w:rFonts w:ascii="Times New Roman" w:hAnsi="Times New Roman" w:cs="Times New Roman"/>
          <w:sz w:val="24"/>
          <w:szCs w:val="24"/>
        </w:rPr>
        <w:t xml:space="preserve"> земельного участка вследствие уклонения от заключения указанного договора, 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не возвращаются</w:t>
      </w:r>
      <w:r w:rsidRPr="006F1366"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6.9.</w:t>
      </w:r>
      <w:r>
        <w:rPr>
          <w:rFonts w:ascii="Times New Roman" w:hAnsi="Times New Roman" w:cs="Times New Roman"/>
          <w:b/>
          <w:bCs/>
          <w:sz w:val="24"/>
          <w:szCs w:val="24"/>
        </w:rPr>
        <w:t>  </w:t>
      </w:r>
      <w:r>
        <w:rPr>
          <w:rFonts w:ascii="Times New Roman" w:hAnsi="Times New Roman" w:cs="Times New Roman"/>
          <w:sz w:val="24"/>
          <w:szCs w:val="24"/>
        </w:rPr>
        <w:t xml:space="preserve">Разблокирование денежных </w:t>
      </w:r>
      <w:r w:rsidRPr="00B6340D">
        <w:rPr>
          <w:rFonts w:ascii="Times New Roman" w:hAnsi="Times New Roman" w:cs="Times New Roman"/>
          <w:sz w:val="24"/>
          <w:szCs w:val="24"/>
        </w:rPr>
        <w:t>средств на лицевом счете лиц, участвующих в аукционе, но не победивших в нем, осуществляется после размещения на электронной торговой площадке Протокола о результатах аукциона.</w:t>
      </w:r>
    </w:p>
    <w:p w:rsidR="00B344EB" w:rsidRPr="0028523C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sz w:val="24"/>
          <w:szCs w:val="24"/>
        </w:rPr>
        <w:t>Возврат (вывод) денежных средств осуществляется в порядке, указанном в п.</w:t>
      </w:r>
      <w:r>
        <w:rPr>
          <w:rFonts w:ascii="Times New Roman" w:hAnsi="Times New Roman" w:cs="Times New Roman"/>
          <w:sz w:val="24"/>
          <w:szCs w:val="24"/>
        </w:rPr>
        <w:t>п.</w:t>
      </w:r>
      <w:r w:rsidRPr="0028523C">
        <w:rPr>
          <w:rFonts w:ascii="Times New Roman" w:hAnsi="Times New Roman" w:cs="Times New Roman"/>
          <w:sz w:val="24"/>
          <w:szCs w:val="24"/>
        </w:rPr>
        <w:t>6.7.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>расчетов и условия взимания вознаграждения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DB4952">
        <w:rPr>
          <w:rFonts w:ascii="Times New Roman" w:hAnsi="Times New Roman" w:cs="Times New Roman"/>
          <w:sz w:val="24"/>
          <w:szCs w:val="24"/>
        </w:rPr>
        <w:t>Для подачи заявки на участие в аукционе в соответствии с Регламентом</w:t>
      </w:r>
      <w:proofErr w:type="gramEnd"/>
      <w:r w:rsidRPr="00DB4952">
        <w:rPr>
          <w:rFonts w:ascii="Times New Roman" w:hAnsi="Times New Roman" w:cs="Times New Roman"/>
          <w:sz w:val="24"/>
          <w:szCs w:val="24"/>
        </w:rPr>
        <w:t xml:space="preserve"> и Инструкциями установлено требование о </w:t>
      </w:r>
      <w:r>
        <w:rPr>
          <w:rFonts w:ascii="Times New Roman" w:hAnsi="Times New Roman" w:cs="Times New Roman"/>
          <w:sz w:val="24"/>
          <w:szCs w:val="24"/>
        </w:rPr>
        <w:t>взимания вознаграждения за</w:t>
      </w:r>
      <w:r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B49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49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Pr="004B24F3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4045E7">
        <w:rPr>
          <w:rFonts w:ascii="Times New Roman" w:hAnsi="Times New Roman" w:cs="Times New Roman"/>
          <w:sz w:val="24"/>
          <w:szCs w:val="24"/>
        </w:rPr>
        <w:t>Участник, признанны</w:t>
      </w:r>
      <w:r>
        <w:rPr>
          <w:rFonts w:ascii="Times New Roman" w:hAnsi="Times New Roman" w:cs="Times New Roman"/>
          <w:sz w:val="24"/>
          <w:szCs w:val="24"/>
        </w:rPr>
        <w:t>й в протоколе об итогах торгов П</w:t>
      </w:r>
      <w:r w:rsidRPr="004045E7">
        <w:rPr>
          <w:rFonts w:ascii="Times New Roman" w:hAnsi="Times New Roman" w:cs="Times New Roman"/>
          <w:sz w:val="24"/>
          <w:szCs w:val="24"/>
        </w:rPr>
        <w:t xml:space="preserve">обедителем или лицом, с которым заключается договор по итогам торгов, обязан уплатить Оператору электронной площадки вознаграждение за использование программных средств электронной площадки в размере, установленном </w:t>
      </w:r>
      <w:r w:rsidRPr="00DB4952">
        <w:rPr>
          <w:rFonts w:ascii="Times New Roman" w:hAnsi="Times New Roman" w:cs="Times New Roman"/>
          <w:sz w:val="24"/>
          <w:szCs w:val="24"/>
        </w:rPr>
        <w:t xml:space="preserve">в соответствии Регламентом </w:t>
      </w:r>
      <w:r>
        <w:rPr>
          <w:rFonts w:ascii="Times New Roman" w:hAnsi="Times New Roman" w:cs="Times New Roman"/>
          <w:sz w:val="24"/>
          <w:szCs w:val="24"/>
        </w:rPr>
        <w:t>(п.п.</w:t>
      </w:r>
      <w:r w:rsidRPr="004045E7">
        <w:rPr>
          <w:rFonts w:ascii="Times New Roman" w:hAnsi="Times New Roman" w:cs="Times New Roman"/>
          <w:sz w:val="24"/>
          <w:szCs w:val="24"/>
        </w:rPr>
        <w:t xml:space="preserve"> 8.1.4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B24F3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B4952">
        <w:rPr>
          <w:rFonts w:ascii="Times New Roman" w:hAnsi="Times New Roman" w:cs="Times New Roman"/>
          <w:sz w:val="24"/>
          <w:szCs w:val="24"/>
        </w:rPr>
        <w:t xml:space="preserve">размещенном по адресу в информационно-телекоммуникационной сети «Интернет»: </w:t>
      </w:r>
      <w:hyperlink r:id="rId36" w:tgtFrame="_blank" w:history="1">
        <w:r w:rsidRPr="004045E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https://www.fabrikant.ru/rules/common?category-id=1716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4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*Составляет 1% от начальной цены, установленной в процедуре, но не более чем </w:t>
      </w:r>
      <w:r>
        <w:rPr>
          <w:rFonts w:ascii="Times New Roman" w:hAnsi="Times New Roman" w:cs="Times New Roman"/>
          <w:b/>
          <w:sz w:val="24"/>
          <w:szCs w:val="24"/>
        </w:rPr>
        <w:t>5 </w:t>
      </w:r>
      <w:r w:rsidRPr="0041645C">
        <w:rPr>
          <w:rFonts w:ascii="Times New Roman" w:hAnsi="Times New Roman" w:cs="Times New Roman"/>
          <w:b/>
          <w:sz w:val="24"/>
          <w:szCs w:val="24"/>
        </w:rPr>
        <w:t>000 (</w:t>
      </w:r>
      <w:r>
        <w:rPr>
          <w:rFonts w:ascii="Times New Roman" w:hAnsi="Times New Roman" w:cs="Times New Roman"/>
          <w:b/>
          <w:sz w:val="24"/>
          <w:szCs w:val="24"/>
        </w:rPr>
        <w:t>пять</w:t>
      </w:r>
      <w:r w:rsidRPr="0041645C">
        <w:rPr>
          <w:rFonts w:ascii="Times New Roman" w:hAnsi="Times New Roman" w:cs="Times New Roman"/>
          <w:b/>
          <w:sz w:val="24"/>
          <w:szCs w:val="24"/>
        </w:rPr>
        <w:t xml:space="preserve"> тысяч) рублей. НДС начисляется дополнительно по ставке, установленной пунктом 3 статьи 164 НК РФ на дату взимания платы.</w:t>
      </w:r>
    </w:p>
    <w:p w:rsidR="00B344EB" w:rsidRPr="004045E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4045E7">
        <w:rPr>
          <w:rFonts w:ascii="Times New Roman" w:hAnsi="Times New Roman" w:cs="Times New Roman"/>
          <w:sz w:val="24"/>
          <w:szCs w:val="24"/>
        </w:rPr>
        <w:t xml:space="preserve">Заявитель при подаче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</w:t>
      </w:r>
      <w:r w:rsidRPr="004045E7">
        <w:rPr>
          <w:rFonts w:ascii="Times New Roman" w:hAnsi="Times New Roman" w:cs="Times New Roman"/>
          <w:sz w:val="24"/>
          <w:szCs w:val="24"/>
        </w:rPr>
        <w:t>, но не позднее времени окончания срока подачи заявок, обязан внести обеспечительный платеж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45E7">
        <w:rPr>
          <w:rFonts w:ascii="Times New Roman" w:hAnsi="Times New Roman" w:cs="Times New Roman"/>
          <w:sz w:val="24"/>
          <w:szCs w:val="24"/>
        </w:rPr>
        <w:t xml:space="preserve"> равный размеру вознагражден</w:t>
      </w:r>
      <w:r>
        <w:rPr>
          <w:rFonts w:ascii="Times New Roman" w:hAnsi="Times New Roman" w:cs="Times New Roman"/>
          <w:sz w:val="24"/>
          <w:szCs w:val="24"/>
        </w:rPr>
        <w:t>ия по соответствующей процедуре.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Обеспечительный платеж перечисляется </w:t>
      </w:r>
      <w:r>
        <w:rPr>
          <w:rFonts w:ascii="Times New Roman" w:hAnsi="Times New Roman" w:cs="Times New Roman"/>
          <w:sz w:val="24"/>
          <w:szCs w:val="24"/>
        </w:rPr>
        <w:t xml:space="preserve">Заявителем </w:t>
      </w:r>
      <w:r w:rsidRPr="004045E7">
        <w:rPr>
          <w:rFonts w:ascii="Times New Roman" w:hAnsi="Times New Roman" w:cs="Times New Roman"/>
          <w:sz w:val="24"/>
          <w:szCs w:val="24"/>
        </w:rPr>
        <w:t xml:space="preserve">по следующим реквизитам: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ИНН: 7703668940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КПП: 770301001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Номер счёта: 40702810601400016328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4045E7">
        <w:rPr>
          <w:rFonts w:ascii="Times New Roman" w:hAnsi="Times New Roman" w:cs="Times New Roman"/>
          <w:sz w:val="24"/>
          <w:szCs w:val="24"/>
        </w:rPr>
        <w:t xml:space="preserve">анк: АО «АЛЬФА-БАНК»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Корреспондентский счёт: 30101810200000000593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БИК: 044525593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 xml:space="preserve">Рекомендуемое назначение платежа: </w:t>
      </w:r>
      <w:proofErr w:type="gramStart"/>
      <w:r w:rsidRPr="00D96CF6">
        <w:rPr>
          <w:rFonts w:ascii="Times New Roman" w:hAnsi="Times New Roman" w:cs="Times New Roman"/>
          <w:b/>
          <w:sz w:val="24"/>
          <w:szCs w:val="24"/>
        </w:rPr>
        <w:t>Обеспечительный платеж для участия в торговой процедуре № (указать номер процедуры на электронной площадке и лот.</w:t>
      </w:r>
      <w:r w:rsidRPr="004045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Сумма обеспечительного платежа должна быть перечислена единым платежом.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 случае неверно заполненного назначения платежа, обеспечительный платеж считается невнесенным. В случае если обеспечительный платеж был внесен третьим лицом за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в назначении платежа необходимо дополнительно указать ИНН и наименование такого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за которого внесен обеспечительный платеж.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Обеспечительный платеж Участника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96CF6">
        <w:rPr>
          <w:rFonts w:ascii="Times New Roman" w:hAnsi="Times New Roman" w:cs="Times New Roman"/>
          <w:sz w:val="24"/>
          <w:szCs w:val="24"/>
        </w:rPr>
        <w:t>асчитывается в счёт исполнения таким Участником 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7.6.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>После завершения процедуры, а также в случае отмен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96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отзыва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своей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аукционе, 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вправе обратиться за возвратом ему денежных средств, внесенных им в качестве обеспечительного платежа и не подлежащих зачету в счет исполнения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D96CF6">
        <w:rPr>
          <w:rFonts w:ascii="Times New Roman" w:hAnsi="Times New Roman" w:cs="Times New Roman"/>
          <w:sz w:val="24"/>
          <w:szCs w:val="24"/>
        </w:rPr>
        <w:t>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Возврат таких денежных средств осуществляется после направления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обращения (с указанием корректных банковских реквизитов) в адрес Оператора электронной площадки посредством системы обратной связи, размещенной на сайте оператора (</w:t>
      </w:r>
      <w:hyperlink r:id="rId37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https://www.fabrikant.ru/</w:t>
        </w:r>
      </w:hyperlink>
      <w:r w:rsidRPr="00D96CF6">
        <w:rPr>
          <w:rFonts w:ascii="Times New Roman" w:hAnsi="Times New Roman" w:cs="Times New Roman"/>
          <w:sz w:val="24"/>
          <w:szCs w:val="24"/>
        </w:rPr>
        <w:t xml:space="preserve">), либо путем направления официального письма в адрес Оператора </w:t>
      </w:r>
      <w:r>
        <w:rPr>
          <w:rFonts w:ascii="Times New Roman" w:hAnsi="Times New Roman" w:cs="Times New Roman"/>
          <w:sz w:val="24"/>
          <w:szCs w:val="24"/>
        </w:rPr>
        <w:t>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осуществляется Оператором </w:t>
      </w:r>
      <w:r>
        <w:rPr>
          <w:rFonts w:ascii="Times New Roman" w:hAnsi="Times New Roman" w:cs="Times New Roman"/>
          <w:sz w:val="24"/>
          <w:szCs w:val="24"/>
        </w:rPr>
        <w:t xml:space="preserve">электронной площадки </w:t>
      </w:r>
      <w:r w:rsidRPr="00D96CF6">
        <w:rPr>
          <w:rFonts w:ascii="Times New Roman" w:hAnsi="Times New Roman" w:cs="Times New Roman"/>
          <w:sz w:val="24"/>
          <w:szCs w:val="24"/>
        </w:rPr>
        <w:t>в течение 5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96CF6">
        <w:rPr>
          <w:rFonts w:ascii="Times New Roman" w:hAnsi="Times New Roman" w:cs="Times New Roman"/>
          <w:sz w:val="24"/>
          <w:szCs w:val="24"/>
        </w:rPr>
        <w:t>со дня, следующего за днем получения такого обращения Оператором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96CF6">
        <w:rPr>
          <w:rFonts w:ascii="Times New Roman" w:hAnsi="Times New Roman" w:cs="Times New Roman"/>
          <w:sz w:val="24"/>
          <w:szCs w:val="24"/>
        </w:rPr>
        <w:t xml:space="preserve"> при условии, </w:t>
      </w:r>
      <w:r>
        <w:rPr>
          <w:rFonts w:ascii="Times New Roman" w:hAnsi="Times New Roman" w:cs="Times New Roman"/>
          <w:sz w:val="24"/>
          <w:szCs w:val="24"/>
        </w:rPr>
        <w:t>что 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указал корректные банковские реквизиты.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Возврат по реквизитам третьих лиц не осуществляется. </w:t>
      </w:r>
    </w:p>
    <w:p w:rsidR="00B344EB" w:rsidRDefault="00B344EB" w:rsidP="00B344EB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>Порядок, форма и срок приема и отзыва Заявок</w:t>
      </w:r>
      <w:r w:rsidRPr="00821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lastRenderedPageBreak/>
        <w:t>8.1.</w:t>
      </w:r>
      <w:r>
        <w:rPr>
          <w:rFonts w:ascii="Times New Roman" w:hAnsi="Times New Roman" w:cs="Times New Roman"/>
          <w:sz w:val="24"/>
          <w:szCs w:val="24"/>
        </w:rPr>
        <w:t>  Прием 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аявок обеспечивается Оператором электронной площадки в соответствии с Регламентом и Инструкциями.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>  </w:t>
      </w:r>
      <w:proofErr w:type="gramStart"/>
      <w:r w:rsidRPr="00821521">
        <w:rPr>
          <w:rFonts w:ascii="Times New Roman" w:hAnsi="Times New Roman" w:cs="Times New Roman"/>
          <w:sz w:val="24"/>
          <w:szCs w:val="24"/>
        </w:rPr>
        <w:t xml:space="preserve">Заявка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№2) </w:t>
      </w:r>
      <w:r w:rsidRPr="00821521">
        <w:rPr>
          <w:rFonts w:ascii="Times New Roman" w:hAnsi="Times New Roman" w:cs="Times New Roman"/>
          <w:sz w:val="24"/>
          <w:szCs w:val="24"/>
        </w:rPr>
        <w:t>направляется Заявителем Оператору электронной площадки в сроки, указанные в пунктах 2.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821521">
        <w:rPr>
          <w:rFonts w:ascii="Times New Roman" w:hAnsi="Times New Roman" w:cs="Times New Roman"/>
          <w:sz w:val="24"/>
          <w:szCs w:val="24"/>
        </w:rPr>
        <w:t>,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Извещения, в форме электронного документа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 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821521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заявителя (</w:t>
      </w:r>
      <w:r>
        <w:rPr>
          <w:rFonts w:ascii="Times New Roman" w:hAnsi="Times New Roman" w:cs="Times New Roman"/>
          <w:sz w:val="24"/>
          <w:szCs w:val="24"/>
        </w:rPr>
        <w:t xml:space="preserve">копии разворотов паспорта с фотографией и пропиской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для граждан)</w:t>
      </w:r>
      <w:r w:rsidRPr="0082152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344EB" w:rsidRPr="00DF374A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</w:r>
      <w:r w:rsidRPr="00DF374A">
        <w:rPr>
          <w:rFonts w:ascii="Times New Roman" w:hAnsi="Times New Roman" w:cs="Times New Roman"/>
          <w:sz w:val="24"/>
          <w:szCs w:val="24"/>
        </w:rPr>
        <w:t xml:space="preserve"> надлежащим образом заверенный перевод </w:t>
      </w:r>
      <w:proofErr w:type="gramStart"/>
      <w:r w:rsidRPr="00DF374A">
        <w:rPr>
          <w:rFonts w:ascii="Times New Roman" w:hAnsi="Times New Roman" w:cs="Times New Roman"/>
          <w:sz w:val="24"/>
          <w:szCs w:val="24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DF374A">
        <w:rPr>
          <w:rFonts w:ascii="Times New Roman" w:hAnsi="Times New Roman" w:cs="Times New Roman"/>
          <w:sz w:val="24"/>
          <w:szCs w:val="24"/>
        </w:rPr>
        <w:t>, если заявителем является иностранное юридическое лицо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Один Заявитель вправе подать только одну Заявку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Заявка на участие в электронном аукционе, а также прилагаемые к ней документы подписываются усиленной квалифицированной электронной подписью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аявителя.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Заявка и прилагаемые к ней документы направляются единовременно.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В соответствии с Регламентом и Инструкциями Оператор электронной площадки возвращает Заявку Заявителю в случае: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предоставления Заявки, подписанной ЭП лица, не уполномоченного действовать от имени Заявителя;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подачи одним Заявителем двух и более Заявок при условии, что поданные ранее Заявки не отозваны;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>получения Заявки после установленных в пункте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Извещении дня и времен</w:t>
      </w:r>
      <w:r>
        <w:rPr>
          <w:rFonts w:ascii="Times New Roman" w:hAnsi="Times New Roman" w:cs="Times New Roman"/>
          <w:sz w:val="24"/>
          <w:szCs w:val="24"/>
        </w:rPr>
        <w:t>и окончания срока приема Заявок;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C02790">
        <w:rPr>
          <w:rFonts w:ascii="Times New Roman" w:hAnsi="Times New Roman" w:cs="Times New Roman"/>
          <w:sz w:val="24"/>
          <w:szCs w:val="24"/>
        </w:rPr>
        <w:t xml:space="preserve">некорректного заполнения формы заявки, в том числе </w:t>
      </w:r>
      <w:proofErr w:type="spellStart"/>
      <w:r w:rsidRPr="00C02790">
        <w:rPr>
          <w:rFonts w:ascii="Times New Roman" w:hAnsi="Times New Roman" w:cs="Times New Roman"/>
          <w:sz w:val="24"/>
          <w:szCs w:val="24"/>
        </w:rPr>
        <w:t>незаполнения</w:t>
      </w:r>
      <w:proofErr w:type="spellEnd"/>
      <w:r w:rsidRPr="00C02790">
        <w:rPr>
          <w:rFonts w:ascii="Times New Roman" w:hAnsi="Times New Roman" w:cs="Times New Roman"/>
          <w:sz w:val="24"/>
          <w:szCs w:val="24"/>
        </w:rPr>
        <w:t xml:space="preserve"> полей, являющихся обязательными для заполнения;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C02790">
        <w:rPr>
          <w:rFonts w:ascii="Times New Roman" w:hAnsi="Times New Roman" w:cs="Times New Roman"/>
          <w:sz w:val="24"/>
          <w:szCs w:val="24"/>
        </w:rPr>
        <w:t>в других случаях, предусмотренных Регламентом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Одновременно с возвратом Заявки Оператор электронной площадки уведомляет Заявителя об основаниях ее возврата.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Возврат Заявок по иным основаниям не допускается.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В случае отсутствия у Оператора электронной площадки оснований возврата Заявки Заявителю, Оператор электронной площадки регистрирует Заявку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При этом Оператор электронной площадки направляет Заявителю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Pr="00821521">
        <w:rPr>
          <w:rFonts w:ascii="Times New Roman" w:hAnsi="Times New Roman" w:cs="Times New Roman"/>
          <w:sz w:val="24"/>
          <w:szCs w:val="24"/>
        </w:rPr>
        <w:t>уведомление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вправе отозвать Заявку в любое время до установленных даты и времени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соответствии с Регламентом и Инструкциями.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после отзыва Заявки вправе повторно подать Заявку до установленных даты и времени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порядке, установленном пунктами 8.1-8.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Прием Заявок прекращается Оператором электронной площадки с помощью программных и технических сре</w:t>
      </w:r>
      <w:proofErr w:type="gramStart"/>
      <w:r w:rsidRPr="00821521">
        <w:rPr>
          <w:rFonts w:ascii="Times New Roman" w:hAnsi="Times New Roman" w:cs="Times New Roman"/>
          <w:sz w:val="24"/>
          <w:szCs w:val="24"/>
        </w:rPr>
        <w:t>дств в д</w:t>
      </w:r>
      <w:proofErr w:type="gramEnd"/>
      <w:r w:rsidRPr="00821521">
        <w:rPr>
          <w:rFonts w:ascii="Times New Roman" w:hAnsi="Times New Roman" w:cs="Times New Roman"/>
          <w:sz w:val="24"/>
          <w:szCs w:val="24"/>
        </w:rPr>
        <w:t>ату и время окончания срока приема Заявок, указанные в пункте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Ответственность за достоверность указанной в Заявке информации и приложенных к ней документов несет Заявитель.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После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Оператор электронной площадки направляет Заявки Организатору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Pr="00A04F23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b/>
          <w:sz w:val="24"/>
          <w:szCs w:val="24"/>
        </w:rPr>
        <w:t>8.11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04F23">
        <w:rPr>
          <w:rFonts w:ascii="Times New Roman" w:hAnsi="Times New Roman" w:cs="Times New Roman"/>
          <w:b/>
          <w:sz w:val="24"/>
          <w:szCs w:val="24"/>
        </w:rPr>
        <w:t>  </w:t>
      </w:r>
      <w:r w:rsidRPr="00A04F23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A04F23">
        <w:rPr>
          <w:rFonts w:ascii="Times New Roman" w:hAnsi="Times New Roman" w:cs="Times New Roman"/>
          <w:sz w:val="24"/>
          <w:szCs w:val="24"/>
        </w:rPr>
        <w:t>вправе отказаться от проведения аукциона в случае выявления обстоятельств, предусмотренных пунктом 8 статьи 39.11 Земельного кодекса Российской Федерации.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sz w:val="24"/>
          <w:szCs w:val="24"/>
        </w:rPr>
        <w:t>Организатор аукциона в течение 3 (трех) дней со дня принятия решения об отказе в проведен</w:t>
      </w:r>
      <w:proofErr w:type="gramStart"/>
      <w:r w:rsidRPr="00A04F23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A04F23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B35AA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B35A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B35AA1">
        <w:rPr>
          <w:rFonts w:ascii="Times New Roman" w:hAnsi="Times New Roman" w:cs="Times New Roman"/>
          <w:b/>
          <w:sz w:val="28"/>
          <w:szCs w:val="28"/>
        </w:rPr>
        <w:t xml:space="preserve">Порядок рассмотрения Заявок </w:t>
      </w:r>
    </w:p>
    <w:p w:rsidR="00B344EB" w:rsidRPr="00B35AA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Рассмотрение Заявок осуществляется Аукционной комиссией.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36DAE">
        <w:rPr>
          <w:rFonts w:ascii="Times New Roman" w:hAnsi="Times New Roman" w:cs="Times New Roman"/>
          <w:b/>
          <w:sz w:val="24"/>
          <w:szCs w:val="24"/>
        </w:rPr>
        <w:t>.2.</w:t>
      </w:r>
      <w:r w:rsidRPr="00A36DAE">
        <w:rPr>
          <w:rFonts w:ascii="Times New Roman" w:hAnsi="Times New Roman" w:cs="Times New Roman"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Заявитель не допускается к участию в аукционе в следующих случаях: </w:t>
      </w:r>
    </w:p>
    <w:p w:rsidR="00B344EB" w:rsidRPr="00A36DAE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B344EB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proofErr w:type="spellStart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непоступление</w:t>
      </w:r>
      <w:proofErr w:type="spellEnd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заявителя задатка на дату рассмотрения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аявок на участие в аукционе;</w:t>
      </w:r>
    </w:p>
    <w:p w:rsidR="00B344EB" w:rsidRPr="00A36DAE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подача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аявки на участие в аукционе лицом, которое в соответствии с действующим законодательством не имеет права быть участником аукциона, покупателем земельного участка;</w:t>
      </w:r>
    </w:p>
    <w:p w:rsidR="00B344EB" w:rsidRPr="00E262BC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наличие сведений 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аявителе в реестре недобросовестных участников аукциона.</w:t>
      </w:r>
    </w:p>
    <w:p w:rsidR="00B344EB" w:rsidRPr="00B35AA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Аукционной комиссией Заявок Организатор аукциона размещает Протокол рассмотрения заявок на участие в аукционе на электронной площадке не позднее, чем на следующий рабочий день после дня подписания указанного протокола.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36DA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36DAE">
        <w:rPr>
          <w:rFonts w:ascii="Times New Roman" w:hAnsi="Times New Roman" w:cs="Times New Roman"/>
          <w:b/>
          <w:sz w:val="24"/>
          <w:szCs w:val="24"/>
        </w:rPr>
        <w:t>.</w:t>
      </w:r>
      <w:r w:rsidRPr="00A36DAE">
        <w:rPr>
          <w:rFonts w:ascii="Times New Roman" w:hAnsi="Times New Roman" w:cs="Times New Roman"/>
          <w:sz w:val="24"/>
          <w:szCs w:val="24"/>
        </w:rPr>
        <w:t>  </w:t>
      </w:r>
      <w:proofErr w:type="gramStart"/>
      <w:r w:rsidRPr="00B35AA1">
        <w:rPr>
          <w:rFonts w:ascii="Times New Roman" w:hAnsi="Times New Roman" w:cs="Times New Roman"/>
          <w:sz w:val="24"/>
          <w:szCs w:val="24"/>
        </w:rPr>
        <w:t>Заявителям, признанным Участниками</w:t>
      </w:r>
      <w:r>
        <w:rPr>
          <w:rFonts w:ascii="Times New Roman" w:hAnsi="Times New Roman" w:cs="Times New Roman"/>
          <w:sz w:val="24"/>
          <w:szCs w:val="24"/>
        </w:rPr>
        <w:t xml:space="preserve">, и Заявителям, </w:t>
      </w:r>
      <w:r w:rsidRPr="00B35AA1">
        <w:rPr>
          <w:rFonts w:ascii="Times New Roman" w:hAnsi="Times New Roman" w:cs="Times New Roman"/>
          <w:sz w:val="24"/>
          <w:szCs w:val="24"/>
        </w:rPr>
        <w:t>не допущенным к участию в аукционе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35AA1">
        <w:rPr>
          <w:rFonts w:ascii="Times New Roman" w:hAnsi="Times New Roman" w:cs="Times New Roman"/>
          <w:sz w:val="24"/>
          <w:szCs w:val="24"/>
        </w:rPr>
        <w:t xml:space="preserve"> Оператор электронной площадки направляет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электронной форме </w:t>
      </w:r>
      <w:r w:rsidRPr="00D20603">
        <w:rPr>
          <w:rFonts w:ascii="Times New Roman" w:hAnsi="Times New Roman" w:cs="Times New Roman"/>
          <w:sz w:val="24"/>
          <w:szCs w:val="24"/>
        </w:rPr>
        <w:t xml:space="preserve">в Личные кабинеты </w:t>
      </w:r>
      <w:r>
        <w:rPr>
          <w:rFonts w:ascii="Times New Roman" w:hAnsi="Times New Roman" w:cs="Times New Roman"/>
          <w:sz w:val="24"/>
          <w:szCs w:val="24"/>
        </w:rPr>
        <w:t xml:space="preserve">Заявителей </w:t>
      </w:r>
      <w:r w:rsidRPr="00B35AA1">
        <w:rPr>
          <w:rFonts w:ascii="Times New Roman" w:hAnsi="Times New Roman" w:cs="Times New Roman"/>
          <w:sz w:val="24"/>
          <w:szCs w:val="24"/>
        </w:rPr>
        <w:t xml:space="preserve">уведомления о принятых в их отношении решениях, </w:t>
      </w:r>
      <w:r w:rsidRPr="00D20603">
        <w:rPr>
          <w:rFonts w:ascii="Times New Roman" w:hAnsi="Times New Roman" w:cs="Times New Roman"/>
          <w:sz w:val="24"/>
          <w:szCs w:val="24"/>
        </w:rPr>
        <w:t>не позднее следующего рабочего дня после дня подписания протокола</w:t>
      </w:r>
      <w:r>
        <w:rPr>
          <w:rFonts w:ascii="Times New Roman" w:hAnsi="Times New Roman" w:cs="Times New Roman"/>
          <w:sz w:val="24"/>
          <w:szCs w:val="24"/>
        </w:rPr>
        <w:t xml:space="preserve"> рассмотрения заявок на участие в аукционе</w:t>
      </w:r>
      <w:r w:rsidRPr="00B35AA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</w:t>
      </w:r>
      <w:proofErr w:type="gramStart"/>
      <w:r w:rsidRPr="00B35AA1">
        <w:rPr>
          <w:rFonts w:ascii="Times New Roman" w:hAnsi="Times New Roman" w:cs="Times New Roman"/>
          <w:sz w:val="24"/>
          <w:szCs w:val="24"/>
        </w:rPr>
        <w:t>указанных</w:t>
      </w:r>
      <w:proofErr w:type="gramEnd"/>
      <w:r w:rsidRPr="00B35AA1">
        <w:rPr>
          <w:rFonts w:ascii="Times New Roman" w:hAnsi="Times New Roman" w:cs="Times New Roman"/>
          <w:sz w:val="24"/>
          <w:szCs w:val="24"/>
        </w:rPr>
        <w:t xml:space="preserve"> в пункте 2.1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5AA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B344EB" w:rsidRPr="00B6340D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Default="00B344EB" w:rsidP="00B344EB">
      <w:pPr>
        <w:spacing w:after="0" w:line="360" w:lineRule="exact"/>
        <w:ind w:firstLine="709"/>
        <w:jc w:val="both"/>
      </w:pPr>
      <w:r w:rsidRPr="00B35AA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B35A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B35AA1">
        <w:rPr>
          <w:rFonts w:ascii="Times New Roman" w:hAnsi="Times New Roman" w:cs="Times New Roman"/>
          <w:b/>
          <w:sz w:val="28"/>
          <w:szCs w:val="28"/>
        </w:rPr>
        <w:t>Порядок проведения аукциона</w:t>
      </w:r>
      <w: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Проведение аукциона обеспечивается Оператором электронной площадки.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1211">
        <w:rPr>
          <w:rFonts w:ascii="Times New Roman" w:hAnsi="Times New Roman" w:cs="Times New Roman"/>
          <w:b/>
          <w:sz w:val="24"/>
          <w:szCs w:val="24"/>
        </w:rPr>
        <w:t>Для корректности участия в процедуре торгов, необходимо осуществить вход на электронную площадку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1211">
        <w:rPr>
          <w:rFonts w:ascii="Times New Roman" w:hAnsi="Times New Roman" w:cs="Times New Roman"/>
          <w:b/>
          <w:sz w:val="24"/>
          <w:szCs w:val="24"/>
          <w:u w:val="single"/>
        </w:rPr>
        <w:t>по электронной подписи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Процедура аукциона проводится в день и время, указанные в пункте 2.1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5AA1">
        <w:rPr>
          <w:rFonts w:ascii="Times New Roman" w:hAnsi="Times New Roman" w:cs="Times New Roman"/>
          <w:sz w:val="24"/>
          <w:szCs w:val="24"/>
        </w:rPr>
        <w:t xml:space="preserve"> Извещения. Время проведения аукциона не должно совпадать со временем проведения профилактических работ на электронной площадке.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.4.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«шаг аукциона», установленны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35AA1">
        <w:rPr>
          <w:rFonts w:ascii="Times New Roman" w:hAnsi="Times New Roman" w:cs="Times New Roman"/>
          <w:sz w:val="24"/>
          <w:szCs w:val="24"/>
        </w:rPr>
        <w:t xml:space="preserve"> пунктом 2.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B35AA1">
        <w:rPr>
          <w:rFonts w:ascii="Times New Roman" w:hAnsi="Times New Roman" w:cs="Times New Roman"/>
          <w:sz w:val="24"/>
          <w:szCs w:val="24"/>
        </w:rPr>
        <w:t xml:space="preserve">Извещения.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Если в течение 10 (десяти) минут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.6.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</w:t>
      </w:r>
      <w:r>
        <w:rPr>
          <w:rFonts w:ascii="Times New Roman" w:hAnsi="Times New Roman" w:cs="Times New Roman"/>
          <w:sz w:val="24"/>
          <w:szCs w:val="24"/>
        </w:rPr>
        <w:t>ета аукциона продлевается на 10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(десять) минут.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.7.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 </w:t>
      </w:r>
    </w:p>
    <w:p w:rsidR="00B344EB" w:rsidRPr="00A3667E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.8.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Победителем признается Участник, предложивший наибольшую цену Предмета аукциона.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.9.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</w:t>
      </w:r>
      <w:r>
        <w:rPr>
          <w:rFonts w:ascii="Times New Roman" w:hAnsi="Times New Roman" w:cs="Times New Roman"/>
          <w:sz w:val="24"/>
          <w:szCs w:val="24"/>
        </w:rPr>
        <w:t>ганизатору аукциона в течение 1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(одного) часа со времени завершения аукциона для </w:t>
      </w:r>
      <w:r>
        <w:rPr>
          <w:rFonts w:ascii="Times New Roman" w:hAnsi="Times New Roman" w:cs="Times New Roman"/>
          <w:sz w:val="24"/>
          <w:szCs w:val="24"/>
        </w:rPr>
        <w:t>подготовки Организатором аукциона протокола о результатах аукциона.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.10.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В соответствии с Регламентом и Инструкциями Участники получают уведомления о приостановлении процедуры проведения аукциона от Оператора электронной площадки с указанием даты и времени возобновления проведения аукциона. </w:t>
      </w:r>
    </w:p>
    <w:p w:rsidR="00B344EB" w:rsidRPr="005D16E4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Организатор аукциона размещает Протокол о результатах аукциона на электронной площадке в течение одного рабочего дня со дня его подписания.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признается несостоявшимся в случаях, если: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</w:r>
      <w:r w:rsidRPr="00B35AA1">
        <w:rPr>
          <w:rFonts w:ascii="Times New Roman" w:hAnsi="Times New Roman" w:cs="Times New Roman"/>
          <w:sz w:val="24"/>
          <w:szCs w:val="24"/>
        </w:rPr>
        <w:t xml:space="preserve"> по окончании срока подачи Заявок не подано ни одной Заявки;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 окончании срока подачи Заявок была подана только одна Заявка;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proofErr w:type="gramStart"/>
      <w:r w:rsidRPr="00B35AA1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принято решение об отказе в допуске к участию в аукционе</w:t>
      </w:r>
      <w:proofErr w:type="gramEnd"/>
      <w:r w:rsidRPr="00B35AA1">
        <w:rPr>
          <w:rFonts w:ascii="Times New Roman" w:hAnsi="Times New Roman" w:cs="Times New Roman"/>
          <w:sz w:val="24"/>
          <w:szCs w:val="24"/>
        </w:rPr>
        <w:t xml:space="preserve"> всех Заявителей;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r w:rsidRPr="00B35AA1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B344EB" w:rsidRDefault="00B344EB" w:rsidP="00B344EB">
      <w:pPr>
        <w:spacing w:after="0" w:line="360" w:lineRule="exact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noBreakHyphen/>
        <w:t> </w:t>
      </w:r>
      <w:r w:rsidRPr="00B35AA1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 течение</w:t>
      </w:r>
      <w:r w:rsidRPr="00B35AA1">
        <w:rPr>
          <w:rFonts w:ascii="Times New Roman" w:hAnsi="Times New Roman" w:cs="Times New Roman"/>
          <w:sz w:val="24"/>
          <w:szCs w:val="24"/>
        </w:rPr>
        <w:t xml:space="preserve"> 10 (десяти) минут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  <w: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</w:pP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E6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41E6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41E67">
        <w:rPr>
          <w:rFonts w:ascii="Times New Roman" w:hAnsi="Times New Roman" w:cs="Times New Roman"/>
          <w:b/>
          <w:sz w:val="28"/>
          <w:szCs w:val="28"/>
        </w:rPr>
        <w:t xml:space="preserve">Условия и сроки заключения договора </w:t>
      </w:r>
      <w:r>
        <w:rPr>
          <w:rFonts w:ascii="Times New Roman" w:hAnsi="Times New Roman" w:cs="Times New Roman"/>
          <w:b/>
          <w:sz w:val="28"/>
          <w:szCs w:val="28"/>
        </w:rPr>
        <w:t>аренды</w:t>
      </w:r>
      <w:r w:rsidRPr="00841E67">
        <w:rPr>
          <w:rFonts w:ascii="Times New Roman" w:hAnsi="Times New Roman" w:cs="Times New Roman"/>
          <w:b/>
          <w:sz w:val="28"/>
          <w:szCs w:val="28"/>
        </w:rPr>
        <w:t xml:space="preserve"> земельного участка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Заключение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</w:t>
      </w:r>
      <w:r w:rsidRPr="006E7A7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7A70">
        <w:rPr>
          <w:rFonts w:ascii="Times New Roman" w:hAnsi="Times New Roman" w:cs="Times New Roman"/>
          <w:sz w:val="24"/>
          <w:szCs w:val="24"/>
        </w:rPr>
        <w:t>)</w:t>
      </w:r>
      <w:r w:rsidRPr="00841E67">
        <w:rPr>
          <w:rFonts w:ascii="Times New Roman" w:hAnsi="Times New Roman" w:cs="Times New Roman"/>
          <w:sz w:val="24"/>
          <w:szCs w:val="24"/>
        </w:rPr>
        <w:t xml:space="preserve">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 </w:t>
      </w:r>
    </w:p>
    <w:p w:rsidR="00B344EB" w:rsidRPr="00A3667E" w:rsidRDefault="00B344EB" w:rsidP="00B344EB">
      <w:pPr>
        <w:spacing w:after="0"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.2</w:t>
      </w:r>
      <w:r w:rsidRPr="00924E8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заключается в электронной форме и подписывается ЭП уполномоченного представителя Продавца и победителя аукциона или иного лица,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соответствии с Земельным кодексом Российской Федерации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Личного кабинета «Реестр договоров». Информация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8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t>.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Не допускается зак</w:t>
      </w:r>
      <w:r>
        <w:rPr>
          <w:rFonts w:ascii="Times New Roman" w:hAnsi="Times New Roman" w:cs="Times New Roman"/>
          <w:sz w:val="24"/>
          <w:szCs w:val="24"/>
        </w:rPr>
        <w:t>лючение договора 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чем через 10 (десять) дней со дня размещения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рассмотрения заявок на участие в аукционе в случае, если электронный аукцион признан несостоявшимся, либо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о результатах аукциона на Официальном сайте торгов.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аукцион признан несостоявшимся и только один Заявитель </w:t>
      </w:r>
      <w:r>
        <w:rPr>
          <w:rFonts w:ascii="Times New Roman" w:hAnsi="Times New Roman" w:cs="Times New Roman"/>
          <w:sz w:val="24"/>
          <w:szCs w:val="24"/>
        </w:rPr>
        <w:t>признан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Участником, Продавец в течение 5 (пяти) дней со дня истечения срока, предусмотренного </w:t>
      </w:r>
      <w:r>
        <w:rPr>
          <w:rFonts w:ascii="Times New Roman" w:hAnsi="Times New Roman" w:cs="Times New Roman"/>
          <w:sz w:val="24"/>
          <w:szCs w:val="24"/>
        </w:rPr>
        <w:t>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</w:t>
      </w:r>
      <w:r>
        <w:rPr>
          <w:rFonts w:ascii="Times New Roman" w:hAnsi="Times New Roman" w:cs="Times New Roman"/>
          <w:sz w:val="24"/>
          <w:szCs w:val="24"/>
        </w:rPr>
        <w:t xml:space="preserve"> проект договора 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участка. При этом </w:t>
      </w:r>
      <w:r>
        <w:rPr>
          <w:rFonts w:ascii="Times New Roman" w:hAnsi="Times New Roman" w:cs="Times New Roman"/>
          <w:sz w:val="24"/>
          <w:szCs w:val="24"/>
        </w:rPr>
        <w:t xml:space="preserve">арендная плата за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41E67">
        <w:rPr>
          <w:rFonts w:ascii="Times New Roman" w:hAnsi="Times New Roman" w:cs="Times New Roman"/>
          <w:sz w:val="24"/>
          <w:szCs w:val="24"/>
        </w:rPr>
        <w:t xml:space="preserve">к определяется в размере, равном начальной цене предмета аукциона.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по окончании срока подачи Заявок подана только одна Заявка</w:t>
      </w:r>
      <w:r>
        <w:rPr>
          <w:rFonts w:ascii="Times New Roman" w:hAnsi="Times New Roman" w:cs="Times New Roman"/>
          <w:sz w:val="24"/>
          <w:szCs w:val="24"/>
        </w:rPr>
        <w:t xml:space="preserve"> на участие в аукционе</w:t>
      </w:r>
      <w:r w:rsidRPr="00841E67">
        <w:rPr>
          <w:rFonts w:ascii="Times New Roman" w:hAnsi="Times New Roman" w:cs="Times New Roman"/>
          <w:sz w:val="24"/>
          <w:szCs w:val="24"/>
        </w:rPr>
        <w:t>, при условии соответствия Заявки и Заявителя, подавшего указанную Заявку, всем требованиям, указанным в Извещении, Продавец в течение 5 (пяти) дней со дня истечения срока, 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 проект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участка. При этом </w:t>
      </w:r>
      <w:r>
        <w:rPr>
          <w:rFonts w:ascii="Times New Roman" w:hAnsi="Times New Roman" w:cs="Times New Roman"/>
          <w:sz w:val="24"/>
          <w:szCs w:val="24"/>
        </w:rPr>
        <w:t xml:space="preserve">арендная плата за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41E67">
        <w:rPr>
          <w:rFonts w:ascii="Times New Roman" w:hAnsi="Times New Roman" w:cs="Times New Roman"/>
          <w:sz w:val="24"/>
          <w:szCs w:val="24"/>
        </w:rPr>
        <w:t>к определяется в размере, равном начальной цене предмета аукциона.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Продавец направляет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победителю аукциона подписанный проект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течение 5 (пяти) дней со дня истечения срока,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Победитель аукциона или иное лицо,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Федерации, обязаны подписать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земельного участка в течение 30 </w:t>
      </w:r>
      <w:r w:rsidRPr="00841E67">
        <w:rPr>
          <w:rFonts w:ascii="Times New Roman" w:hAnsi="Times New Roman" w:cs="Times New Roman"/>
          <w:sz w:val="24"/>
          <w:szCs w:val="24"/>
        </w:rPr>
        <w:t xml:space="preserve">(тридцати) дней со дня направления ему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такого договора.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Если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течение 30 (тридцати) дней со дня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 xml:space="preserve">направления проекта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победителю аукциона не был им </w:t>
      </w:r>
      <w:r w:rsidRPr="00841E67">
        <w:rPr>
          <w:rFonts w:ascii="Times New Roman" w:hAnsi="Times New Roman" w:cs="Times New Roman"/>
          <w:sz w:val="24"/>
          <w:szCs w:val="24"/>
        </w:rPr>
        <w:lastRenderedPageBreak/>
        <w:t xml:space="preserve">подписан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Продавец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в течение 30 (тридцати) дней со дня направления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Участнику, который сделал предпоследнее предложение о цене Предмета аукциона, проекта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участка, такой Участник не подписал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со своей стороны указанный договор, Продавец вправе объявить о проведении повторного аукциона или распорядиться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емельным участком иным образом в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с Земельным кодексом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Pr="005D16E4" w:rsidRDefault="00B344EB" w:rsidP="00B344EB">
      <w:pPr>
        <w:spacing w:after="0"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победитель аукциона или иное лицо,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 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течение 30 (тридцати) дней со дня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ему Организатором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проекта указанного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не подписал указанный договор, </w:t>
      </w:r>
      <w:r>
        <w:rPr>
          <w:rFonts w:ascii="Times New Roman" w:hAnsi="Times New Roman" w:cs="Times New Roman"/>
          <w:sz w:val="24"/>
          <w:szCs w:val="24"/>
        </w:rPr>
        <w:t>Организатор аукциона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направляет сведения</w:t>
      </w:r>
      <w:r>
        <w:rPr>
          <w:rFonts w:ascii="Times New Roman" w:hAnsi="Times New Roman" w:cs="Times New Roman"/>
          <w:sz w:val="24"/>
          <w:szCs w:val="24"/>
        </w:rPr>
        <w:t>, предусмотренные п.29 ст.39.12 Земельного кодекса Российской Федерации,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Федеральную антимонопольную службу России для включения в реестр недобросовестных участников аукциона.</w:t>
      </w:r>
    </w:p>
    <w:p w:rsidR="005D16E4" w:rsidRPr="005D16E4" w:rsidRDefault="005D16E4" w:rsidP="005A4203">
      <w:pPr>
        <w:autoSpaceDE w:val="0"/>
        <w:autoSpaceDN w:val="0"/>
        <w:adjustRightInd w:val="0"/>
        <w:spacing w:after="0" w:line="360" w:lineRule="exact"/>
        <w:ind w:firstLine="709"/>
        <w:jc w:val="both"/>
      </w:pPr>
    </w:p>
    <w:sectPr w:rsidR="005D16E4" w:rsidRPr="005D16E4" w:rsidSect="00B459C1">
      <w:pgSz w:w="11906" w:h="16838"/>
      <w:pgMar w:top="567" w:right="709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4EC" w:rsidRDefault="002574EC" w:rsidP="00414F0A">
      <w:pPr>
        <w:spacing w:after="0" w:line="240" w:lineRule="auto"/>
      </w:pPr>
      <w:r>
        <w:separator/>
      </w:r>
    </w:p>
  </w:endnote>
  <w:endnote w:type="continuationSeparator" w:id="0">
    <w:p w:rsidR="002574EC" w:rsidRDefault="002574EC" w:rsidP="0041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4EC" w:rsidRDefault="002574EC" w:rsidP="00414F0A">
      <w:pPr>
        <w:spacing w:after="0" w:line="240" w:lineRule="auto"/>
      </w:pPr>
      <w:r>
        <w:separator/>
      </w:r>
    </w:p>
  </w:footnote>
  <w:footnote w:type="continuationSeparator" w:id="0">
    <w:p w:rsidR="002574EC" w:rsidRDefault="002574EC" w:rsidP="00414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39016"/>
      <w:docPartObj>
        <w:docPartGallery w:val="Page Numbers (Top of Page)"/>
        <w:docPartUnique/>
      </w:docPartObj>
    </w:sdtPr>
    <w:sdtContent>
      <w:p w:rsidR="002574EC" w:rsidRDefault="00BF31D0">
        <w:pPr>
          <w:pStyle w:val="a3"/>
          <w:jc w:val="center"/>
        </w:pPr>
        <w:fldSimple w:instr=" PAGE   \* MERGEFORMAT ">
          <w:r w:rsidR="00234A8E">
            <w:rPr>
              <w:noProof/>
            </w:rPr>
            <w:t>16</w:t>
          </w:r>
        </w:fldSimple>
      </w:p>
    </w:sdtContent>
  </w:sdt>
  <w:p w:rsidR="002574EC" w:rsidRDefault="002574E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D4B"/>
    <w:multiLevelType w:val="hybridMultilevel"/>
    <w:tmpl w:val="FED01CA4"/>
    <w:lvl w:ilvl="0" w:tplc="0419000F">
      <w:start w:val="1"/>
      <w:numFmt w:val="decimal"/>
      <w:lvlText w:val="%1."/>
      <w:lvlJc w:val="left"/>
      <w:pPr>
        <w:ind w:left="850" w:hanging="360"/>
      </w:p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">
    <w:nsid w:val="0F2F356D"/>
    <w:multiLevelType w:val="hybridMultilevel"/>
    <w:tmpl w:val="5316EC0C"/>
    <w:lvl w:ilvl="0" w:tplc="728243E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6"/>
        <w:szCs w:val="26"/>
      </w:rPr>
    </w:lvl>
    <w:lvl w:ilvl="1" w:tplc="49CC660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2">
    <w:nsid w:val="1B4D1743"/>
    <w:multiLevelType w:val="hybridMultilevel"/>
    <w:tmpl w:val="A99C33A0"/>
    <w:lvl w:ilvl="0" w:tplc="9CC6F2DC">
      <w:start w:val="1"/>
      <w:numFmt w:val="decimal"/>
      <w:lvlText w:val="%1."/>
      <w:lvlJc w:val="left"/>
      <w:pPr>
        <w:ind w:left="1135" w:hanging="36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3">
    <w:nsid w:val="27117E54"/>
    <w:multiLevelType w:val="hybridMultilevel"/>
    <w:tmpl w:val="33E8CE8A"/>
    <w:lvl w:ilvl="0" w:tplc="0419000F">
      <w:start w:val="1"/>
      <w:numFmt w:val="decimal"/>
      <w:lvlText w:val="%1."/>
      <w:lvlJc w:val="left"/>
      <w:pPr>
        <w:ind w:left="1265" w:hanging="360"/>
      </w:pPr>
    </w:lvl>
    <w:lvl w:ilvl="1" w:tplc="04190019">
      <w:start w:val="1"/>
      <w:numFmt w:val="lowerLetter"/>
      <w:lvlText w:val="%2."/>
      <w:lvlJc w:val="left"/>
      <w:pPr>
        <w:ind w:left="1985" w:hanging="360"/>
      </w:pPr>
    </w:lvl>
    <w:lvl w:ilvl="2" w:tplc="0419001B" w:tentative="1">
      <w:start w:val="1"/>
      <w:numFmt w:val="lowerRoman"/>
      <w:lvlText w:val="%3."/>
      <w:lvlJc w:val="right"/>
      <w:pPr>
        <w:ind w:left="2705" w:hanging="180"/>
      </w:pPr>
    </w:lvl>
    <w:lvl w:ilvl="3" w:tplc="0419000F" w:tentative="1">
      <w:start w:val="1"/>
      <w:numFmt w:val="decimal"/>
      <w:lvlText w:val="%4."/>
      <w:lvlJc w:val="left"/>
      <w:pPr>
        <w:ind w:left="3425" w:hanging="360"/>
      </w:pPr>
    </w:lvl>
    <w:lvl w:ilvl="4" w:tplc="04190019" w:tentative="1">
      <w:start w:val="1"/>
      <w:numFmt w:val="lowerLetter"/>
      <w:lvlText w:val="%5."/>
      <w:lvlJc w:val="left"/>
      <w:pPr>
        <w:ind w:left="4145" w:hanging="360"/>
      </w:pPr>
    </w:lvl>
    <w:lvl w:ilvl="5" w:tplc="0419001B" w:tentative="1">
      <w:start w:val="1"/>
      <w:numFmt w:val="lowerRoman"/>
      <w:lvlText w:val="%6."/>
      <w:lvlJc w:val="right"/>
      <w:pPr>
        <w:ind w:left="4865" w:hanging="180"/>
      </w:pPr>
    </w:lvl>
    <w:lvl w:ilvl="6" w:tplc="0419000F" w:tentative="1">
      <w:start w:val="1"/>
      <w:numFmt w:val="decimal"/>
      <w:lvlText w:val="%7."/>
      <w:lvlJc w:val="left"/>
      <w:pPr>
        <w:ind w:left="5585" w:hanging="360"/>
      </w:pPr>
    </w:lvl>
    <w:lvl w:ilvl="7" w:tplc="04190019" w:tentative="1">
      <w:start w:val="1"/>
      <w:numFmt w:val="lowerLetter"/>
      <w:lvlText w:val="%8."/>
      <w:lvlJc w:val="left"/>
      <w:pPr>
        <w:ind w:left="6305" w:hanging="360"/>
      </w:pPr>
    </w:lvl>
    <w:lvl w:ilvl="8" w:tplc="0419001B" w:tentative="1">
      <w:start w:val="1"/>
      <w:numFmt w:val="lowerRoman"/>
      <w:lvlText w:val="%9."/>
      <w:lvlJc w:val="right"/>
      <w:pPr>
        <w:ind w:left="7025" w:hanging="180"/>
      </w:pPr>
    </w:lvl>
  </w:abstractNum>
  <w:abstractNum w:abstractNumId="4">
    <w:nsid w:val="30DE6991"/>
    <w:multiLevelType w:val="hybridMultilevel"/>
    <w:tmpl w:val="D6BEB948"/>
    <w:lvl w:ilvl="0" w:tplc="9CC6F2DC">
      <w:start w:val="1"/>
      <w:numFmt w:val="decimal"/>
      <w:lvlText w:val="%1."/>
      <w:lvlJc w:val="left"/>
      <w:pPr>
        <w:ind w:left="673" w:hanging="39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36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D837E8"/>
    <w:multiLevelType w:val="hybridMultilevel"/>
    <w:tmpl w:val="5066C26A"/>
    <w:lvl w:ilvl="0" w:tplc="E5101230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">
    <w:nsid w:val="4A846921"/>
    <w:multiLevelType w:val="hybridMultilevel"/>
    <w:tmpl w:val="ED649F1A"/>
    <w:lvl w:ilvl="0" w:tplc="2F52B08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AC45AB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6"/>
        <w:szCs w:val="26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7">
    <w:nsid w:val="4CB914F7"/>
    <w:multiLevelType w:val="hybridMultilevel"/>
    <w:tmpl w:val="ED822D00"/>
    <w:lvl w:ilvl="0" w:tplc="E5101230">
      <w:start w:val="1"/>
      <w:numFmt w:val="bullet"/>
      <w:lvlText w:val=""/>
      <w:lvlJc w:val="left"/>
      <w:pPr>
        <w:ind w:left="123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8">
    <w:nsid w:val="5D5C4C86"/>
    <w:multiLevelType w:val="hybridMultilevel"/>
    <w:tmpl w:val="DF705C74"/>
    <w:lvl w:ilvl="0" w:tplc="0AC45A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8604B13"/>
    <w:multiLevelType w:val="hybridMultilevel"/>
    <w:tmpl w:val="3ABEE71E"/>
    <w:lvl w:ilvl="0" w:tplc="0AC45ABC">
      <w:start w:val="1"/>
      <w:numFmt w:val="bullet"/>
      <w:lvlText w:val="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0">
    <w:nsid w:val="7EF3746A"/>
    <w:multiLevelType w:val="hybridMultilevel"/>
    <w:tmpl w:val="1E10C9F4"/>
    <w:lvl w:ilvl="0" w:tplc="1D6E68AC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F382F5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8"/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10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E91"/>
    <w:rsid w:val="000026A0"/>
    <w:rsid w:val="000052E9"/>
    <w:rsid w:val="00011BED"/>
    <w:rsid w:val="0003088B"/>
    <w:rsid w:val="00035379"/>
    <w:rsid w:val="00040DF7"/>
    <w:rsid w:val="0006460C"/>
    <w:rsid w:val="000736E4"/>
    <w:rsid w:val="0007494B"/>
    <w:rsid w:val="00075C73"/>
    <w:rsid w:val="0008387E"/>
    <w:rsid w:val="000905F4"/>
    <w:rsid w:val="000A1F00"/>
    <w:rsid w:val="000A223E"/>
    <w:rsid w:val="000B3F9F"/>
    <w:rsid w:val="000B4978"/>
    <w:rsid w:val="000C1662"/>
    <w:rsid w:val="000D1260"/>
    <w:rsid w:val="000D1C6E"/>
    <w:rsid w:val="000D1D3A"/>
    <w:rsid w:val="000E39A6"/>
    <w:rsid w:val="000E39B5"/>
    <w:rsid w:val="000E55C5"/>
    <w:rsid w:val="000E6664"/>
    <w:rsid w:val="0010270D"/>
    <w:rsid w:val="00152084"/>
    <w:rsid w:val="00163286"/>
    <w:rsid w:val="0017054B"/>
    <w:rsid w:val="00174CC1"/>
    <w:rsid w:val="00183074"/>
    <w:rsid w:val="00183D07"/>
    <w:rsid w:val="00190D47"/>
    <w:rsid w:val="00192088"/>
    <w:rsid w:val="001A2CA4"/>
    <w:rsid w:val="001A306B"/>
    <w:rsid w:val="001A60E7"/>
    <w:rsid w:val="001B3461"/>
    <w:rsid w:val="001B640A"/>
    <w:rsid w:val="001D229A"/>
    <w:rsid w:val="001D22B0"/>
    <w:rsid w:val="001D386D"/>
    <w:rsid w:val="001D58CB"/>
    <w:rsid w:val="001D602F"/>
    <w:rsid w:val="001E6EC4"/>
    <w:rsid w:val="001F11CA"/>
    <w:rsid w:val="00211594"/>
    <w:rsid w:val="00230FF4"/>
    <w:rsid w:val="002311CF"/>
    <w:rsid w:val="00233EBE"/>
    <w:rsid w:val="00234A8E"/>
    <w:rsid w:val="00235D89"/>
    <w:rsid w:val="0024445F"/>
    <w:rsid w:val="002502B2"/>
    <w:rsid w:val="002574EC"/>
    <w:rsid w:val="00261F2C"/>
    <w:rsid w:val="002824AC"/>
    <w:rsid w:val="0028523C"/>
    <w:rsid w:val="002A2C57"/>
    <w:rsid w:val="002A5521"/>
    <w:rsid w:val="002B058C"/>
    <w:rsid w:val="002C4418"/>
    <w:rsid w:val="002C4C37"/>
    <w:rsid w:val="002C6506"/>
    <w:rsid w:val="002C78DA"/>
    <w:rsid w:val="002E0613"/>
    <w:rsid w:val="002E5627"/>
    <w:rsid w:val="003016F0"/>
    <w:rsid w:val="00301CF7"/>
    <w:rsid w:val="00301E91"/>
    <w:rsid w:val="00302069"/>
    <w:rsid w:val="00306196"/>
    <w:rsid w:val="0032451F"/>
    <w:rsid w:val="0032658F"/>
    <w:rsid w:val="00331ABD"/>
    <w:rsid w:val="0034074D"/>
    <w:rsid w:val="003448E5"/>
    <w:rsid w:val="003457B9"/>
    <w:rsid w:val="00346B66"/>
    <w:rsid w:val="0035128B"/>
    <w:rsid w:val="00352F4F"/>
    <w:rsid w:val="00357CFE"/>
    <w:rsid w:val="00370D68"/>
    <w:rsid w:val="00381825"/>
    <w:rsid w:val="003914E7"/>
    <w:rsid w:val="00391983"/>
    <w:rsid w:val="00397BE2"/>
    <w:rsid w:val="003A3360"/>
    <w:rsid w:val="003B001F"/>
    <w:rsid w:val="003B03CF"/>
    <w:rsid w:val="003B7A6F"/>
    <w:rsid w:val="003C4388"/>
    <w:rsid w:val="003C6149"/>
    <w:rsid w:val="003D36C4"/>
    <w:rsid w:val="003F13EB"/>
    <w:rsid w:val="003F39E8"/>
    <w:rsid w:val="003F7098"/>
    <w:rsid w:val="003F78C0"/>
    <w:rsid w:val="00401F12"/>
    <w:rsid w:val="004045E7"/>
    <w:rsid w:val="00412DB8"/>
    <w:rsid w:val="00414F0A"/>
    <w:rsid w:val="0041645C"/>
    <w:rsid w:val="00446C2B"/>
    <w:rsid w:val="00446DD4"/>
    <w:rsid w:val="004474C3"/>
    <w:rsid w:val="0045311D"/>
    <w:rsid w:val="004652E0"/>
    <w:rsid w:val="00467CA9"/>
    <w:rsid w:val="00475BC7"/>
    <w:rsid w:val="004777E3"/>
    <w:rsid w:val="004A5DCE"/>
    <w:rsid w:val="004B19D3"/>
    <w:rsid w:val="004B1D10"/>
    <w:rsid w:val="004B24F3"/>
    <w:rsid w:val="004B6E22"/>
    <w:rsid w:val="004C0242"/>
    <w:rsid w:val="004F093D"/>
    <w:rsid w:val="004F32E0"/>
    <w:rsid w:val="004F471E"/>
    <w:rsid w:val="005147CC"/>
    <w:rsid w:val="0051519C"/>
    <w:rsid w:val="00531E9A"/>
    <w:rsid w:val="00534453"/>
    <w:rsid w:val="0054383B"/>
    <w:rsid w:val="00551DBA"/>
    <w:rsid w:val="00556001"/>
    <w:rsid w:val="00560775"/>
    <w:rsid w:val="00567D2E"/>
    <w:rsid w:val="00573A20"/>
    <w:rsid w:val="005872AD"/>
    <w:rsid w:val="005947CA"/>
    <w:rsid w:val="005A2470"/>
    <w:rsid w:val="005A4203"/>
    <w:rsid w:val="005A5AA1"/>
    <w:rsid w:val="005A65A5"/>
    <w:rsid w:val="005B07E3"/>
    <w:rsid w:val="005B2F76"/>
    <w:rsid w:val="005B3D59"/>
    <w:rsid w:val="005B5287"/>
    <w:rsid w:val="005C212D"/>
    <w:rsid w:val="005D16E4"/>
    <w:rsid w:val="005F1211"/>
    <w:rsid w:val="005F6F3F"/>
    <w:rsid w:val="00604535"/>
    <w:rsid w:val="00605181"/>
    <w:rsid w:val="00614358"/>
    <w:rsid w:val="006149F4"/>
    <w:rsid w:val="006232BB"/>
    <w:rsid w:val="006316E2"/>
    <w:rsid w:val="00642116"/>
    <w:rsid w:val="0065222C"/>
    <w:rsid w:val="00654DCB"/>
    <w:rsid w:val="006648F1"/>
    <w:rsid w:val="00667B78"/>
    <w:rsid w:val="006818FE"/>
    <w:rsid w:val="00691C23"/>
    <w:rsid w:val="006B16B4"/>
    <w:rsid w:val="006B4353"/>
    <w:rsid w:val="006D6F15"/>
    <w:rsid w:val="006E0587"/>
    <w:rsid w:val="006E38ED"/>
    <w:rsid w:val="006E7A70"/>
    <w:rsid w:val="006F1366"/>
    <w:rsid w:val="00701AF9"/>
    <w:rsid w:val="00707C91"/>
    <w:rsid w:val="007107E6"/>
    <w:rsid w:val="0072111F"/>
    <w:rsid w:val="00726297"/>
    <w:rsid w:val="00740527"/>
    <w:rsid w:val="00751B8B"/>
    <w:rsid w:val="00763267"/>
    <w:rsid w:val="00763939"/>
    <w:rsid w:val="00766D19"/>
    <w:rsid w:val="00785D73"/>
    <w:rsid w:val="007A5E17"/>
    <w:rsid w:val="007B07AD"/>
    <w:rsid w:val="007B6B27"/>
    <w:rsid w:val="007C1507"/>
    <w:rsid w:val="007D14C4"/>
    <w:rsid w:val="007F18E8"/>
    <w:rsid w:val="00801D58"/>
    <w:rsid w:val="00803280"/>
    <w:rsid w:val="0081508A"/>
    <w:rsid w:val="00821521"/>
    <w:rsid w:val="008219B5"/>
    <w:rsid w:val="00821E8F"/>
    <w:rsid w:val="0082566B"/>
    <w:rsid w:val="008263FE"/>
    <w:rsid w:val="00834D85"/>
    <w:rsid w:val="008410C3"/>
    <w:rsid w:val="00841E67"/>
    <w:rsid w:val="00845E38"/>
    <w:rsid w:val="008471E4"/>
    <w:rsid w:val="008539F1"/>
    <w:rsid w:val="00861D3A"/>
    <w:rsid w:val="00862C52"/>
    <w:rsid w:val="00877BCC"/>
    <w:rsid w:val="0088256C"/>
    <w:rsid w:val="00885CB0"/>
    <w:rsid w:val="0089077C"/>
    <w:rsid w:val="008930DC"/>
    <w:rsid w:val="008A43DC"/>
    <w:rsid w:val="008B3E18"/>
    <w:rsid w:val="008B5109"/>
    <w:rsid w:val="008C6FB4"/>
    <w:rsid w:val="008D4092"/>
    <w:rsid w:val="008D7BA7"/>
    <w:rsid w:val="008E3B4B"/>
    <w:rsid w:val="008F4DD1"/>
    <w:rsid w:val="00901BA8"/>
    <w:rsid w:val="00902C90"/>
    <w:rsid w:val="00903108"/>
    <w:rsid w:val="00906557"/>
    <w:rsid w:val="00924E83"/>
    <w:rsid w:val="00931B1A"/>
    <w:rsid w:val="00935987"/>
    <w:rsid w:val="009421F8"/>
    <w:rsid w:val="00942FC3"/>
    <w:rsid w:val="00947337"/>
    <w:rsid w:val="00960AED"/>
    <w:rsid w:val="009663AE"/>
    <w:rsid w:val="009668D9"/>
    <w:rsid w:val="00986A20"/>
    <w:rsid w:val="00987321"/>
    <w:rsid w:val="0098734D"/>
    <w:rsid w:val="00992516"/>
    <w:rsid w:val="00995E0A"/>
    <w:rsid w:val="009A1C32"/>
    <w:rsid w:val="009B35AE"/>
    <w:rsid w:val="009C5A5F"/>
    <w:rsid w:val="009C5C69"/>
    <w:rsid w:val="009E3B80"/>
    <w:rsid w:val="009E4EA0"/>
    <w:rsid w:val="00A13BE7"/>
    <w:rsid w:val="00A20903"/>
    <w:rsid w:val="00A217C8"/>
    <w:rsid w:val="00A30C95"/>
    <w:rsid w:val="00A3667E"/>
    <w:rsid w:val="00A36DAE"/>
    <w:rsid w:val="00A61317"/>
    <w:rsid w:val="00A62D1C"/>
    <w:rsid w:val="00A65181"/>
    <w:rsid w:val="00A667C4"/>
    <w:rsid w:val="00A7697C"/>
    <w:rsid w:val="00A917B4"/>
    <w:rsid w:val="00A9576D"/>
    <w:rsid w:val="00AA0DCF"/>
    <w:rsid w:val="00AA232F"/>
    <w:rsid w:val="00AA6E48"/>
    <w:rsid w:val="00AB1674"/>
    <w:rsid w:val="00AB3856"/>
    <w:rsid w:val="00AB3F44"/>
    <w:rsid w:val="00AB6368"/>
    <w:rsid w:val="00AC088D"/>
    <w:rsid w:val="00AF460A"/>
    <w:rsid w:val="00B025F8"/>
    <w:rsid w:val="00B03A5E"/>
    <w:rsid w:val="00B127B2"/>
    <w:rsid w:val="00B24DA3"/>
    <w:rsid w:val="00B326A0"/>
    <w:rsid w:val="00B344EB"/>
    <w:rsid w:val="00B345F0"/>
    <w:rsid w:val="00B35AA1"/>
    <w:rsid w:val="00B3754B"/>
    <w:rsid w:val="00B41BA0"/>
    <w:rsid w:val="00B459C1"/>
    <w:rsid w:val="00B53550"/>
    <w:rsid w:val="00B6340D"/>
    <w:rsid w:val="00B76843"/>
    <w:rsid w:val="00B830B4"/>
    <w:rsid w:val="00B83453"/>
    <w:rsid w:val="00B941CB"/>
    <w:rsid w:val="00BA7D0A"/>
    <w:rsid w:val="00BB285F"/>
    <w:rsid w:val="00BC1109"/>
    <w:rsid w:val="00BC1DCC"/>
    <w:rsid w:val="00BF31D0"/>
    <w:rsid w:val="00BF56AF"/>
    <w:rsid w:val="00C01924"/>
    <w:rsid w:val="00C02790"/>
    <w:rsid w:val="00C1075C"/>
    <w:rsid w:val="00C1413B"/>
    <w:rsid w:val="00C17819"/>
    <w:rsid w:val="00C2139D"/>
    <w:rsid w:val="00C24608"/>
    <w:rsid w:val="00C2510E"/>
    <w:rsid w:val="00C25AE4"/>
    <w:rsid w:val="00C32EDD"/>
    <w:rsid w:val="00C33209"/>
    <w:rsid w:val="00C41FA5"/>
    <w:rsid w:val="00C432AB"/>
    <w:rsid w:val="00C4706B"/>
    <w:rsid w:val="00C50427"/>
    <w:rsid w:val="00C57A7D"/>
    <w:rsid w:val="00C72B69"/>
    <w:rsid w:val="00C74B27"/>
    <w:rsid w:val="00CA0765"/>
    <w:rsid w:val="00CA0A10"/>
    <w:rsid w:val="00CA4243"/>
    <w:rsid w:val="00CA7A05"/>
    <w:rsid w:val="00CB1F56"/>
    <w:rsid w:val="00CE14C4"/>
    <w:rsid w:val="00CF0183"/>
    <w:rsid w:val="00CF3FAB"/>
    <w:rsid w:val="00CF5470"/>
    <w:rsid w:val="00CF5F0D"/>
    <w:rsid w:val="00D14A5F"/>
    <w:rsid w:val="00D20603"/>
    <w:rsid w:val="00D23951"/>
    <w:rsid w:val="00D32A9A"/>
    <w:rsid w:val="00D347DB"/>
    <w:rsid w:val="00D35A2B"/>
    <w:rsid w:val="00D41CA6"/>
    <w:rsid w:val="00D468D3"/>
    <w:rsid w:val="00D472BB"/>
    <w:rsid w:val="00D5752B"/>
    <w:rsid w:val="00D57ECD"/>
    <w:rsid w:val="00D632A5"/>
    <w:rsid w:val="00D671A1"/>
    <w:rsid w:val="00D94A18"/>
    <w:rsid w:val="00D96CF6"/>
    <w:rsid w:val="00DA7A80"/>
    <w:rsid w:val="00DB42A9"/>
    <w:rsid w:val="00DB4952"/>
    <w:rsid w:val="00DB65B0"/>
    <w:rsid w:val="00DB672D"/>
    <w:rsid w:val="00DC16E3"/>
    <w:rsid w:val="00DD3E5B"/>
    <w:rsid w:val="00DE761B"/>
    <w:rsid w:val="00DF3D62"/>
    <w:rsid w:val="00DF7C09"/>
    <w:rsid w:val="00E1359D"/>
    <w:rsid w:val="00E16663"/>
    <w:rsid w:val="00E16B23"/>
    <w:rsid w:val="00E2231B"/>
    <w:rsid w:val="00E22A5E"/>
    <w:rsid w:val="00E255F1"/>
    <w:rsid w:val="00E262BC"/>
    <w:rsid w:val="00E31047"/>
    <w:rsid w:val="00E31906"/>
    <w:rsid w:val="00E5186C"/>
    <w:rsid w:val="00E61642"/>
    <w:rsid w:val="00E61E5B"/>
    <w:rsid w:val="00E625E4"/>
    <w:rsid w:val="00E63885"/>
    <w:rsid w:val="00E64E57"/>
    <w:rsid w:val="00E737A4"/>
    <w:rsid w:val="00E80D72"/>
    <w:rsid w:val="00E828D3"/>
    <w:rsid w:val="00E923BD"/>
    <w:rsid w:val="00EA7A99"/>
    <w:rsid w:val="00EB3205"/>
    <w:rsid w:val="00EB63D9"/>
    <w:rsid w:val="00EC02BB"/>
    <w:rsid w:val="00EC7B43"/>
    <w:rsid w:val="00ED064C"/>
    <w:rsid w:val="00ED7620"/>
    <w:rsid w:val="00EE1532"/>
    <w:rsid w:val="00EE371A"/>
    <w:rsid w:val="00EF2AC5"/>
    <w:rsid w:val="00EF4638"/>
    <w:rsid w:val="00F15BEF"/>
    <w:rsid w:val="00F23323"/>
    <w:rsid w:val="00F24836"/>
    <w:rsid w:val="00F24CD3"/>
    <w:rsid w:val="00F41689"/>
    <w:rsid w:val="00F57B09"/>
    <w:rsid w:val="00F6578D"/>
    <w:rsid w:val="00F76581"/>
    <w:rsid w:val="00F91E89"/>
    <w:rsid w:val="00F9625A"/>
    <w:rsid w:val="00FA6EBC"/>
    <w:rsid w:val="00FC0E1B"/>
    <w:rsid w:val="00FC5262"/>
    <w:rsid w:val="00FC6732"/>
    <w:rsid w:val="00FC7FED"/>
    <w:rsid w:val="00FD1B4E"/>
    <w:rsid w:val="00FE5A8D"/>
    <w:rsid w:val="00FE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751B8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751B8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1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4F0A"/>
  </w:style>
  <w:style w:type="paragraph" w:styleId="a5">
    <w:name w:val="footer"/>
    <w:basedOn w:val="a"/>
    <w:link w:val="a6"/>
    <w:uiPriority w:val="99"/>
    <w:semiHidden/>
    <w:unhideWhenUsed/>
    <w:rsid w:val="0041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14F0A"/>
  </w:style>
  <w:style w:type="paragraph" w:styleId="a7">
    <w:name w:val="List Paragraph"/>
    <w:basedOn w:val="a"/>
    <w:uiPriority w:val="34"/>
    <w:qFormat/>
    <w:rsid w:val="00414F0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C5C69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8A43D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A43DC"/>
  </w:style>
  <w:style w:type="paragraph" w:customStyle="1" w:styleId="ConsPlusNormal">
    <w:name w:val="ConsPlusNormal"/>
    <w:rsid w:val="00AB16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Datenum">
    <w:name w:val="Date_num"/>
    <w:basedOn w:val="a0"/>
    <w:rsid w:val="00AB1674"/>
  </w:style>
  <w:style w:type="character" w:customStyle="1" w:styleId="UnresolvedMention">
    <w:name w:val="Unresolved Mention"/>
    <w:basedOn w:val="a0"/>
    <w:uiPriority w:val="99"/>
    <w:semiHidden/>
    <w:unhideWhenUsed/>
    <w:rsid w:val="00567D2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65181"/>
    <w:rPr>
      <w:color w:val="800080" w:themeColor="followed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89077C"/>
    <w:pPr>
      <w:spacing w:after="120" w:line="480" w:lineRule="auto"/>
      <w:ind w:left="283"/>
    </w:pPr>
    <w:rPr>
      <w:rFonts w:ascii="Times New Roman" w:eastAsia="Calibri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9077C"/>
    <w:rPr>
      <w:rFonts w:ascii="Times New Roman" w:eastAsia="Calibri" w:hAnsi="Times New Roman" w:cs="Times New Roman"/>
      <w:sz w:val="26"/>
      <w:szCs w:val="20"/>
      <w:lang w:eastAsia="ru-RU"/>
    </w:rPr>
  </w:style>
  <w:style w:type="paragraph" w:customStyle="1" w:styleId="Default">
    <w:name w:val="Default"/>
    <w:rsid w:val="008907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560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3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2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6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281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72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253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5;&#1080;&#1078;&#1085;&#1080;&#1081;&#1085;&#1086;&#1074;&#1075;&#1086;&#1088;&#1086;&#1076;.&#1088;&#1092;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yperlink" Target="http://www.fabrikant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www.fabrik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ealty@etpz.r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fabrikant.ru/rules/common?category-id=1716" TargetMode="External"/><Relationship Id="rId33" Type="http://schemas.openxmlformats.org/officeDocument/2006/relationships/hyperlink" Target="https://www.fabrikant.ru/rules/common?category-id=1547" TargetMode="External"/><Relationship Id="rId38" Type="http://schemas.openxmlformats.org/officeDocument/2006/relationships/hyperlink" Target="https://www.fabrikant.ru/rules/common?category-id=170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hyperlink" Target="http://www.&#1085;&#1080;&#1078;&#1085;&#1080;&#1081;&#1085;&#1086;&#1074;&#1075;&#1086;&#1088;&#1086;&#1076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brikant.ru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torgi.gov.ru" TargetMode="External"/><Relationship Id="rId37" Type="http://schemas.openxmlformats.org/officeDocument/2006/relationships/hyperlink" Target="https://www.fabrikant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hyperlink" Target="http://www.torgi.gov.ru" TargetMode="External"/><Relationship Id="rId36" Type="http://schemas.openxmlformats.org/officeDocument/2006/relationships/hyperlink" Target="https://www.fabrikant.ru/rules/common?category-id=1716" TargetMode="External"/><Relationship Id="rId10" Type="http://schemas.openxmlformats.org/officeDocument/2006/relationships/hyperlink" Target="mailto:kugi@admgor.nnov.ru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n@admgor.nnov.r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://www.fabrikant.ru" TargetMode="External"/><Relationship Id="rId30" Type="http://schemas.openxmlformats.org/officeDocument/2006/relationships/hyperlink" Target="http://www.fabrikant.ru" TargetMode="External"/><Relationship Id="rId35" Type="http://schemas.openxmlformats.org/officeDocument/2006/relationships/hyperlink" Target="https://www.fabrikant.ru/rules/common?category-id=17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8E88F-245D-4C69-90F8-83A68680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25</Pages>
  <Words>5806</Words>
  <Characters>33096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av.smirnov</dc:creator>
  <cp:lastModifiedBy>a.bushuev</cp:lastModifiedBy>
  <cp:revision>63</cp:revision>
  <cp:lastPrinted>2024-03-28T06:42:00Z</cp:lastPrinted>
  <dcterms:created xsi:type="dcterms:W3CDTF">2023-08-03T08:01:00Z</dcterms:created>
  <dcterms:modified xsi:type="dcterms:W3CDTF">2024-04-01T09:21:00Z</dcterms:modified>
</cp:coreProperties>
</file>