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95" w:rsidRPr="009F37AC" w:rsidRDefault="004536DB" w:rsidP="00575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ДОГОВОР</w:t>
      </w:r>
    </w:p>
    <w:p w:rsidR="00142D95" w:rsidRPr="009F37AC" w:rsidRDefault="00142D95" w:rsidP="00575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АРЕНДЫ ЗЕМЕЛЬНОГО УЧАСТКА</w:t>
      </w:r>
    </w:p>
    <w:p w:rsidR="004536DB" w:rsidRPr="009F37AC" w:rsidRDefault="00142D95" w:rsidP="005752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№___________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95" w:rsidRPr="009F37AC" w:rsidRDefault="00142D95" w:rsidP="00575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ECE" w:rsidRPr="009F37AC" w:rsidRDefault="00C12ECE" w:rsidP="00575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362BF2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город Нижний Новгород</w:t>
      </w:r>
      <w:r w:rsidR="00362BF2" w:rsidRPr="009F37AC">
        <w:rPr>
          <w:rFonts w:ascii="Times New Roman" w:hAnsi="Times New Roman" w:cs="Times New Roman"/>
          <w:sz w:val="24"/>
          <w:szCs w:val="24"/>
        </w:rPr>
        <w:tab/>
      </w:r>
      <w:r w:rsidRPr="009F37AC">
        <w:rPr>
          <w:rFonts w:ascii="Times New Roman" w:hAnsi="Times New Roman" w:cs="Times New Roman"/>
          <w:sz w:val="24"/>
          <w:szCs w:val="24"/>
        </w:rPr>
        <w:t>"_</w:t>
      </w:r>
      <w:r w:rsidR="00697175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_" ____________20</w:t>
      </w:r>
      <w:r w:rsidR="007C2CE8">
        <w:rPr>
          <w:rFonts w:ascii="Times New Roman" w:hAnsi="Times New Roman" w:cs="Times New Roman"/>
          <w:sz w:val="24"/>
          <w:szCs w:val="24"/>
        </w:rPr>
        <w:t>24</w:t>
      </w:r>
      <w:r w:rsidRPr="009F37AC">
        <w:rPr>
          <w:rFonts w:ascii="Times New Roman" w:hAnsi="Times New Roman" w:cs="Times New Roman"/>
          <w:sz w:val="24"/>
          <w:szCs w:val="24"/>
        </w:rPr>
        <w:t>г.</w:t>
      </w:r>
    </w:p>
    <w:p w:rsidR="004536DB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ECE" w:rsidRPr="009F37AC" w:rsidRDefault="00C12ECE" w:rsidP="005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D95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 xml:space="preserve">Администрация города Нижнего Новгорода 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в </w:t>
      </w:r>
      <w:r w:rsidRPr="009F37AC">
        <w:rPr>
          <w:rFonts w:ascii="Times New Roman" w:hAnsi="Times New Roman" w:cs="Times New Roman"/>
          <w:sz w:val="24"/>
          <w:szCs w:val="24"/>
        </w:rPr>
        <w:t xml:space="preserve">лице </w:t>
      </w:r>
      <w:r w:rsidR="007C2CE8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управления распоряжения земельными ресурсами города комитета по управлению городским имуществом и земельными ресурсами администрации города Нижнего Новгорода Гладышевой Ольги Александровны, действующего на основании доверенности от 25.12.2023, зарегистрированной в реестре за № 52/78-н/52-2023-5-430, удостоверенной Степановой Полиной Андреевной, временно исполняющей обязанности нотариуса города областного значения Нижнего Новгорода </w:t>
      </w:r>
      <w:proofErr w:type="spellStart"/>
      <w:r w:rsidR="007C2CE8">
        <w:rPr>
          <w:rFonts w:ascii="Times New Roman" w:hAnsi="Times New Roman" w:cs="Times New Roman"/>
          <w:color w:val="000000"/>
          <w:sz w:val="24"/>
          <w:szCs w:val="24"/>
        </w:rPr>
        <w:t>Лазорина</w:t>
      </w:r>
      <w:proofErr w:type="spellEnd"/>
      <w:r w:rsidR="007C2CE8">
        <w:rPr>
          <w:rFonts w:ascii="Times New Roman" w:hAnsi="Times New Roman" w:cs="Times New Roman"/>
          <w:color w:val="000000"/>
          <w:sz w:val="24"/>
          <w:szCs w:val="24"/>
        </w:rPr>
        <w:t xml:space="preserve"> Кирилла Борисовича</w:t>
      </w:r>
      <w:r w:rsidRPr="009F37AC">
        <w:rPr>
          <w:rFonts w:ascii="Times New Roman" w:hAnsi="Times New Roman" w:cs="Times New Roman"/>
          <w:sz w:val="24"/>
          <w:szCs w:val="24"/>
        </w:rPr>
        <w:t xml:space="preserve">, </w:t>
      </w:r>
      <w:r w:rsidR="004536DB" w:rsidRPr="009F37AC">
        <w:rPr>
          <w:rFonts w:ascii="Times New Roman" w:hAnsi="Times New Roman" w:cs="Times New Roman"/>
          <w:sz w:val="24"/>
          <w:szCs w:val="24"/>
        </w:rPr>
        <w:t>именуем</w:t>
      </w:r>
      <w:r w:rsidRPr="009F37AC">
        <w:rPr>
          <w:rFonts w:ascii="Times New Roman" w:hAnsi="Times New Roman" w:cs="Times New Roman"/>
          <w:sz w:val="24"/>
          <w:szCs w:val="24"/>
        </w:rPr>
        <w:t>ая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A759A9">
        <w:rPr>
          <w:rFonts w:ascii="Times New Roman" w:hAnsi="Times New Roman" w:cs="Times New Roman"/>
          <w:sz w:val="24"/>
          <w:szCs w:val="24"/>
        </w:rPr>
        <w:t>рендодатель</w:t>
      </w:r>
      <w:proofErr w:type="gramEnd"/>
      <w:r w:rsidR="004536DB" w:rsidRPr="009F37AC">
        <w:rPr>
          <w:rFonts w:ascii="Times New Roman" w:hAnsi="Times New Roman" w:cs="Times New Roman"/>
          <w:sz w:val="24"/>
          <w:szCs w:val="24"/>
        </w:rPr>
        <w:t>, с одной стороны, и</w:t>
      </w:r>
      <w:r w:rsidRPr="009F37AC">
        <w:rPr>
          <w:rFonts w:ascii="Times New Roman" w:hAnsi="Times New Roman" w:cs="Times New Roman"/>
          <w:sz w:val="24"/>
          <w:szCs w:val="24"/>
        </w:rPr>
        <w:t xml:space="preserve"> 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</w:t>
      </w:r>
      <w:r w:rsidRPr="009F37AC">
        <w:rPr>
          <w:rFonts w:ascii="Times New Roman" w:hAnsi="Times New Roman" w:cs="Times New Roman"/>
          <w:sz w:val="24"/>
          <w:szCs w:val="24"/>
        </w:rPr>
        <w:t>__</w:t>
      </w:r>
      <w:r w:rsidR="007C2CE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536DB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>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>___________</w:t>
      </w:r>
    </w:p>
    <w:p w:rsidR="004536DB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лице ________________________________________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>____________</w:t>
      </w:r>
      <w:r w:rsidR="00142D95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__</w:t>
      </w:r>
      <w:r w:rsidR="007C2CE8">
        <w:rPr>
          <w:rFonts w:ascii="Times New Roman" w:hAnsi="Times New Roman" w:cs="Times New Roman"/>
          <w:sz w:val="24"/>
          <w:szCs w:val="24"/>
        </w:rPr>
        <w:t>_____________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</w:p>
    <w:p w:rsidR="00142D95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основании_____</w:t>
      </w:r>
      <w:r w:rsidR="004536DB" w:rsidRPr="009F37AC">
        <w:rPr>
          <w:rFonts w:ascii="Times New Roman" w:hAnsi="Times New Roman" w:cs="Times New Roman"/>
          <w:sz w:val="24"/>
          <w:szCs w:val="24"/>
        </w:rPr>
        <w:t>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="004536DB" w:rsidRPr="009F37AC">
        <w:rPr>
          <w:rFonts w:ascii="Times New Roman" w:hAnsi="Times New Roman" w:cs="Times New Roman"/>
          <w:sz w:val="24"/>
          <w:szCs w:val="24"/>
        </w:rPr>
        <w:t>_____________</w:t>
      </w:r>
      <w:r w:rsidR="007C2CE8"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 w:rsidR="00A750C0"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7C2CE8" w:rsidRDefault="00142D95" w:rsidP="007C2C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именуемое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7C2CE8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A759A9" w:rsidRPr="007C2CE8">
        <w:rPr>
          <w:rFonts w:ascii="Times New Roman" w:hAnsi="Times New Roman" w:cs="Times New Roman"/>
          <w:sz w:val="24"/>
          <w:szCs w:val="24"/>
        </w:rPr>
        <w:t>Арендатор</w:t>
      </w:r>
      <w:r w:rsidRPr="007C2CE8">
        <w:rPr>
          <w:rFonts w:ascii="Times New Roman" w:hAnsi="Times New Roman" w:cs="Times New Roman"/>
          <w:sz w:val="24"/>
          <w:szCs w:val="24"/>
        </w:rPr>
        <w:t>,</w:t>
      </w:r>
      <w:r w:rsidR="004536DB" w:rsidRPr="007C2CE8">
        <w:rPr>
          <w:rFonts w:ascii="Times New Roman" w:hAnsi="Times New Roman" w:cs="Times New Roman"/>
          <w:sz w:val="24"/>
          <w:szCs w:val="24"/>
        </w:rPr>
        <w:t xml:space="preserve"> с другой стороны, а</w:t>
      </w:r>
      <w:r w:rsidRPr="007C2CE8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7C2CE8">
        <w:rPr>
          <w:rFonts w:ascii="Times New Roman" w:hAnsi="Times New Roman" w:cs="Times New Roman"/>
          <w:sz w:val="24"/>
          <w:szCs w:val="24"/>
        </w:rPr>
        <w:t xml:space="preserve">вместе именуемые Стороны, </w:t>
      </w:r>
      <w:r w:rsidR="00072246" w:rsidRPr="007C2CE8">
        <w:rPr>
          <w:rFonts w:ascii="Times New Roman" w:hAnsi="Times New Roman" w:cs="Times New Roman"/>
          <w:sz w:val="24"/>
          <w:szCs w:val="24"/>
        </w:rPr>
        <w:t xml:space="preserve"> в соответствии со статьей 260 Гражданского кодекса Российской Федерации, статьями 39.11, 39.12 Земельного кодекса Российской Федерации, постановлением администрации города Нижнего Новгорода от</w:t>
      </w:r>
      <w:r w:rsidR="007C2CE8" w:rsidRPr="007C2CE8">
        <w:rPr>
          <w:rFonts w:ascii="Times New Roman" w:hAnsi="Times New Roman" w:cs="Times New Roman"/>
          <w:sz w:val="24"/>
          <w:szCs w:val="24"/>
        </w:rPr>
        <w:t xml:space="preserve"> 21.03.2024 </w:t>
      </w:r>
      <w:r w:rsidR="00072246" w:rsidRPr="007C2CE8">
        <w:rPr>
          <w:rFonts w:ascii="Times New Roman" w:hAnsi="Times New Roman" w:cs="Times New Roman"/>
          <w:sz w:val="24"/>
          <w:szCs w:val="24"/>
        </w:rPr>
        <w:t>№</w:t>
      </w:r>
      <w:r w:rsidR="007C2CE8" w:rsidRPr="007C2CE8">
        <w:rPr>
          <w:rFonts w:ascii="Times New Roman" w:hAnsi="Times New Roman" w:cs="Times New Roman"/>
          <w:sz w:val="24"/>
          <w:szCs w:val="24"/>
        </w:rPr>
        <w:t>1869 «О проведении аукциона в электронной форме на право заключения договора аренды земельного участка, расположенного по адресу:</w:t>
      </w:r>
      <w:proofErr w:type="gramEnd"/>
      <w:r w:rsidR="007C2CE8" w:rsidRPr="007C2CE8">
        <w:rPr>
          <w:rFonts w:ascii="Times New Roman" w:hAnsi="Times New Roman" w:cs="Times New Roman"/>
          <w:sz w:val="24"/>
          <w:szCs w:val="24"/>
        </w:rPr>
        <w:t xml:space="preserve"> Нижегородская область, </w:t>
      </w:r>
      <w:proofErr w:type="gramStart"/>
      <w:r w:rsidR="007C2CE8" w:rsidRPr="007C2C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C2CE8" w:rsidRPr="007C2CE8">
        <w:rPr>
          <w:rFonts w:ascii="Times New Roman" w:hAnsi="Times New Roman" w:cs="Times New Roman"/>
          <w:sz w:val="24"/>
          <w:szCs w:val="24"/>
        </w:rPr>
        <w:t>. Нижний Новгород, Нижегородский район, в 70м на север, северо-восток от дома №60 в слободе Печеры, кадастровый номер 52:18:0060009:108, с видом разрешенного использования: для строительства кафе</w:t>
      </w:r>
      <w:r w:rsidR="00072246" w:rsidRPr="007C2CE8">
        <w:rPr>
          <w:rFonts w:ascii="Times New Roman" w:hAnsi="Times New Roman" w:cs="Times New Roman"/>
          <w:sz w:val="24"/>
          <w:szCs w:val="24"/>
        </w:rPr>
        <w:t>»</w:t>
      </w:r>
      <w:r w:rsidR="009052F4" w:rsidRPr="007C2CE8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7C2CE8">
        <w:rPr>
          <w:rFonts w:ascii="Times New Roman" w:hAnsi="Times New Roman" w:cs="Times New Roman"/>
          <w:sz w:val="24"/>
          <w:szCs w:val="24"/>
        </w:rPr>
        <w:t>заключили настоящий договор о</w:t>
      </w:r>
      <w:r w:rsidRPr="007C2CE8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7C2CE8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8D1B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82C" w:rsidRPr="009F37AC" w:rsidRDefault="004536DB" w:rsidP="00BE6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1.1. На основании </w:t>
      </w:r>
      <w:r w:rsidR="008D1B74" w:rsidRPr="009F37AC">
        <w:rPr>
          <w:rFonts w:ascii="Times New Roman" w:hAnsi="Times New Roman" w:cs="Times New Roman"/>
          <w:sz w:val="24"/>
          <w:szCs w:val="24"/>
        </w:rPr>
        <w:t>заявки и протокола заседания аукционной комиссии (протокола рассмотрения заявок на участие в аукционе) от «___»______________20</w:t>
      </w:r>
      <w:r w:rsidR="007C2CE8">
        <w:rPr>
          <w:rFonts w:ascii="Times New Roman" w:hAnsi="Times New Roman" w:cs="Times New Roman"/>
          <w:sz w:val="24"/>
          <w:szCs w:val="24"/>
        </w:rPr>
        <w:t xml:space="preserve">24 </w:t>
      </w:r>
      <w:r w:rsidR="008D1B74" w:rsidRPr="009F37AC">
        <w:rPr>
          <w:rFonts w:ascii="Times New Roman" w:hAnsi="Times New Roman" w:cs="Times New Roman"/>
          <w:sz w:val="24"/>
          <w:szCs w:val="24"/>
        </w:rPr>
        <w:t>г.</w:t>
      </w:r>
    </w:p>
    <w:p w:rsidR="00BE682C" w:rsidRPr="009F37AC" w:rsidRDefault="00085A70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759A9">
        <w:rPr>
          <w:rFonts w:ascii="Times New Roman" w:hAnsi="Times New Roman" w:cs="Times New Roman"/>
          <w:sz w:val="24"/>
          <w:szCs w:val="24"/>
        </w:rPr>
        <w:t>рендодатель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передает, а А</w:t>
      </w:r>
      <w:r w:rsidR="00A759A9">
        <w:rPr>
          <w:rFonts w:ascii="Times New Roman" w:hAnsi="Times New Roman" w:cs="Times New Roman"/>
          <w:sz w:val="24"/>
          <w:szCs w:val="24"/>
        </w:rPr>
        <w:t>рендатор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принимает по акту приема-передачи в пользование на условиях аренды земельный участок</w:t>
      </w:r>
      <w:r w:rsidR="00BE682C" w:rsidRPr="009F37AC">
        <w:rPr>
          <w:rFonts w:ascii="Times New Roman" w:hAnsi="Times New Roman" w:cs="Times New Roman"/>
          <w:sz w:val="24"/>
          <w:szCs w:val="24"/>
        </w:rPr>
        <w:t>: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7C2CE8">
        <w:rPr>
          <w:rFonts w:ascii="Times New Roman" w:hAnsi="Times New Roman" w:cs="Times New Roman"/>
          <w:sz w:val="24"/>
          <w:szCs w:val="24"/>
        </w:rPr>
        <w:t xml:space="preserve">850 </w:t>
      </w:r>
      <w:r w:rsidR="00BE682C" w:rsidRPr="009F37AC">
        <w:rPr>
          <w:rFonts w:ascii="Times New Roman" w:hAnsi="Times New Roman" w:cs="Times New Roman"/>
          <w:sz w:val="24"/>
          <w:szCs w:val="24"/>
        </w:rPr>
        <w:t>кв.м.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BE682C" w:rsidRPr="009F37AC">
        <w:rPr>
          <w:rFonts w:ascii="Times New Roman" w:hAnsi="Times New Roman" w:cs="Times New Roman"/>
          <w:sz w:val="24"/>
          <w:szCs w:val="24"/>
        </w:rPr>
        <w:t>– земли населенных пунктов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C95B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участка: </w:t>
      </w:r>
      <w:r w:rsidR="007C2CE8">
        <w:rPr>
          <w:rFonts w:ascii="Times New Roman" w:hAnsi="Times New Roman" w:cs="Times New Roman"/>
          <w:sz w:val="24"/>
          <w:szCs w:val="24"/>
        </w:rPr>
        <w:t xml:space="preserve">Нижегородская обл., г. Нижний Новгород, Нижегородский район, в 70 м. на север, </w:t>
      </w:r>
      <w:proofErr w:type="spellStart"/>
      <w:proofErr w:type="gramStart"/>
      <w:r w:rsidR="007C2CE8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7C2CE8">
        <w:rPr>
          <w:rFonts w:ascii="Times New Roman" w:hAnsi="Times New Roman" w:cs="Times New Roman"/>
          <w:sz w:val="24"/>
          <w:szCs w:val="24"/>
        </w:rPr>
        <w:t xml:space="preserve"> – восток</w:t>
      </w:r>
      <w:proofErr w:type="gramEnd"/>
      <w:r w:rsidR="007C2CE8">
        <w:rPr>
          <w:rFonts w:ascii="Times New Roman" w:hAnsi="Times New Roman" w:cs="Times New Roman"/>
          <w:sz w:val="24"/>
          <w:szCs w:val="24"/>
        </w:rPr>
        <w:t xml:space="preserve"> от дома №60 в слободе Печеры</w:t>
      </w:r>
      <w:r w:rsidR="00C95B4E"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7C2CE8">
        <w:rPr>
          <w:rFonts w:ascii="Times New Roman" w:hAnsi="Times New Roman" w:cs="Times New Roman"/>
          <w:sz w:val="24"/>
          <w:szCs w:val="24"/>
        </w:rPr>
        <w:t xml:space="preserve">52:18:0060009:108 </w:t>
      </w:r>
      <w:r w:rsidRPr="009F37A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D3149" w:rsidRPr="009F37AC">
        <w:rPr>
          <w:rFonts w:ascii="Times New Roman" w:hAnsi="Times New Roman" w:cs="Times New Roman"/>
          <w:sz w:val="24"/>
          <w:szCs w:val="24"/>
        </w:rPr>
        <w:t xml:space="preserve">- </w:t>
      </w:r>
      <w:r w:rsidRPr="009F37AC">
        <w:rPr>
          <w:rFonts w:ascii="Times New Roman" w:hAnsi="Times New Roman" w:cs="Times New Roman"/>
          <w:sz w:val="24"/>
          <w:szCs w:val="24"/>
        </w:rPr>
        <w:t>Участок).</w:t>
      </w:r>
    </w:p>
    <w:p w:rsidR="00C95B4E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1.2. Границы Участка обозначены в выписке из Единого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государственного реестра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недвижимости об основных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Pr="009F37AC">
        <w:rPr>
          <w:rFonts w:ascii="Times New Roman" w:hAnsi="Times New Roman" w:cs="Times New Roman"/>
          <w:sz w:val="24"/>
          <w:szCs w:val="24"/>
        </w:rPr>
        <w:t>(далее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– выписка из ЕГРН</w:t>
      </w:r>
      <w:r w:rsidRPr="009F37AC">
        <w:rPr>
          <w:rFonts w:ascii="Times New Roman" w:hAnsi="Times New Roman" w:cs="Times New Roman"/>
          <w:sz w:val="24"/>
          <w:szCs w:val="24"/>
        </w:rPr>
        <w:t>) и не могут быть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самостоятельно изменены А</w:t>
      </w:r>
      <w:r w:rsidR="00FD6AF7">
        <w:rPr>
          <w:rFonts w:ascii="Times New Roman" w:hAnsi="Times New Roman" w:cs="Times New Roman"/>
          <w:sz w:val="24"/>
          <w:szCs w:val="24"/>
        </w:rPr>
        <w:t>рендатором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(Приложение №</w:t>
      </w:r>
      <w:r w:rsidR="00C95B4E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)</w:t>
      </w:r>
      <w:r w:rsidR="00C95B4E" w:rsidRPr="009F37AC">
        <w:rPr>
          <w:rFonts w:ascii="Times New Roman" w:hAnsi="Times New Roman" w:cs="Times New Roman"/>
          <w:sz w:val="24"/>
          <w:szCs w:val="24"/>
        </w:rPr>
        <w:t>.</w:t>
      </w:r>
    </w:p>
    <w:p w:rsidR="007C2CE8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1.3. Участок предоставлен 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с </w:t>
      </w:r>
      <w:r w:rsidRPr="009F37AC">
        <w:rPr>
          <w:rFonts w:ascii="Times New Roman" w:hAnsi="Times New Roman" w:cs="Times New Roman"/>
          <w:sz w:val="24"/>
          <w:szCs w:val="24"/>
        </w:rPr>
        <w:t>видом разрешенного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использования: </w:t>
      </w:r>
      <w:r w:rsidR="007C2CE8">
        <w:rPr>
          <w:rFonts w:ascii="Times New Roman" w:hAnsi="Times New Roman" w:cs="Times New Roman"/>
          <w:sz w:val="24"/>
          <w:szCs w:val="24"/>
        </w:rPr>
        <w:t>для строительства кафе</w:t>
      </w:r>
      <w:r w:rsidR="00C95B4E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Цель использования: </w:t>
      </w:r>
      <w:r w:rsidR="007C2CE8">
        <w:rPr>
          <w:rFonts w:ascii="Times New Roman" w:hAnsi="Times New Roman" w:cs="Times New Roman"/>
          <w:sz w:val="24"/>
          <w:szCs w:val="24"/>
        </w:rPr>
        <w:t>для строительства кафе</w:t>
      </w:r>
      <w:r w:rsidR="00C95B4E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2D27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2. СРОК ДОГОВОРА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2.1. Срок аренды </w:t>
      </w:r>
      <w:r w:rsidR="007C2CE8">
        <w:rPr>
          <w:rFonts w:ascii="Times New Roman" w:hAnsi="Times New Roman" w:cs="Times New Roman"/>
          <w:sz w:val="24"/>
          <w:szCs w:val="24"/>
        </w:rPr>
        <w:t>5 лет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2.2. Срок окончания аренды "_</w:t>
      </w:r>
      <w:r w:rsidR="001F1CE4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_"___________</w:t>
      </w:r>
      <w:r w:rsidR="001F1CE4" w:rsidRPr="009F37AC">
        <w:rPr>
          <w:rFonts w:ascii="Times New Roman" w:hAnsi="Times New Roman" w:cs="Times New Roman"/>
          <w:sz w:val="24"/>
          <w:szCs w:val="24"/>
        </w:rPr>
        <w:t>20</w:t>
      </w:r>
      <w:r w:rsidR="007C2CE8">
        <w:rPr>
          <w:rFonts w:ascii="Times New Roman" w:hAnsi="Times New Roman" w:cs="Times New Roman"/>
          <w:sz w:val="24"/>
          <w:szCs w:val="24"/>
        </w:rPr>
        <w:t xml:space="preserve">29 </w:t>
      </w:r>
      <w:r w:rsidRPr="009F37AC">
        <w:rPr>
          <w:rFonts w:ascii="Times New Roman" w:hAnsi="Times New Roman" w:cs="Times New Roman"/>
          <w:sz w:val="24"/>
          <w:szCs w:val="24"/>
        </w:rPr>
        <w:t>года.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Договор вступает в силу с момента государственной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регистрации в органе,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осуществляющим государственную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регистрацию прав на недвижимое имущество и сделок с ним</w:t>
      </w:r>
      <w:r w:rsidR="00183AB9"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42A" w:rsidRPr="009F37AC" w:rsidRDefault="00E8442A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2.4. Условия настоящего договора применяются к отношениям, возникшим с момента фактического использования Участка.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4536DB" w:rsidRPr="009F37AC" w:rsidRDefault="004536DB" w:rsidP="00F1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3.1.1.Контролировать и требовать от </w:t>
      </w:r>
      <w:r w:rsidR="007C2600">
        <w:rPr>
          <w:rFonts w:ascii="Times New Roman" w:hAnsi="Times New Roman" w:cs="Times New Roman"/>
          <w:sz w:val="24"/>
          <w:szCs w:val="24"/>
        </w:rPr>
        <w:t>Арендатора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условий настоящего Договора.</w:t>
      </w:r>
      <w:r w:rsidR="000A401D" w:rsidRPr="009F3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57" w:rsidRPr="009F37AC" w:rsidRDefault="00284257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предоставленных в аренду.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3</w:t>
      </w:r>
      <w:r w:rsidRPr="009F37AC">
        <w:rPr>
          <w:rFonts w:ascii="Times New Roman" w:hAnsi="Times New Roman" w:cs="Times New Roman"/>
          <w:sz w:val="24"/>
          <w:szCs w:val="24"/>
        </w:rPr>
        <w:t>. Беспрепятственного доступа на арендуемый Участок,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объекты капитального строительства и временные объекты,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расположенные на нем, для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соблюдением правового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режима использования Участка и условий Договора.</w:t>
      </w:r>
    </w:p>
    <w:p w:rsidR="00F16DA6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r w:rsidR="003D4260" w:rsidRPr="009F37AC">
        <w:rPr>
          <w:rFonts w:ascii="Times New Roman" w:hAnsi="Times New Roman" w:cs="Times New Roman"/>
          <w:sz w:val="24"/>
          <w:szCs w:val="24"/>
        </w:rPr>
        <w:t>Обращаться в орган</w:t>
      </w:r>
      <w:r w:rsidRPr="009F37AC">
        <w:rPr>
          <w:rFonts w:ascii="Times New Roman" w:hAnsi="Times New Roman" w:cs="Times New Roman"/>
          <w:sz w:val="24"/>
          <w:szCs w:val="24"/>
        </w:rPr>
        <w:t>, осуществляющи</w:t>
      </w:r>
      <w:r w:rsidR="003D4260" w:rsidRPr="009F37AC">
        <w:rPr>
          <w:rFonts w:ascii="Times New Roman" w:hAnsi="Times New Roman" w:cs="Times New Roman"/>
          <w:sz w:val="24"/>
          <w:szCs w:val="24"/>
        </w:rPr>
        <w:t>й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3D4260" w:rsidRPr="009F37AC">
        <w:rPr>
          <w:rFonts w:ascii="Times New Roman" w:hAnsi="Times New Roman" w:cs="Times New Roman"/>
          <w:sz w:val="24"/>
          <w:szCs w:val="24"/>
        </w:rPr>
        <w:t>муниципальный земельный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контроль</w:t>
      </w:r>
      <w:r w:rsidR="003D4260" w:rsidRPr="009F37AC">
        <w:rPr>
          <w:rFonts w:ascii="Times New Roman" w:hAnsi="Times New Roman" w:cs="Times New Roman"/>
          <w:sz w:val="24"/>
          <w:szCs w:val="24"/>
        </w:rPr>
        <w:t>, для принятия предусмотренных действующим законодательством мер, при использовании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="003D4260" w:rsidRPr="009F37AC">
        <w:rPr>
          <w:rFonts w:ascii="Times New Roman" w:hAnsi="Times New Roman" w:cs="Times New Roman"/>
          <w:sz w:val="24"/>
          <w:szCs w:val="24"/>
        </w:rPr>
        <w:t xml:space="preserve"> земельного участка с нарушением законодательства, нормативных актов и условий, установленных Договором.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. Отказаться в одностороннем порядке от исполнения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настоящего Договора в порядке и с последствиями,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предусмотренными статьей 450.1 Гражданского кодекса РФ при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нарушении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предусмотренных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пунктом 6.4, и требований нормативных правовых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актов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Российской Федерации и Нижегородской области.</w:t>
      </w:r>
    </w:p>
    <w:p w:rsidR="00306E6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срок, по истечении которого Договор прекращается,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отсчитывается с момента направления уведомления об отказе.</w:t>
      </w:r>
    </w:p>
    <w:p w:rsidR="00306E6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>. Уведомления, предусмотренные п.3.1.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 считаются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полученными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надлежащим образом, если они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направлены по адресу, официально указанному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направления почтовых уведомлений (фактическое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местонахождение).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отсутствия адреса, официально указанного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для отправления почтовых уведомлений (фактического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местонахождения), уведомления, предусмотренные в пункте 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считаются полученными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надлежащим образом, если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они направлены по адресу, указанному в ЕГРЮЛ для юридических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лиц, в ЕГРИП для индивидуальных предпринимателей,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последнему известному А</w:t>
      </w:r>
      <w:r w:rsidR="007C2600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месту регистрации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физических лиц.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Вносить в Договор в одностороннем порядке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необходимые изменения, в том числе изменять размер и условия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внесения арендной платы, в случаях внесения изменений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F37AC">
        <w:rPr>
          <w:rFonts w:ascii="Times New Roman" w:hAnsi="Times New Roman" w:cs="Times New Roman"/>
          <w:sz w:val="24"/>
          <w:szCs w:val="24"/>
        </w:rPr>
        <w:t>Федерации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и Нижегородской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9F37AC">
        <w:rPr>
          <w:rFonts w:ascii="Times New Roman" w:hAnsi="Times New Roman" w:cs="Times New Roman"/>
          <w:sz w:val="24"/>
          <w:szCs w:val="24"/>
        </w:rPr>
        <w:t>регулирующие земельные  отношения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(когда  таковые влекут изменения Договора), путем направления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с</w:t>
      </w:r>
      <w:r w:rsidRPr="009F37AC">
        <w:rPr>
          <w:rFonts w:ascii="Times New Roman" w:hAnsi="Times New Roman" w:cs="Times New Roman"/>
          <w:sz w:val="24"/>
          <w:szCs w:val="24"/>
        </w:rPr>
        <w:t>оответствующего уведомления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заказным письмом,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либо посредством направления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9F37AC">
        <w:rPr>
          <w:rFonts w:ascii="Times New Roman" w:hAnsi="Times New Roman" w:cs="Times New Roman"/>
          <w:sz w:val="24"/>
          <w:szCs w:val="24"/>
        </w:rPr>
        <w:t>уведомления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электронной почтой, заверенной ЭЦП (электронной цифровой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подписью).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Указанные уведомления 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9F37AC">
        <w:rPr>
          <w:rFonts w:ascii="Times New Roman" w:hAnsi="Times New Roman" w:cs="Times New Roman"/>
          <w:sz w:val="24"/>
          <w:szCs w:val="24"/>
        </w:rPr>
        <w:t>обязательными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исполнения и принимаются в безусловном порядке. Договор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считается измененным с момента, указанного в уведомлении.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Уведомление считается полученным надлежащим образом, если оно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направлено по почтовому или электронному адресам,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соответствии с п.3.1.</w:t>
      </w:r>
      <w:r w:rsidR="00715CAB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8</w:t>
      </w:r>
      <w:r w:rsidRPr="009F37AC">
        <w:rPr>
          <w:rFonts w:ascii="Times New Roman" w:hAnsi="Times New Roman" w:cs="Times New Roman"/>
          <w:sz w:val="24"/>
          <w:szCs w:val="24"/>
        </w:rPr>
        <w:t>. Возмещения убытков, причиненных ухудшением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качества Участка и экологической обстановки, в результате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7C2600">
        <w:rPr>
          <w:rFonts w:ascii="Times New Roman" w:hAnsi="Times New Roman" w:cs="Times New Roman"/>
          <w:sz w:val="24"/>
          <w:szCs w:val="24"/>
        </w:rPr>
        <w:t>нарушения Арендатором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правового режима использования Участка,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9F37AC">
        <w:rPr>
          <w:rFonts w:ascii="Times New Roman" w:hAnsi="Times New Roman" w:cs="Times New Roman"/>
          <w:sz w:val="24"/>
          <w:szCs w:val="24"/>
        </w:rPr>
        <w:t>по иным основаниям, предусмотренным нормативными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Нижегородской области.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9</w:t>
      </w:r>
      <w:r w:rsidRPr="009F37AC">
        <w:rPr>
          <w:rFonts w:ascii="Times New Roman" w:hAnsi="Times New Roman" w:cs="Times New Roman"/>
          <w:sz w:val="24"/>
          <w:szCs w:val="24"/>
        </w:rPr>
        <w:t>. В случае объявления о реорганизации или подачи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заявления о признании банкротом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потребовать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досрочного исполнения обязательств,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предусмотренных настоящим Договором, а именно досрочного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внесения арендной платы в </w:t>
      </w:r>
      <w:r w:rsidRPr="009F37A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</w:t>
      </w:r>
      <w:r w:rsidR="007C2600">
        <w:rPr>
          <w:rFonts w:ascii="Times New Roman" w:hAnsi="Times New Roman" w:cs="Times New Roman"/>
          <w:sz w:val="24"/>
          <w:szCs w:val="24"/>
        </w:rPr>
        <w:t>Арендодателем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срок,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но не более чем за два срока подряд (для целей настоящего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пункта сроком считается один месяц).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неисполнения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указанных обстоятельств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 xml:space="preserve">рендодатель </w:t>
      </w:r>
      <w:r w:rsidRPr="009F37AC">
        <w:rPr>
          <w:rFonts w:ascii="Times New Roman" w:hAnsi="Times New Roman" w:cs="Times New Roman"/>
          <w:sz w:val="24"/>
          <w:szCs w:val="24"/>
        </w:rPr>
        <w:t>вправе прекратить Договор в одностороннем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10</w:t>
      </w:r>
      <w:r w:rsidRPr="009F37AC">
        <w:rPr>
          <w:rFonts w:ascii="Times New Roman" w:hAnsi="Times New Roman" w:cs="Times New Roman"/>
          <w:sz w:val="24"/>
          <w:szCs w:val="24"/>
        </w:rPr>
        <w:t>. Требовать от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обеспечить государственную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регистрацию в установленном законом порядке в отношении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объектов капитального строительства, расположенных на Участке.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Отсутствие регистрации прав на построенные объекты является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основанием для отказа в приеме Участка по акту приема-передачи.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</w:t>
      </w:r>
      <w:r w:rsidR="00284257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. В судебном порядке обратить взыскание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имущество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 случае невыполнения им обязательств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настоящему Договору.</w:t>
      </w:r>
    </w:p>
    <w:p w:rsidR="00EF63D6" w:rsidRPr="009F37AC" w:rsidRDefault="00EF63D6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3.1.12. Направлять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претензии о нарушении условий и требовать принятия мер, направленных на устранение выявленных нарушений.</w:t>
      </w:r>
    </w:p>
    <w:p w:rsidR="00EF63D6" w:rsidRPr="009F37AC" w:rsidRDefault="00EF63D6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3.1.13. Требовать через суд выполнения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всех условий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3.2.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3.2.1. Передать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Участок по акту приема-передачи (Приложение № </w:t>
      </w:r>
      <w:r w:rsidR="00380D15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3.2.2. Выполнять в полном объеме все условия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3.2.3. Не вмешиваться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>хозяйственную деятельность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, если она не противоречит условиям Договора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нормативным правовым актам Российской Федерации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Нижегородской области.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3.2.4. Своевременно уведомлять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внесении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изменений в Договор в порядке, установленном п.3.1.</w:t>
      </w:r>
      <w:r w:rsidR="00380D15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3.2.5. Уведомлять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 изменении реквизитов для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перечисления арендной платы в порядке, установленном п.3.1.</w:t>
      </w:r>
      <w:r w:rsidR="00380D15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D73340" w:rsidRPr="009F37AC" w:rsidRDefault="00D73340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3.2.6. Письменно сообщать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чем за 30 (тридцать) календарных дней о досрочном расторжении договора с указанием причин расторжения.</w:t>
      </w:r>
    </w:p>
    <w:p w:rsidR="00380D15" w:rsidRPr="009F37AC" w:rsidRDefault="00380D15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3.3. А</w:t>
      </w:r>
      <w:r w:rsidR="007C2600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3.3.1. Самостоятельно хозяйствовать на Участке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>соответствии с установленной в п.1.3 целью использования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585590" w:rsidRPr="002C6407" w:rsidRDefault="004536DB" w:rsidP="005855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3.3.2. </w:t>
      </w:r>
      <w:r w:rsidR="00585590" w:rsidRPr="002C6407">
        <w:rPr>
          <w:rFonts w:ascii="Times New Roman" w:hAnsi="Times New Roman" w:cs="Times New Roman"/>
          <w:sz w:val="24"/>
          <w:szCs w:val="24"/>
        </w:rPr>
        <w:t>Передавать арендованный Участок в субаренду в пределах срока Договора</w:t>
      </w:r>
      <w:r w:rsidR="00585590" w:rsidRPr="002C6407">
        <w:rPr>
          <w:rFonts w:ascii="Times New Roman" w:hAnsi="Times New Roman" w:cs="Times New Roman"/>
          <w:sz w:val="24"/>
        </w:rPr>
        <w:t xml:space="preserve">, заключенного на срок более 5 лет, с обязательным уведомлением Арендодателя. </w:t>
      </w:r>
      <w:r w:rsidR="00585590">
        <w:rPr>
          <w:rFonts w:ascii="Times New Roman" w:hAnsi="Times New Roman" w:cs="Times New Roman"/>
          <w:sz w:val="24"/>
        </w:rPr>
        <w:t>П</w:t>
      </w:r>
      <w:r w:rsidR="00585590" w:rsidRPr="002C6407">
        <w:rPr>
          <w:rFonts w:ascii="Times New Roman" w:hAnsi="Times New Roman" w:cs="Times New Roman"/>
          <w:sz w:val="24"/>
        </w:rPr>
        <w:t>ереда</w:t>
      </w:r>
      <w:r w:rsidR="00585590">
        <w:rPr>
          <w:rFonts w:ascii="Times New Roman" w:hAnsi="Times New Roman" w:cs="Times New Roman"/>
          <w:sz w:val="24"/>
        </w:rPr>
        <w:t>ва</w:t>
      </w:r>
      <w:r w:rsidR="00585590" w:rsidRPr="002C6407">
        <w:rPr>
          <w:rFonts w:ascii="Times New Roman" w:hAnsi="Times New Roman" w:cs="Times New Roman"/>
          <w:sz w:val="24"/>
        </w:rPr>
        <w:t xml:space="preserve">ть земельный участок в субаренду в пределах срока Договора, заключенного на срок до 5 лет, с письменного согласия Арендодателя. </w:t>
      </w:r>
    </w:p>
    <w:p w:rsidR="004536DB" w:rsidRPr="009F37AC" w:rsidRDefault="00585590" w:rsidP="00585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07">
        <w:rPr>
          <w:rFonts w:ascii="Times New Roman" w:hAnsi="Times New Roman" w:cs="Times New Roman"/>
          <w:sz w:val="24"/>
        </w:rPr>
        <w:t>Субарендатор в этом случае обязан использовать участок в соответствии с его целевым назначением и видом разрешенного использования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3.3.3. Расторгнуть 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9F37AC">
        <w:rPr>
          <w:rFonts w:ascii="Times New Roman" w:hAnsi="Times New Roman" w:cs="Times New Roman"/>
          <w:sz w:val="24"/>
          <w:szCs w:val="24"/>
        </w:rPr>
        <w:t>досрочно, направив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</w:t>
      </w:r>
      <w:r w:rsidR="00F7303D">
        <w:rPr>
          <w:rFonts w:ascii="Times New Roman" w:hAnsi="Times New Roman" w:cs="Times New Roman"/>
          <w:sz w:val="24"/>
          <w:szCs w:val="24"/>
        </w:rPr>
        <w:t>о</w:t>
      </w:r>
      <w:r w:rsidR="009250B9">
        <w:rPr>
          <w:rFonts w:ascii="Times New Roman" w:hAnsi="Times New Roman" w:cs="Times New Roman"/>
          <w:sz w:val="24"/>
          <w:szCs w:val="24"/>
        </w:rPr>
        <w:t>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позднее, ч</w:t>
      </w:r>
      <w:r w:rsidR="007108D6" w:rsidRPr="009F37AC">
        <w:rPr>
          <w:rFonts w:ascii="Times New Roman" w:hAnsi="Times New Roman" w:cs="Times New Roman"/>
          <w:sz w:val="24"/>
          <w:szCs w:val="24"/>
        </w:rPr>
        <w:t>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за 60 (шестьдесят) дней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уведомление с указанием причин расторжения и правового статуса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объектов, находящихся на земельном участке.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возвращает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У</w:t>
      </w:r>
      <w:r w:rsidRPr="009F37AC">
        <w:rPr>
          <w:rFonts w:ascii="Times New Roman" w:hAnsi="Times New Roman" w:cs="Times New Roman"/>
          <w:sz w:val="24"/>
          <w:szCs w:val="24"/>
        </w:rPr>
        <w:t>часток по акту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приема-передачи. Обязанность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 оплате арендной платы сохраняется до момента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 земельного 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3.4.1. Принять Участок по акту приема-передачи.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3.4.2. Выполнять в полном объеме все условия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3.4.3. Использовать Участок в соответствии с видом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E7F60" w:rsidRPr="009F37AC">
        <w:rPr>
          <w:rFonts w:ascii="Times New Roman" w:hAnsi="Times New Roman" w:cs="Times New Roman"/>
          <w:sz w:val="24"/>
          <w:szCs w:val="24"/>
        </w:rPr>
        <w:t>разрешенного ис</w:t>
      </w:r>
      <w:r w:rsidRPr="009F37AC">
        <w:rPr>
          <w:rFonts w:ascii="Times New Roman" w:hAnsi="Times New Roman" w:cs="Times New Roman"/>
          <w:sz w:val="24"/>
          <w:szCs w:val="24"/>
        </w:rPr>
        <w:t>пользования и указанной в п.1.3 Договора целью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Одностороннее изменение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вида разрешенного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не допускается.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Начать освоение Участка в целях, для которых он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был предоставлен, в течение </w:t>
      </w:r>
      <w:r w:rsidR="00BD215E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 срока,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предусмотренного п.2.1 настоящего Договора) с момента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подписания настоящего Договора</w:t>
      </w:r>
      <w:r w:rsidR="00CD632F" w:rsidRPr="009F37AC">
        <w:rPr>
          <w:rFonts w:ascii="Times New Roman" w:hAnsi="Times New Roman" w:cs="Times New Roman"/>
          <w:sz w:val="24"/>
          <w:szCs w:val="24"/>
        </w:rPr>
        <w:t>)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>Под освоением понимается получение разрешения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строительство объекта капитального строительства,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фактическое строительство объекта капитального строительства. 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копию разрешения на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строительство в срок не позднее __.__.</w:t>
      </w:r>
      <w:r w:rsidR="00AC2C15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срока, предусмотренного п.2.1 настоящего Договора.</w:t>
      </w:r>
      <w:proofErr w:type="gramEnd"/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3.4.5. Соблюдать при использовании Участка требования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градостроительных регламентов, строительных, экологических,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санитарно-гигиенических, противопожарных и иных правил,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нормативов, ограничения и особые условия использования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3.4.6. Не осуществлять на Участке работы, для проведения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которых требуются соответствующие разрешения уполномоченных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то органов, без получения таковых.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3.4.7. Приостанавливать любые работы на Участке, в том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числе ведущиеся иными лицами по поручению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нарушением условий настоящего Договора, требований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земельного, градостроительного и (или) иного законодательства,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строительных и санитарных норм и правил.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3.4.8. Своевременно вносить арендную плату, установленную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Договором.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3.4.9. Обеспечить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>, лицам, уполномоченным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, органам, осуществляющим муниципальный земельный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соблюдением земельного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законодательства, требованиями охраны и использования земель,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доступ на арендуемый Участок, в объекты капитального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 и временные объекты, расположенные на нем,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контроля за соблюдением правового режима использования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3.4.10. Не нарушать права других собственников,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арендаторов, землепользователей, землевладельцев.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3.4.11. Не нарушать порядок пользования лесными угодьями,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водными и другими природными ресурсами, если таковые имеются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3.4.12. Выполнять в соответствии с требованиями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эксплуатационных служб условия эксплуатации подземных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наземных коммуникаций, сооружений, дорог, проездов и т.п.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При необходимости проведения на Участке соответствующими</w:t>
      </w:r>
      <w:r w:rsidR="00BC5A22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лицами и службами аварийно-ремонтных и иных  подобных работ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им </w:t>
      </w:r>
      <w:r w:rsidRPr="009F37AC">
        <w:rPr>
          <w:rFonts w:ascii="Times New Roman" w:hAnsi="Times New Roman" w:cs="Times New Roman"/>
          <w:sz w:val="24"/>
          <w:szCs w:val="24"/>
        </w:rPr>
        <w:t>беспрепятственный доступ и возможность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выполнения этих работ.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3.4.13. Направить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 течение 10 календарных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дней с момента наступления события (совершения сделки)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письменное уведомление с приложением соответствующих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документов в следующих случаях: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а) изменения юридического и почтового адресов, банковских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реквизитов;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б) изменения</w:t>
      </w:r>
      <w:r w:rsidR="007D0C75" w:rsidRPr="009F37AC"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формы,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наименования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в) смены руководителя организации с подтверждением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полномочий;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г) перехода права собственности на объекты капитального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строительства, расположенные на арендуемом Участке, к другим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лицам;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) принятия решения о ликвидации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Указанные уведомления по подпунктам "а", "б"</w:t>
      </w:r>
      <w:r w:rsidR="0064443B" w:rsidRPr="009F37AC">
        <w:rPr>
          <w:rFonts w:ascii="Times New Roman" w:hAnsi="Times New Roman" w:cs="Times New Roman"/>
          <w:sz w:val="24"/>
          <w:szCs w:val="24"/>
        </w:rPr>
        <w:t xml:space="preserve">, </w:t>
      </w:r>
      <w:r w:rsidRPr="009F37AC">
        <w:rPr>
          <w:rFonts w:ascii="Times New Roman" w:hAnsi="Times New Roman" w:cs="Times New Roman"/>
          <w:sz w:val="24"/>
          <w:szCs w:val="24"/>
        </w:rPr>
        <w:t>"в"</w:t>
      </w:r>
      <w:r w:rsidR="00B8241E" w:rsidRPr="009F37AC">
        <w:rPr>
          <w:rFonts w:ascii="Times New Roman" w:hAnsi="Times New Roman" w:cs="Times New Roman"/>
          <w:sz w:val="24"/>
          <w:szCs w:val="24"/>
        </w:rPr>
        <w:t xml:space="preserve">, "г" </w:t>
      </w:r>
      <w:r w:rsidRPr="009F37AC">
        <w:rPr>
          <w:rFonts w:ascii="Times New Roman" w:hAnsi="Times New Roman" w:cs="Times New Roman"/>
          <w:sz w:val="24"/>
          <w:szCs w:val="24"/>
        </w:rPr>
        <w:t>принимаются А</w:t>
      </w:r>
      <w:r w:rsidR="009250B9">
        <w:rPr>
          <w:rFonts w:ascii="Times New Roman" w:hAnsi="Times New Roman" w:cs="Times New Roman"/>
          <w:sz w:val="24"/>
          <w:szCs w:val="24"/>
        </w:rPr>
        <w:t>ренд</w:t>
      </w:r>
      <w:r w:rsidR="00F7303D">
        <w:rPr>
          <w:rFonts w:ascii="Times New Roman" w:hAnsi="Times New Roman" w:cs="Times New Roman"/>
          <w:sz w:val="24"/>
          <w:szCs w:val="24"/>
        </w:rPr>
        <w:t>о</w:t>
      </w:r>
      <w:r w:rsidR="009250B9">
        <w:rPr>
          <w:rFonts w:ascii="Times New Roman" w:hAnsi="Times New Roman" w:cs="Times New Roman"/>
          <w:sz w:val="24"/>
          <w:szCs w:val="24"/>
        </w:rPr>
        <w:t>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 сведению, по подпунк</w:t>
      </w:r>
      <w:r w:rsidR="00B8241E" w:rsidRPr="009F37AC">
        <w:rPr>
          <w:rFonts w:ascii="Times New Roman" w:hAnsi="Times New Roman" w:cs="Times New Roman"/>
          <w:sz w:val="24"/>
          <w:szCs w:val="24"/>
        </w:rPr>
        <w:t xml:space="preserve">ту </w:t>
      </w:r>
      <w:r w:rsidRPr="009F37A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"</w:t>
      </w:r>
      <w:r w:rsidR="00FF5652" w:rsidRPr="009F37AC">
        <w:rPr>
          <w:rFonts w:ascii="Times New Roman" w:hAnsi="Times New Roman" w:cs="Times New Roman"/>
          <w:sz w:val="24"/>
          <w:szCs w:val="24"/>
        </w:rPr>
        <w:t xml:space="preserve"> –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B8241E" w:rsidRPr="009F37AC">
        <w:rPr>
          <w:rFonts w:ascii="Times New Roman" w:hAnsi="Times New Roman" w:cs="Times New Roman"/>
          <w:sz w:val="24"/>
          <w:szCs w:val="24"/>
        </w:rPr>
        <w:t>являе</w:t>
      </w:r>
      <w:r w:rsidR="00FF5652" w:rsidRPr="009F37AC">
        <w:rPr>
          <w:rFonts w:ascii="Times New Roman" w:hAnsi="Times New Roman" w:cs="Times New Roman"/>
          <w:sz w:val="24"/>
          <w:szCs w:val="24"/>
        </w:rPr>
        <w:t xml:space="preserve">тся </w:t>
      </w:r>
      <w:r w:rsidRPr="009F37AC">
        <w:rPr>
          <w:rFonts w:ascii="Times New Roman" w:hAnsi="Times New Roman" w:cs="Times New Roman"/>
          <w:sz w:val="24"/>
          <w:szCs w:val="24"/>
        </w:rPr>
        <w:t>основанием для досрочного расторжения Договора аренды.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3.4.14. В случае реорганизации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уведомить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письменной форме А</w:t>
      </w:r>
      <w:r w:rsidR="009250B9">
        <w:rPr>
          <w:rFonts w:ascii="Times New Roman" w:hAnsi="Times New Roman" w:cs="Times New Roman"/>
          <w:sz w:val="24"/>
          <w:szCs w:val="24"/>
        </w:rPr>
        <w:t>рендодателя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начале процедуры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реорганизации с указанием формы реорганизации юридического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 в течение пяти рабочих дней после даты направления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уведомления о начале процедуры реорганизации в орган,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осуществляющий государственную регистрацию юридических лиц. 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При этом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передаточный акт и разделительный баланс, утвержденный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учредителями  (участниками) юридического лица или органом,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принявшим решение 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реорганизации юридических лиц.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3.4.15. В случае подачи любым лицом заявления о признании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банкротом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уведомить об этом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 xml:space="preserve">рендодателя </w:t>
      </w:r>
      <w:r w:rsidRPr="009F37AC">
        <w:rPr>
          <w:rFonts w:ascii="Times New Roman" w:hAnsi="Times New Roman" w:cs="Times New Roman"/>
          <w:sz w:val="24"/>
          <w:szCs w:val="24"/>
        </w:rPr>
        <w:t>в течение трех рабочих дней.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3.4.16. Письменно сообщать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досрочном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расторжении договора по инициативе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 60 (шестьдесят) дней до момента расторжения.</w:t>
      </w:r>
      <w:r w:rsidR="00CE55E3" w:rsidRPr="009F37AC">
        <w:rPr>
          <w:rFonts w:ascii="Times New Roman" w:hAnsi="Times New Roman" w:cs="Times New Roman"/>
          <w:sz w:val="24"/>
          <w:szCs w:val="24"/>
        </w:rPr>
        <w:t xml:space="preserve"> При </w:t>
      </w:r>
      <w:r w:rsidR="00CE55E3" w:rsidRPr="009F37AC">
        <w:rPr>
          <w:rFonts w:ascii="Times New Roman" w:hAnsi="Times New Roman" w:cs="Times New Roman"/>
          <w:sz w:val="24"/>
          <w:szCs w:val="24"/>
        </w:rPr>
        <w:lastRenderedPageBreak/>
        <w:t>этом возвратить Участок по акту приема-передачи.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арендная плата начисляется А</w:t>
      </w:r>
      <w:r w:rsidR="009250B9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 момента передачи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Участка по акту п</w:t>
      </w:r>
      <w:r w:rsidR="003612BB" w:rsidRPr="009F37AC">
        <w:rPr>
          <w:rFonts w:ascii="Times New Roman" w:hAnsi="Times New Roman" w:cs="Times New Roman"/>
          <w:sz w:val="24"/>
          <w:szCs w:val="24"/>
        </w:rPr>
        <w:t>риема-передачи в полном объеме.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3.4.17. Обеспечивать надлежащее санитарное содержание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территории Участка, в том числе заключить договоры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санитарной очистке территории, вывозу мусора, строительных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бытовых отходов на полигон ТБО с организациями,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ответственными за обеспечение указанных мероприятий.</w:t>
      </w:r>
      <w:r w:rsidR="00CE55E3" w:rsidRPr="009F37AC">
        <w:rPr>
          <w:rFonts w:ascii="Times New Roman" w:hAnsi="Times New Roman" w:cs="Times New Roman"/>
          <w:sz w:val="24"/>
          <w:szCs w:val="24"/>
        </w:rPr>
        <w:t xml:space="preserve"> Поддерживать надлежащее состояние фасадов зданий (строений, сооружений), своевременно производить их необходимый  текущий ремонт.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3.4.18. Не допускать загрязнение, захламление, деградацию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Участка, обеспечить работы по рекультивации земельного участка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нормативными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Нижегородской области.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3.4.19. При прекращении или расторжении Договора привести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земельный участок в состояние, пригодное для его дальнейшего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в соответствии с разрешенным использованием,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освободить за свой счет Участок от временных объектов,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 предусмотренных проектной документацией, или самовольно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возведенных объектов и возвратить Участок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 акту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0</w:t>
      </w:r>
      <w:r w:rsidRPr="009F37AC">
        <w:rPr>
          <w:rFonts w:ascii="Times New Roman" w:hAnsi="Times New Roman" w:cs="Times New Roman"/>
          <w:sz w:val="24"/>
          <w:szCs w:val="24"/>
        </w:rPr>
        <w:t>. После окончания строительства обеспечить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государственную регистрацию построенных объектов капитального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строительства, включая подземные и наземные коммуникации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, </w:t>
      </w:r>
      <w:r w:rsidRPr="009F37AC">
        <w:rPr>
          <w:rFonts w:ascii="Times New Roman" w:hAnsi="Times New Roman" w:cs="Times New Roman"/>
          <w:sz w:val="24"/>
          <w:szCs w:val="24"/>
        </w:rPr>
        <w:t>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копии выписок из Единого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государственного реестра недвижимости об основных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. Представлять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(его полномочным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представителям) необходимые, достоверные сведения, касающиеся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Участка, и выполнять предписания лиц,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осуществляющих контроль по фактам установленных нарушений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земельного законодательства.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. Не заключать договоры и не вступать в сделки,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следствием которых является какое-либо нарушение имущественных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прав А</w:t>
      </w:r>
      <w:r w:rsidR="009250B9">
        <w:rPr>
          <w:rFonts w:ascii="Times New Roman" w:hAnsi="Times New Roman" w:cs="Times New Roman"/>
          <w:sz w:val="24"/>
          <w:szCs w:val="24"/>
        </w:rPr>
        <w:t>рендодателя</w:t>
      </w:r>
      <w:r w:rsidR="004950A0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3</w:t>
      </w:r>
      <w:r w:rsidRPr="009F37AC">
        <w:rPr>
          <w:rFonts w:ascii="Times New Roman" w:hAnsi="Times New Roman" w:cs="Times New Roman"/>
          <w:sz w:val="24"/>
          <w:szCs w:val="24"/>
        </w:rPr>
        <w:t>. Обеспечить своими силами за свой счет получение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писем и иной </w:t>
      </w:r>
      <w:r w:rsidR="009250B9">
        <w:rPr>
          <w:rFonts w:ascii="Times New Roman" w:hAnsi="Times New Roman" w:cs="Times New Roman"/>
          <w:sz w:val="24"/>
          <w:szCs w:val="24"/>
        </w:rPr>
        <w:t>корреспонденции, направляемой Арендодателем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рамках  настоящего Договора по адресу, указанному в ЕГРЮЛ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юридических лиц, указанному в ЕГРИП для индивидуальных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предпринимателей, по последнему известному А</w:t>
      </w:r>
      <w:r w:rsidR="00E40E93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месту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регистрации для физических лиц, либо по фактическому адресу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случае официального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указания такового А</w:t>
      </w:r>
      <w:r w:rsidR="00E40E93">
        <w:rPr>
          <w:rFonts w:ascii="Times New Roman" w:hAnsi="Times New Roman" w:cs="Times New Roman"/>
          <w:sz w:val="24"/>
          <w:szCs w:val="24"/>
        </w:rPr>
        <w:t>рендатором</w:t>
      </w:r>
      <w:r w:rsidR="00D1714A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. За действия (бездействие) третьих лиц на Участке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E40E93">
        <w:rPr>
          <w:rFonts w:ascii="Times New Roman" w:hAnsi="Times New Roman" w:cs="Times New Roman"/>
          <w:sz w:val="24"/>
          <w:szCs w:val="24"/>
        </w:rPr>
        <w:t>ответственность несет   Арендатор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Действия (бездействие)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третьих лиц на Участке, действующих как по поручению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(соглашению)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(с А</w:t>
      </w:r>
      <w:r w:rsidR="00E40E93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>), так и без такового,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считаются действиями (бездействием) самого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2F1" w:rsidRPr="009F37AC" w:rsidRDefault="009502F1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3.4.25. Нести ответственность за вред, причиненный личности или имуществу гражданина, а также за вред, причиненный  имуществу юридического лица в результате эксплуатации и использования Участка с момента подписания акта приема-передачи Участка.</w:t>
      </w:r>
    </w:p>
    <w:p w:rsidR="00FA66CD" w:rsidRPr="009F37AC" w:rsidRDefault="00FA66CD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3.4.26. Самостоятельно и за свой счет в соответствии с целевым использованием Участка и видами деятельности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своевременно разработать и обеспечить обязательные требования пожарной безопасности, установленные федеральными законами и техническими регламентами.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FA66CD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Выполнять иные требования, предусмотренные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Договором, действующим законодательством, нормативными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РФ, Нижегородской области с учетом вносимых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изменений.</w:t>
      </w:r>
    </w:p>
    <w:p w:rsidR="00BD4039" w:rsidRPr="009F37AC" w:rsidRDefault="00BD4039" w:rsidP="00F16DA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6DB" w:rsidRPr="009F37AC" w:rsidRDefault="004536DB" w:rsidP="00BD4039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 ПОРЯДОК РАСЧЕТОВ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4.1. Годовая арендная плата за Участок</w:t>
      </w:r>
      <w:r w:rsidR="007D5E64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составляет</w:t>
      </w:r>
      <w:proofErr w:type="gramStart"/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______________________________________(______________________)</w:t>
      </w:r>
      <w:r w:rsidR="00DC32EF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DC32EF" w:rsidRPr="009F37AC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7D5E64" w:rsidRPr="009F37AC" w:rsidRDefault="007D5E64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Сумма задатка, предварительно внесенная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eastAsia="Calibri" w:hAnsi="Times New Roman" w:cs="Times New Roman"/>
          <w:sz w:val="24"/>
          <w:szCs w:val="24"/>
        </w:rPr>
        <w:t>, засчитывается в сумму арендной платы по настоящему Договору.</w:t>
      </w:r>
    </w:p>
    <w:p w:rsidR="004536DB" w:rsidRPr="00C01002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lastRenderedPageBreak/>
        <w:t>4.2. Размер годовой арендной платы устанавливается на</w:t>
      </w:r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основании - </w:t>
      </w:r>
      <w:proofErr w:type="spellStart"/>
      <w:r w:rsidR="00BD4039" w:rsidRPr="009F37A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9F37AC">
        <w:rPr>
          <w:rFonts w:ascii="Times New Roman" w:eastAsia="Calibri" w:hAnsi="Times New Roman" w:cs="Times New Roman"/>
          <w:sz w:val="24"/>
          <w:szCs w:val="24"/>
        </w:rPr>
        <w:t>________________и</w:t>
      </w:r>
      <w:proofErr w:type="spell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ежегодно индексируется на прогнозируемый среднегодовой</w:t>
      </w:r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индекс потребительских цен, определенный </w:t>
      </w:r>
      <w:r w:rsidRPr="00C01002">
        <w:rPr>
          <w:rFonts w:ascii="Times New Roman" w:eastAsia="Calibri" w:hAnsi="Times New Roman" w:cs="Times New Roman"/>
          <w:sz w:val="24"/>
          <w:szCs w:val="24"/>
        </w:rPr>
        <w:t>уполномоченным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органом, и изменяется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рендодателем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в одностороннем порядке,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путем направления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рендатору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уведомления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в порядке, установленном 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пунктом </w:t>
      </w:r>
      <w:r w:rsidRPr="00C01002">
        <w:rPr>
          <w:rFonts w:ascii="Times New Roman" w:eastAsia="Calibri" w:hAnsi="Times New Roman" w:cs="Times New Roman"/>
          <w:sz w:val="24"/>
          <w:szCs w:val="24"/>
        </w:rPr>
        <w:t>3.1.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>7</w:t>
      </w:r>
      <w:r w:rsidRPr="00C01002">
        <w:rPr>
          <w:rFonts w:ascii="Times New Roman" w:eastAsia="Calibri" w:hAnsi="Times New Roman" w:cs="Times New Roman"/>
          <w:sz w:val="24"/>
          <w:szCs w:val="24"/>
        </w:rPr>
        <w:t>. Договора,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и принимается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в безусловном порядке.</w:t>
      </w:r>
    </w:p>
    <w:p w:rsidR="004536DB" w:rsidRPr="00C01002" w:rsidRDefault="004536DB" w:rsidP="00BD4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="006F0DEE" w:rsidRPr="00C01002">
        <w:rPr>
          <w:rFonts w:ascii="Times New Roman" w:hAnsi="Times New Roman" w:cs="Times New Roman"/>
          <w:sz w:val="24"/>
          <w:szCs w:val="24"/>
        </w:rPr>
        <w:t xml:space="preserve">Итоговый размер ежегодной арендной платы за первый год аренды ___________________(__________) рублей за вычетом уплаченного задатка, в размере ___________________(__________), вносится в течение </w:t>
      </w:r>
      <w:r w:rsidR="00FF75E9" w:rsidRPr="00C01002">
        <w:rPr>
          <w:rFonts w:ascii="Times New Roman" w:hAnsi="Times New Roman" w:cs="Times New Roman"/>
          <w:sz w:val="24"/>
          <w:szCs w:val="24"/>
        </w:rPr>
        <w:t>14</w:t>
      </w:r>
      <w:r w:rsidR="006F0DEE" w:rsidRPr="00C01002">
        <w:rPr>
          <w:rFonts w:ascii="Times New Roman" w:hAnsi="Times New Roman" w:cs="Times New Roman"/>
          <w:sz w:val="24"/>
          <w:szCs w:val="24"/>
        </w:rPr>
        <w:t xml:space="preserve"> дней с момента заключения (подписания) договора аренды (</w:t>
      </w:r>
      <w:proofErr w:type="gramStart"/>
      <w:r w:rsidR="006F0DEE" w:rsidRPr="00C010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F0DEE" w:rsidRPr="00C01002">
        <w:rPr>
          <w:rFonts w:ascii="Times New Roman" w:hAnsi="Times New Roman" w:cs="Times New Roman"/>
          <w:sz w:val="24"/>
          <w:szCs w:val="24"/>
        </w:rPr>
        <w:t xml:space="preserve"> __/__/____ включительно) </w:t>
      </w:r>
      <w:proofErr w:type="gramStart"/>
      <w:r w:rsidR="006F0DEE" w:rsidRPr="00C010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0DEE" w:rsidRPr="00C01002">
        <w:rPr>
          <w:rFonts w:ascii="Times New Roman" w:hAnsi="Times New Roman" w:cs="Times New Roman"/>
          <w:sz w:val="24"/>
          <w:szCs w:val="24"/>
        </w:rPr>
        <w:t xml:space="preserve"> соответствии с реквизитами, указанными в разделе 10 настоящего договора.</w:t>
      </w:r>
    </w:p>
    <w:p w:rsidR="00C01002" w:rsidRPr="00C01002" w:rsidRDefault="00C01002" w:rsidP="00C01002">
      <w:pPr>
        <w:tabs>
          <w:tab w:val="num" w:pos="9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002">
        <w:rPr>
          <w:rFonts w:ascii="Times New Roman" w:hAnsi="Times New Roman" w:cs="Times New Roman"/>
          <w:bCs/>
          <w:sz w:val="24"/>
          <w:szCs w:val="24"/>
        </w:rPr>
        <w:t>При оплате в графе платёжного документа «назначение платежа» необходимо указать номер Договора аренды земельного участка.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02">
        <w:rPr>
          <w:rFonts w:ascii="Times New Roman" w:eastAsia="Calibri" w:hAnsi="Times New Roman" w:cs="Times New Roman"/>
          <w:sz w:val="24"/>
          <w:szCs w:val="24"/>
        </w:rPr>
        <w:t>4.4. В случае досрочного расторжения (прекращения)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Договора аренды итоговый размер ежегодной арендной платы,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внесенный в соответствии с пунктом 4.3. настоящего Договора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не возвращается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независимо от причин расторжения.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4.5. Арендная плата за последующие годы аренды вносится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ежемесячно равными частями, не позднее 20 числа текущего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месяца на счет Управления Федерального Казначейства по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Нижегородской области в соответствии с реквизитами,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указанными в разделе 10 настоящего договора.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Датой оплаты считается дата зачисления средств на счет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Управления Федерального Казначейства по Нижегородской  области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по соответствующему коду бюджетной классификации.</w:t>
      </w:r>
    </w:p>
    <w:p w:rsidR="004536DB" w:rsidRPr="009F37AC" w:rsidRDefault="00085A70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рендодатель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не несет ответственности за неправильное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оформление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и неверные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действия Управления Федерального Казначейства по Нижегородской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области.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4.6. Арендная плата начисляется </w:t>
      </w:r>
      <w:proofErr w:type="gramStart"/>
      <w:r w:rsidRPr="009F37AC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акта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приема-передачи Участка.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4.7. Начисление арендной платы прекращается </w:t>
      </w:r>
      <w:proofErr w:type="gramStart"/>
      <w:r w:rsidRPr="009F37AC">
        <w:rPr>
          <w:rFonts w:ascii="Times New Roman" w:eastAsia="Calibri" w:hAnsi="Times New Roman" w:cs="Times New Roman"/>
          <w:sz w:val="24"/>
          <w:szCs w:val="24"/>
        </w:rPr>
        <w:t>с даты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подписания</w:t>
      </w:r>
      <w:proofErr w:type="gram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акта приема-передачи, подтверждающего возврат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земельного участка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6DB" w:rsidRPr="009F37AC" w:rsidRDefault="00B70CB9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4.8. Не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использование Участка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не может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служить основанием для неуплаты им арендной платы.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4.9. При наличии задолженности по платежам поступившие от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зачитываются в счет погашения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имеющейся задолженности независимо от расчетного периода,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указанного в платежном документе.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4.10. Сумма излишне уплаченной арендной платы подлежит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зачету в счет погашения задолженности по пеням. Зачет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>администрацией города Нижнего Новгорода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 течение 3-х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рабочих дней с момента обн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>аружения факта излишней оплаты.</w:t>
      </w:r>
    </w:p>
    <w:p w:rsidR="00C278B1" w:rsidRPr="009F37AC" w:rsidRDefault="00C278B1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4.11. Исполнение обязательств А</w:t>
      </w:r>
      <w:r w:rsidR="009250B9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по внесению платежей, предусмотренных Договором, допускается третьими лицами при наличии соответствующих заявлений от А</w:t>
      </w:r>
      <w:r w:rsidR="009250B9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и третьих лиц.</w:t>
      </w:r>
    </w:p>
    <w:p w:rsidR="004536DB" w:rsidRPr="009F37AC" w:rsidRDefault="004536DB" w:rsidP="00BD4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04285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5.1. При установлении факта неисполнения одной из сторон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должным образом обязательств по Договору другая сторона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направляет нарушившей стороне письменное уведомление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(претензию)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указанием фактов, составляющих основу нарушений,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требованием соблюдения условий Договора и нормативных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правовых актов Российской Федерации и Нижегородской области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предупреждением о возможном расторжении Договора.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5.2.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отвечает за недостатки сданного в аренду Участка, которые были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оговорены при заключении Договора, или были  заранее известны А</w:t>
      </w:r>
      <w:r w:rsidR="009250B9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>, либо должны были быть обнаружены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во время осмотра и передачи Участка при заключении договора.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 xml:space="preserve">5.3. В случае прекращения Договора и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Участка по акту приема-передачи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вносит арендную плату за все время фактического использования Участка.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Помимо внесения арендной платы за весь период фактического использования Участка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возместить  все причиненные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убытки.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. При установлении факта неуплаты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арендных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платежей в установленный Договором срок,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пени в размере </w:t>
      </w:r>
      <w:r w:rsidR="00042855" w:rsidRPr="009F37AC">
        <w:rPr>
          <w:rFonts w:ascii="Times New Roman" w:hAnsi="Times New Roman" w:cs="Times New Roman"/>
          <w:sz w:val="24"/>
          <w:szCs w:val="24"/>
        </w:rPr>
        <w:t>0,1 % от суммы задолженности за каждый день просрочки.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 штраф в размере годовой арендной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платы в случае установления факта: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использования А</w:t>
      </w:r>
      <w:r w:rsidR="001D4778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Участка не в соответствии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видом разрешенного использования и целью использования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Участка, указанной в п.1.3 Договора;</w:t>
      </w:r>
    </w:p>
    <w:p w:rsidR="00652D23" w:rsidRPr="009F37AC" w:rsidRDefault="00652D23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ухудшения состояния Участка;</w:t>
      </w:r>
    </w:p>
    <w:p w:rsidR="004536DB" w:rsidRPr="009F37AC" w:rsidRDefault="00042855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передачи Участка третьему лицу в субаренду без согласия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1D4778">
        <w:rPr>
          <w:rFonts w:ascii="Times New Roman" w:hAnsi="Times New Roman" w:cs="Times New Roman"/>
          <w:sz w:val="24"/>
          <w:szCs w:val="24"/>
        </w:rPr>
        <w:t>Арендодателя</w:t>
      </w:r>
      <w:r w:rsidR="004536DB" w:rsidRPr="009F37AC">
        <w:rPr>
          <w:rFonts w:ascii="Times New Roman" w:hAnsi="Times New Roman" w:cs="Times New Roman"/>
          <w:sz w:val="24"/>
          <w:szCs w:val="24"/>
        </w:rPr>
        <w:t>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передачи прав и обязанностей А</w:t>
      </w:r>
      <w:r w:rsidR="001D4778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третьему лицу;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передачи права аренды в залог.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в срок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AC2C15" w:rsidRPr="009F37AC">
        <w:rPr>
          <w:rFonts w:ascii="Times New Roman" w:hAnsi="Times New Roman" w:cs="Times New Roman"/>
          <w:sz w:val="24"/>
          <w:szCs w:val="24"/>
        </w:rPr>
        <w:t>__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r w:rsidR="00AC2C15" w:rsidRPr="009F37AC">
        <w:rPr>
          <w:rFonts w:ascii="Times New Roman" w:hAnsi="Times New Roman" w:cs="Times New Roman"/>
          <w:sz w:val="24"/>
          <w:szCs w:val="24"/>
        </w:rPr>
        <w:t>__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r w:rsidR="00AC2C15" w:rsidRPr="009F37AC">
        <w:rPr>
          <w:rFonts w:ascii="Times New Roman" w:hAnsi="Times New Roman" w:cs="Times New Roman"/>
          <w:sz w:val="24"/>
          <w:szCs w:val="24"/>
        </w:rPr>
        <w:t>____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половина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срока, предусмотренного п.2.1 настоящего Договора)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9F37AC">
        <w:rPr>
          <w:rFonts w:ascii="Times New Roman" w:hAnsi="Times New Roman" w:cs="Times New Roman"/>
          <w:sz w:val="24"/>
          <w:szCs w:val="24"/>
        </w:rPr>
        <w:t>на строительство, предусмотренного п.3.4.4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настоящего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Договора, А</w:t>
      </w:r>
      <w:r w:rsidR="001D4778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 штраф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размере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арендной платы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42855" w:rsidRPr="009F37AC">
        <w:rPr>
          <w:rFonts w:ascii="Times New Roman" w:hAnsi="Times New Roman" w:cs="Times New Roman"/>
          <w:sz w:val="24"/>
          <w:szCs w:val="24"/>
        </w:rPr>
        <w:t>за 2 (два) месяца.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8F00C4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Предусмотренные неустойки (штраф, пени) по пунктам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583930" w:rsidRPr="009F37AC">
        <w:rPr>
          <w:rFonts w:ascii="Times New Roman" w:hAnsi="Times New Roman" w:cs="Times New Roman"/>
          <w:sz w:val="24"/>
          <w:szCs w:val="24"/>
        </w:rPr>
        <w:t xml:space="preserve">5.3, </w:t>
      </w: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583930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, 5.</w:t>
      </w:r>
      <w:r w:rsidR="00583930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8430B6">
        <w:rPr>
          <w:rFonts w:ascii="Times New Roman" w:hAnsi="Times New Roman" w:cs="Times New Roman"/>
          <w:sz w:val="24"/>
          <w:szCs w:val="24"/>
        </w:rPr>
        <w:t xml:space="preserve"> 5.6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взыскиваются в установленном законом порядке.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7743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6.1. Изменение условий, в случаях предусмотренных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законодательством, возможно по письменному соглашению сторон.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Изменения, предусмотренные пунктами 3.1.</w:t>
      </w:r>
      <w:r w:rsidR="004307BA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и 4.2.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осуществляются в одностороннем порядке.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6.2. По требованию одной из сторон Договор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может быть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досрочно расторгнут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в случаях, предусмотренных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законодательством РФ, настоящим Договором.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6.3. В случае заключения соглашения о расторжении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датой расторжения договора считается дата,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определенная в сог</w:t>
      </w:r>
      <w:r w:rsidR="00D77430" w:rsidRPr="009F37AC">
        <w:rPr>
          <w:rFonts w:ascii="Times New Roman" w:hAnsi="Times New Roman" w:cs="Times New Roman"/>
          <w:sz w:val="24"/>
          <w:szCs w:val="24"/>
        </w:rPr>
        <w:t>лашении о расторжении Договора.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6.4. В соответствии со ст.450.1 Гражданского кодекса РФ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1D4778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вправе в любое время отказаться от Договора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одностороннем порядке в случае установления следующих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фактов: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задолженности по арен</w:t>
      </w:r>
      <w:r w:rsidR="00D77430" w:rsidRPr="009F37AC">
        <w:rPr>
          <w:rFonts w:ascii="Times New Roman" w:hAnsi="Times New Roman" w:cs="Times New Roman"/>
          <w:sz w:val="24"/>
          <w:szCs w:val="24"/>
        </w:rPr>
        <w:t>дной плате за 2 месяца и более;</w:t>
      </w:r>
    </w:p>
    <w:p w:rsidR="004536DB" w:rsidRPr="009F37AC" w:rsidRDefault="00D77430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- при </w:t>
      </w:r>
      <w:r w:rsidR="004536DB" w:rsidRPr="009F37AC">
        <w:rPr>
          <w:rFonts w:ascii="Times New Roman" w:hAnsi="Times New Roman" w:cs="Times New Roman"/>
          <w:sz w:val="24"/>
          <w:szCs w:val="24"/>
        </w:rPr>
        <w:t>неисполнении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требований А</w:t>
      </w:r>
      <w:r w:rsidR="0075513B">
        <w:rPr>
          <w:rFonts w:ascii="Times New Roman" w:hAnsi="Times New Roman" w:cs="Times New Roman"/>
          <w:sz w:val="24"/>
          <w:szCs w:val="24"/>
        </w:rPr>
        <w:t>рендодателя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досрочно исполнить обязательства по настоящему Договору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в случае реорганизации А</w:t>
      </w:r>
      <w:r w:rsidR="0075513B">
        <w:rPr>
          <w:rFonts w:ascii="Times New Roman" w:hAnsi="Times New Roman" w:cs="Times New Roman"/>
          <w:sz w:val="24"/>
          <w:szCs w:val="24"/>
        </w:rPr>
        <w:t>рендатора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или подачи заявления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о признании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рендатора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банкротом;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при использовании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 в соответствии с его видом разрешенного использования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целью использования либо способами, приводящими к его порче;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загрязнения, захламления Участка, организации свалки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Участке, порчи или уничтожение плодородного слоя почвы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при неиспользовании Участка в соответствии с целью,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достижения которой он был предоставлен (п.1.3 Договора),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307BA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 срока, предусмотренного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п.2.1 настоящего Договора);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Под неиспользованием Участка понимается отсутствие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фактического строительства, отсутствие строительной техники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Участке, ордера на провед</w:t>
      </w:r>
      <w:r w:rsidR="00D77430" w:rsidRPr="009F37AC">
        <w:rPr>
          <w:rFonts w:ascii="Times New Roman" w:hAnsi="Times New Roman" w:cs="Times New Roman"/>
          <w:sz w:val="24"/>
          <w:szCs w:val="24"/>
        </w:rPr>
        <w:t>ение строительных работ и т.п.;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нарушения земельного законодательства;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нарушения условий Договора</w:t>
      </w:r>
      <w:r w:rsidR="004307BA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6374A" w:rsidRDefault="0036374A" w:rsidP="009F37A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74A" w:rsidRPr="009F37AC" w:rsidRDefault="0036374A" w:rsidP="0036374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>7. ОСОБЫЕ УСЛОВИЯ</w:t>
      </w:r>
    </w:p>
    <w:p w:rsidR="0036374A" w:rsidRDefault="0036374A" w:rsidP="009F37A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7AC" w:rsidRPr="009F37AC" w:rsidRDefault="009F37AC" w:rsidP="009F37A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7.1.</w:t>
      </w:r>
      <w:r w:rsidRPr="009F37AC">
        <w:rPr>
          <w:rFonts w:ascii="Times New Roman" w:hAnsi="Times New Roman" w:cs="Times New Roman"/>
          <w:sz w:val="24"/>
          <w:szCs w:val="24"/>
        </w:rPr>
        <w:tab/>
        <w:t xml:space="preserve">При использовании земельного участка обеспечить беспрепятственный доступ владельцам инженерных коммуникаций для обслуживания. </w:t>
      </w:r>
    </w:p>
    <w:p w:rsidR="007B4C82" w:rsidRDefault="009F37AC" w:rsidP="007B4C8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7.2. Информация об ограничениях использования земельного участка, в том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использования территорий</w:t>
      </w:r>
      <w:r w:rsidR="007B4C82">
        <w:rPr>
          <w:rFonts w:ascii="Times New Roman" w:hAnsi="Times New Roman" w:cs="Times New Roman"/>
          <w:sz w:val="24"/>
          <w:szCs w:val="24"/>
        </w:rPr>
        <w:t>:</w:t>
      </w:r>
    </w:p>
    <w:p w:rsidR="007B4C82" w:rsidRDefault="007B4C82" w:rsidP="007B4C8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ограничения по использованию земельного участка, подлежащего хозяйственному освоению (проведение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культурной экспертизы) (ст. 28, 30, п. 3 ст. 31, п. 2 ст. 32, ст. 36, ст. 45.1 Федерального закона от 25.06.2002 №73-ФЗ «Об объектах культурного наследия (памятниках истории и культуры) народов Российской Федерации»;</w:t>
      </w:r>
    </w:p>
    <w:p w:rsidR="007B4C82" w:rsidRDefault="007B4C82" w:rsidP="007B4C8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историческая территория «Старый Нижний Новгород» (решение Нижегородского областного Совета народных депутатов от 30.11.1993 г. №370-м «Об установлении границ исторических территорий г. Нижнего Новгорода»);</w:t>
      </w:r>
    </w:p>
    <w:p w:rsidR="009F37AC" w:rsidRPr="009F37AC" w:rsidRDefault="007B4C82" w:rsidP="007B4C82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единая зона регулирования застройки и хозяйственной деятельности (ЕЗРЗ-3-4) объектов культурного наследия федерального значения «Ансамбль Печерского монастыря» (Приволжская ул., 108) и «Соборная мечеть» (Казанская набережная, дом 6) в г. Нижнем Новгороде (Постановление Правительства Нижегородской области «Об установлении объединенной зоны охраны объектов культурного наследия федерального значения «Ансамбль Печерского монастыря» (Приволжская ул., 108</w:t>
      </w:r>
      <w:r w:rsidR="0068710D">
        <w:rPr>
          <w:rFonts w:ascii="Times New Roman" w:hAnsi="Times New Roman" w:cs="Times New Roman"/>
          <w:sz w:val="24"/>
          <w:szCs w:val="24"/>
        </w:rPr>
        <w:t>) и «Соборная мечеть» (Казанская набережная, дом 6) в г. Нижнем</w:t>
      </w:r>
      <w:proofErr w:type="gramEnd"/>
      <w:r w:rsidR="00687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10D">
        <w:rPr>
          <w:rFonts w:ascii="Times New Roman" w:hAnsi="Times New Roman" w:cs="Times New Roman"/>
          <w:sz w:val="24"/>
          <w:szCs w:val="24"/>
        </w:rPr>
        <w:t>Новгороде</w:t>
      </w:r>
      <w:proofErr w:type="gramEnd"/>
      <w:r w:rsidR="0068710D">
        <w:rPr>
          <w:rFonts w:ascii="Times New Roman" w:hAnsi="Times New Roman" w:cs="Times New Roman"/>
          <w:sz w:val="24"/>
          <w:szCs w:val="24"/>
        </w:rPr>
        <w:t>, утверждении требований к градостроительным регламентам в границах территорий данной зоны» от 30.06.2022 №487.</w:t>
      </w:r>
    </w:p>
    <w:p w:rsidR="004536DB" w:rsidRPr="009F37AC" w:rsidRDefault="004536DB" w:rsidP="00797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33675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 ПРОЧИЕ УСЛОВИЯ ДОГОВОРА</w:t>
      </w:r>
    </w:p>
    <w:p w:rsidR="00D33675" w:rsidRPr="009F37AC" w:rsidRDefault="00D33675" w:rsidP="00D33675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3367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8.1. Договор  составлен в </w:t>
      </w:r>
      <w:r w:rsidR="00EE01BF">
        <w:rPr>
          <w:rFonts w:ascii="Times New Roman" w:hAnsi="Times New Roman" w:cs="Times New Roman"/>
          <w:sz w:val="24"/>
          <w:szCs w:val="24"/>
        </w:rPr>
        <w:t>двух</w:t>
      </w:r>
      <w:r w:rsidRPr="009F37AC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одинаковую юридическую силу:</w:t>
      </w:r>
      <w:r w:rsidR="00EE01BF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D3367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8.2. Окончание срока аренды не влечет прекращение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>орон по настоящему договору.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8.3. В случаях, не предусмотренных настоящим Договором,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Стороны руководствуются Законодательством РФ.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8.4. Неотъемлемой частью договора являются приложения,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указанные в разделе 9 настоящего Договора.</w:t>
      </w:r>
    </w:p>
    <w:p w:rsidR="00FB6B8E" w:rsidRPr="009F37AC" w:rsidRDefault="00FB6B8E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8.5. Все споры, возникающие при исполнении настоящего Договора (в том числе о взыскании задолженности по арендной плате, о прекращении и расторжении договора)</w:t>
      </w:r>
      <w:r w:rsidR="00362B87" w:rsidRPr="009F37AC">
        <w:rPr>
          <w:rFonts w:ascii="Times New Roman" w:hAnsi="Times New Roman" w:cs="Times New Roman"/>
          <w:sz w:val="24"/>
          <w:szCs w:val="24"/>
        </w:rPr>
        <w:t>,</w:t>
      </w:r>
      <w:r w:rsidRPr="009F37AC">
        <w:rPr>
          <w:rFonts w:ascii="Times New Roman" w:hAnsi="Times New Roman" w:cs="Times New Roman"/>
          <w:sz w:val="24"/>
          <w:szCs w:val="24"/>
        </w:rPr>
        <w:t xml:space="preserve"> рассматриваются в </w:t>
      </w:r>
      <w:r w:rsidR="00651D5B" w:rsidRPr="009F37AC">
        <w:rPr>
          <w:rFonts w:ascii="Times New Roman" w:hAnsi="Times New Roman" w:cs="Times New Roman"/>
          <w:sz w:val="24"/>
          <w:szCs w:val="24"/>
        </w:rPr>
        <w:t>Арбитражном суде Нижегородской области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BE5DDA" w:rsidRPr="009F37AC" w:rsidRDefault="00BE5DDA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 ПРИЛОЖЕНИЯ К НАСТОЯЩЕМУ ДОГОВОРУ: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9.1. Приложение №1</w:t>
      </w:r>
      <w:r w:rsidR="00AB1F46" w:rsidRPr="009F37AC">
        <w:rPr>
          <w:rFonts w:ascii="Times New Roman" w:hAnsi="Times New Roman" w:cs="Times New Roman"/>
          <w:sz w:val="24"/>
          <w:szCs w:val="24"/>
        </w:rPr>
        <w:t xml:space="preserve"> –</w:t>
      </w:r>
      <w:r w:rsidR="00C84BCD" w:rsidRPr="009F37AC">
        <w:rPr>
          <w:rFonts w:ascii="Times New Roman" w:hAnsi="Times New Roman" w:cs="Times New Roman"/>
          <w:sz w:val="24"/>
          <w:szCs w:val="24"/>
        </w:rPr>
        <w:softHyphen/>
      </w:r>
      <w:r w:rsidRPr="009F37AC">
        <w:rPr>
          <w:rFonts w:ascii="Times New Roman" w:hAnsi="Times New Roman" w:cs="Times New Roman"/>
          <w:sz w:val="24"/>
          <w:szCs w:val="24"/>
        </w:rPr>
        <w:t xml:space="preserve"> выписка из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C84BCD" w:rsidRPr="009F37AC">
        <w:rPr>
          <w:rFonts w:ascii="Times New Roman" w:hAnsi="Times New Roman" w:cs="Times New Roman"/>
          <w:sz w:val="24"/>
          <w:szCs w:val="24"/>
        </w:rPr>
        <w:t xml:space="preserve">ЕГРН </w:t>
      </w:r>
      <w:r w:rsidR="00ED4C04" w:rsidRPr="009F37AC">
        <w:rPr>
          <w:rFonts w:ascii="Times New Roman" w:hAnsi="Times New Roman" w:cs="Times New Roman"/>
          <w:sz w:val="24"/>
          <w:szCs w:val="24"/>
        </w:rPr>
        <w:t>на Участок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</w:t>
      </w:r>
      <w:r w:rsidR="00ED4C04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. Приложение №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2  </w:t>
      </w:r>
      <w:r w:rsidR="00AB1F46" w:rsidRPr="009F37AC">
        <w:rPr>
          <w:rFonts w:ascii="Times New Roman" w:hAnsi="Times New Roman" w:cs="Times New Roman"/>
          <w:sz w:val="24"/>
          <w:szCs w:val="24"/>
        </w:rPr>
        <w:t xml:space="preserve">– </w:t>
      </w:r>
      <w:r w:rsidR="00ED4C04" w:rsidRPr="009F37AC">
        <w:rPr>
          <w:rFonts w:ascii="Times New Roman" w:hAnsi="Times New Roman" w:cs="Times New Roman"/>
          <w:sz w:val="24"/>
          <w:szCs w:val="24"/>
        </w:rPr>
        <w:t>а</w:t>
      </w:r>
      <w:r w:rsidRPr="009F37AC">
        <w:rPr>
          <w:rFonts w:ascii="Times New Roman" w:hAnsi="Times New Roman" w:cs="Times New Roman"/>
          <w:sz w:val="24"/>
          <w:szCs w:val="24"/>
        </w:rPr>
        <w:t xml:space="preserve">кт приема-передачи Участка. </w:t>
      </w:r>
    </w:p>
    <w:p w:rsidR="00BE5DDA" w:rsidRPr="009F37AC" w:rsidRDefault="00BE5DDA" w:rsidP="00ED4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10. АДРЕСА, РЕКВИЗИТЫ И ПОДПИСИ СТОРОН:</w:t>
      </w:r>
    </w:p>
    <w:p w:rsidR="004536DB" w:rsidRPr="009F37AC" w:rsidRDefault="004536DB" w:rsidP="00453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B8E" w:rsidRPr="009F37AC" w:rsidRDefault="007E2DA5" w:rsidP="00FB6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="00FB6B8E" w:rsidRPr="009F37AC">
        <w:rPr>
          <w:rFonts w:ascii="Times New Roman" w:hAnsi="Times New Roman" w:cs="Times New Roman"/>
          <w:sz w:val="24"/>
          <w:szCs w:val="24"/>
        </w:rPr>
        <w:t>: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Администрация города Нижнего Новгорода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Юридический адрес: 603082, г. Нижний Новгород, Кремль, корпус 5.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Получатель арендной платы: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УФК по Нижегородской обл. (Комитет по управлению городским имуществом и земельными ресурсами администрации города Нижнего Новгорода, </w:t>
      </w:r>
      <w:proofErr w:type="gramStart"/>
      <w:r w:rsidRPr="009F37A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F37AC">
        <w:rPr>
          <w:rFonts w:ascii="Times New Roman" w:hAnsi="Times New Roman" w:cs="Times New Roman"/>
          <w:color w:val="000000"/>
          <w:sz w:val="24"/>
          <w:szCs w:val="24"/>
        </w:rPr>
        <w:t>/с 04323024880)</w:t>
      </w:r>
    </w:p>
    <w:p w:rsidR="00E671B5" w:rsidRPr="009F37AC" w:rsidRDefault="00E671B5" w:rsidP="00E67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ИНН: 5253000265; КПП: 526001001;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Казначейский счет: 03100643000000013200;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Банк: </w:t>
      </w:r>
      <w:proofErr w:type="gramStart"/>
      <w:r w:rsidRPr="009F37AC">
        <w:rPr>
          <w:rFonts w:ascii="Times New Roman" w:hAnsi="Times New Roman" w:cs="Times New Roman"/>
          <w:color w:val="000000"/>
          <w:sz w:val="24"/>
          <w:szCs w:val="24"/>
        </w:rPr>
        <w:t>Волго-Вятское</w:t>
      </w:r>
      <w:proofErr w:type="gramEnd"/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России// УФК по Нижегородской области г. Нижний Новгород;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БИК: 012202102;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Единый казначейский счет: 40102810745370000024;</w:t>
      </w:r>
    </w:p>
    <w:p w:rsidR="00E671B5" w:rsidRPr="009F37AC" w:rsidRDefault="00E671B5" w:rsidP="00E67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ОКТМО: 22701000;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код бюджетной классификации (КБК) - 366 111 05 024 04 1000 120</w:t>
      </w:r>
    </w:p>
    <w:p w:rsidR="007E2DA5" w:rsidRDefault="007E2DA5" w:rsidP="00E67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7E2DA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4536DB" w:rsidRPr="009F37AC">
        <w:rPr>
          <w:rFonts w:ascii="Times New Roman" w:hAnsi="Times New Roman" w:cs="Times New Roman"/>
          <w:sz w:val="24"/>
          <w:szCs w:val="24"/>
        </w:rPr>
        <w:t>: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          ____________________________________________________________________________</w:t>
      </w:r>
    </w:p>
    <w:p w:rsidR="00362BF2" w:rsidRPr="009F37AC" w:rsidRDefault="00362BF2" w:rsidP="00362BF2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Свидетельство о внесении записи в Единый государственный реестр юридических лиц: </w:t>
      </w:r>
    </w:p>
    <w:p w:rsidR="00362BF2" w:rsidRPr="009F37AC" w:rsidRDefault="00362BF2" w:rsidP="00362BF2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серия ___  №</w:t>
      </w:r>
      <w:r w:rsidRPr="009F37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37AC">
        <w:rPr>
          <w:rFonts w:ascii="Times New Roman" w:hAnsi="Times New Roman" w:cs="Times New Roman"/>
          <w:sz w:val="24"/>
          <w:szCs w:val="24"/>
        </w:rPr>
        <w:t>_______ от _____20___г.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ИНН ______________, ОКПО ________, ОКВЭД ________, ОГРН_____________________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Расчетный счет: _____________________________________ </w:t>
      </w:r>
      <w:proofErr w:type="spellStart"/>
      <w:proofErr w:type="gramStart"/>
      <w:r w:rsidRPr="009F37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БИК __________, </w:t>
      </w:r>
      <w:proofErr w:type="spellStart"/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_____________________________________, ОКАТО_________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Телефон: ____________________, Факс: 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</w:t>
      </w:r>
    </w:p>
    <w:p w:rsidR="0085760C" w:rsidRDefault="0085760C" w:rsidP="00F50359">
      <w:pPr>
        <w:jc w:val="center"/>
        <w:rPr>
          <w:rFonts w:ascii="Times New Roman" w:hAnsi="Times New Roman" w:cs="Times New Roman"/>
          <w:sz w:val="24"/>
        </w:rPr>
      </w:pPr>
    </w:p>
    <w:p w:rsidR="004536DB" w:rsidRPr="009F37AC" w:rsidRDefault="004536DB" w:rsidP="00F50359">
      <w:pPr>
        <w:jc w:val="center"/>
        <w:rPr>
          <w:rFonts w:ascii="Times New Roman" w:hAnsi="Times New Roman" w:cs="Times New Roman"/>
          <w:sz w:val="24"/>
        </w:rPr>
      </w:pPr>
      <w:r w:rsidRPr="009F37AC">
        <w:rPr>
          <w:rFonts w:ascii="Times New Roman" w:hAnsi="Times New Roman" w:cs="Times New Roman"/>
          <w:sz w:val="24"/>
        </w:rPr>
        <w:t>ПОДПИСИ СТОРОН: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96904" w:rsidRPr="009F37AC" w:rsidRDefault="003F7308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E2DA5">
        <w:rPr>
          <w:rFonts w:ascii="Times New Roman" w:eastAsia="Calibri" w:hAnsi="Times New Roman" w:cs="Times New Roman"/>
          <w:sz w:val="24"/>
        </w:rPr>
        <w:t xml:space="preserve">    </w:t>
      </w:r>
      <w:r w:rsidR="00085A70">
        <w:rPr>
          <w:rFonts w:ascii="Times New Roman" w:eastAsia="Calibri" w:hAnsi="Times New Roman" w:cs="Times New Roman"/>
          <w:sz w:val="24"/>
        </w:rPr>
        <w:t>А</w:t>
      </w:r>
      <w:r w:rsidR="007E2DA5">
        <w:rPr>
          <w:rFonts w:ascii="Times New Roman" w:eastAsia="Calibri" w:hAnsi="Times New Roman" w:cs="Times New Roman"/>
          <w:sz w:val="24"/>
        </w:rPr>
        <w:t>рендодатель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                                   </w:t>
      </w:r>
      <w:r w:rsidR="007E2DA5">
        <w:rPr>
          <w:rFonts w:ascii="Times New Roman" w:eastAsia="Calibri" w:hAnsi="Times New Roman" w:cs="Times New Roman"/>
          <w:sz w:val="24"/>
        </w:rPr>
        <w:t xml:space="preserve">     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</w:t>
      </w:r>
      <w:r w:rsidR="007E2DA5">
        <w:rPr>
          <w:rFonts w:ascii="Times New Roman" w:eastAsia="Calibri" w:hAnsi="Times New Roman" w:cs="Times New Roman"/>
          <w:sz w:val="24"/>
        </w:rPr>
        <w:t xml:space="preserve">                               Арендатор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    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_________________________                                                  _________________________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(подпись)                                                                                     (подпись)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16"/>
        </w:rPr>
      </w:pPr>
      <w:r w:rsidRPr="009F37AC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</w:t>
      </w:r>
      <w:r w:rsidR="003F7308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   м.п.                                                                                                м.п.</w:t>
      </w:r>
    </w:p>
    <w:p w:rsidR="00BE5DDA" w:rsidRPr="009F37AC" w:rsidRDefault="00BE5DDA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36374A" w:rsidRDefault="0036374A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655C97" w:rsidRDefault="00655C97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lastRenderedPageBreak/>
        <w:t xml:space="preserve">Приложение </w:t>
      </w:r>
      <w:r w:rsidR="00D31EBB" w:rsidRPr="009F37AC">
        <w:rPr>
          <w:rFonts w:ascii="Times New Roman" w:eastAsia="Calibri" w:hAnsi="Times New Roman" w:cs="Times New Roman"/>
          <w:sz w:val="24"/>
        </w:rPr>
        <w:t>№</w:t>
      </w:r>
      <w:r w:rsidR="0013141B" w:rsidRPr="009F37AC">
        <w:rPr>
          <w:rFonts w:ascii="Times New Roman" w:eastAsia="Calibri" w:hAnsi="Times New Roman" w:cs="Times New Roman"/>
          <w:sz w:val="24"/>
        </w:rPr>
        <w:t>2</w:t>
      </w:r>
    </w:p>
    <w:p w:rsidR="004536DB" w:rsidRPr="009F37AC" w:rsidRDefault="00D31EB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к договору аренды №__________</w:t>
      </w:r>
    </w:p>
    <w:p w:rsidR="004536DB" w:rsidRPr="009F37AC" w:rsidRDefault="004536D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от "__" ____________20</w:t>
      </w:r>
      <w:r w:rsidR="007C2CE8">
        <w:rPr>
          <w:rFonts w:ascii="Times New Roman" w:eastAsia="Calibri" w:hAnsi="Times New Roman" w:cs="Times New Roman"/>
          <w:sz w:val="24"/>
        </w:rPr>
        <w:t xml:space="preserve">24 </w:t>
      </w:r>
      <w:r w:rsidRPr="009F37AC">
        <w:rPr>
          <w:rFonts w:ascii="Times New Roman" w:eastAsia="Calibri" w:hAnsi="Times New Roman" w:cs="Times New Roman"/>
          <w:sz w:val="24"/>
        </w:rPr>
        <w:t>г.</w:t>
      </w:r>
    </w:p>
    <w:p w:rsidR="004536DB" w:rsidRPr="009F37AC" w:rsidRDefault="004536DB" w:rsidP="00F55327">
      <w:pPr>
        <w:ind w:left="-851"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D31EBB">
      <w:pPr>
        <w:ind w:left="-851" w:right="-89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D31EBB">
      <w:pPr>
        <w:ind w:left="-851" w:right="-89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А К Т</w:t>
      </w: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ПРИЕМА-ПЕРЕДАЧИ ЗЕМЕЛЬНОГО УЧАСТКА</w:t>
      </w: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от "__" ____________20</w:t>
      </w:r>
      <w:r w:rsidR="007C2CE8">
        <w:rPr>
          <w:rFonts w:ascii="Times New Roman" w:eastAsia="Calibri" w:hAnsi="Times New Roman" w:cs="Times New Roman"/>
          <w:sz w:val="24"/>
        </w:rPr>
        <w:t xml:space="preserve">24 </w:t>
      </w:r>
      <w:r w:rsidRPr="009F37AC">
        <w:rPr>
          <w:rFonts w:ascii="Times New Roman" w:eastAsia="Calibri" w:hAnsi="Times New Roman" w:cs="Times New Roman"/>
          <w:sz w:val="24"/>
        </w:rPr>
        <w:t>г.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E671B5" w:rsidRPr="009F37AC" w:rsidRDefault="00085A70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</w:t>
      </w:r>
      <w:r w:rsidR="00E671B5" w:rsidRPr="009F37AC">
        <w:rPr>
          <w:rFonts w:ascii="Times New Roman" w:hAnsi="Times New Roman" w:cs="Times New Roman"/>
        </w:rPr>
        <w:t xml:space="preserve"> передает, а Арендатор принимает в аренду земельный участок со следующими характеристиками:</w:t>
      </w: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</w:p>
    <w:p w:rsidR="00E671B5" w:rsidRPr="009F37AC" w:rsidRDefault="007C2CE8" w:rsidP="00E671B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Местоположение: </w:t>
      </w:r>
      <w:r>
        <w:rPr>
          <w:rFonts w:ascii="Times New Roman" w:hAnsi="Times New Roman" w:cs="Times New Roman"/>
          <w:sz w:val="24"/>
          <w:szCs w:val="24"/>
        </w:rPr>
        <w:t xml:space="preserve">Нижегородская обл., г. Нижний Новгород, Нижегородский район, в 70 м. на север,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дома №60 в слободе Печеры</w:t>
      </w:r>
      <w:r w:rsidR="00E671B5" w:rsidRPr="009F37AC">
        <w:rPr>
          <w:rFonts w:ascii="Times New Roman" w:hAnsi="Times New Roman" w:cs="Times New Roman"/>
          <w:color w:val="000000"/>
        </w:rPr>
        <w:t>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 xml:space="preserve">2.  Кадастровый номер:  </w:t>
      </w:r>
      <w:r w:rsidR="007C2CE8">
        <w:rPr>
          <w:rFonts w:ascii="Times New Roman" w:hAnsi="Times New Roman" w:cs="Times New Roman"/>
          <w:color w:val="000000"/>
        </w:rPr>
        <w:t>52:18:0060009:108</w:t>
      </w:r>
      <w:r w:rsidRPr="009F37AC">
        <w:rPr>
          <w:rFonts w:ascii="Times New Roman" w:hAnsi="Times New Roman" w:cs="Times New Roman"/>
          <w:color w:val="000000"/>
        </w:rPr>
        <w:t>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3.  Категория земель: земли населенных пунктов;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 xml:space="preserve">4.  Площадь земельного участка: </w:t>
      </w:r>
      <w:r w:rsidR="007C2CE8">
        <w:rPr>
          <w:rFonts w:ascii="Times New Roman" w:hAnsi="Times New Roman" w:cs="Times New Roman"/>
          <w:color w:val="000000"/>
        </w:rPr>
        <w:t>850</w:t>
      </w:r>
      <w:r w:rsidRPr="009F37AC">
        <w:rPr>
          <w:rFonts w:ascii="Times New Roman" w:hAnsi="Times New Roman" w:cs="Times New Roman"/>
          <w:color w:val="000000"/>
        </w:rPr>
        <w:t xml:space="preserve"> кв.м.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На земельном участке имеются: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Капитальные здания и сооружения</w:t>
      </w:r>
    </w:p>
    <w:p w:rsidR="00E671B5" w:rsidRPr="009F37AC" w:rsidRDefault="00E671B5" w:rsidP="00E671B5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"/>
        <w:gridCol w:w="1271"/>
        <w:gridCol w:w="2894"/>
        <w:gridCol w:w="1640"/>
        <w:gridCol w:w="1629"/>
        <w:gridCol w:w="1338"/>
      </w:tblGrid>
      <w:tr w:rsidR="00E671B5" w:rsidRPr="009F37AC" w:rsidTr="00D95037">
        <w:trPr>
          <w:jc w:val="center"/>
        </w:trPr>
        <w:tc>
          <w:tcPr>
            <w:tcW w:w="921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7AC">
              <w:rPr>
                <w:rFonts w:ascii="Times New Roman" w:hAnsi="Times New Roman" w:cs="Times New Roman"/>
                <w:color w:val="000000"/>
              </w:rPr>
              <w:t>Инв.№</w:t>
            </w:r>
            <w:proofErr w:type="spellEnd"/>
          </w:p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БТИ</w:t>
            </w:r>
          </w:p>
        </w:tc>
        <w:tc>
          <w:tcPr>
            <w:tcW w:w="1271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Литер</w:t>
            </w:r>
          </w:p>
        </w:tc>
        <w:tc>
          <w:tcPr>
            <w:tcW w:w="2894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Назначение строения</w:t>
            </w:r>
          </w:p>
        </w:tc>
        <w:tc>
          <w:tcPr>
            <w:tcW w:w="1640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proofErr w:type="spellStart"/>
            <w:r w:rsidRPr="009F37AC">
              <w:rPr>
                <w:rFonts w:ascii="Times New Roman" w:hAnsi="Times New Roman" w:cs="Times New Roman"/>
                <w:color w:val="000000"/>
              </w:rPr>
              <w:t>постр</w:t>
            </w:r>
            <w:proofErr w:type="spellEnd"/>
            <w:r w:rsidRPr="009F37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29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Этаж</w:t>
            </w:r>
          </w:p>
        </w:tc>
        <w:tc>
          <w:tcPr>
            <w:tcW w:w="1338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Материал стен</w:t>
            </w:r>
          </w:p>
        </w:tc>
      </w:tr>
      <w:tr w:rsidR="00E671B5" w:rsidRPr="009F37AC" w:rsidTr="00D95037">
        <w:trPr>
          <w:trHeight w:val="486"/>
          <w:jc w:val="center"/>
        </w:trPr>
        <w:tc>
          <w:tcPr>
            <w:tcW w:w="921" w:type="dxa"/>
            <w:vAlign w:val="center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1" w:type="dxa"/>
            <w:vAlign w:val="center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94" w:type="dxa"/>
            <w:vAlign w:val="center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40" w:type="dxa"/>
            <w:vAlign w:val="center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9" w:type="dxa"/>
            <w:vAlign w:val="center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38" w:type="dxa"/>
            <w:vAlign w:val="center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E671B5" w:rsidRPr="009F37AC" w:rsidRDefault="00E671B5" w:rsidP="00E671B5">
      <w:pPr>
        <w:rPr>
          <w:rFonts w:ascii="Times New Roman" w:hAnsi="Times New Roman" w:cs="Times New Roman"/>
          <w:sz w:val="18"/>
        </w:rPr>
      </w:pPr>
      <w:r w:rsidRPr="009F37AC">
        <w:rPr>
          <w:rFonts w:ascii="Times New Roman" w:hAnsi="Times New Roman" w:cs="Times New Roman"/>
          <w:sz w:val="18"/>
        </w:rPr>
        <w:t xml:space="preserve">       </w:t>
      </w:r>
    </w:p>
    <w:p w:rsidR="00E671B5" w:rsidRPr="009F37AC" w:rsidRDefault="00E671B5" w:rsidP="00E671B5">
      <w:pPr>
        <w:ind w:firstLine="567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>Прочие</w:t>
      </w:r>
    </w:p>
    <w:p w:rsidR="00E671B5" w:rsidRPr="009F37AC" w:rsidRDefault="00E671B5" w:rsidP="00E671B5">
      <w:pPr>
        <w:rPr>
          <w:rFonts w:ascii="Times New Roman" w:hAnsi="Times New Roman" w:cs="Times New Roman"/>
          <w:sz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2605"/>
        <w:gridCol w:w="2606"/>
        <w:gridCol w:w="1931"/>
      </w:tblGrid>
      <w:tr w:rsidR="00E671B5" w:rsidRPr="009F37AC" w:rsidTr="007C2CE8">
        <w:tc>
          <w:tcPr>
            <w:tcW w:w="2355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605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2606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31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E671B5" w:rsidRPr="009F37AC" w:rsidTr="007C2CE8">
        <w:tc>
          <w:tcPr>
            <w:tcW w:w="2355" w:type="dxa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1" w:type="dxa"/>
          </w:tcPr>
          <w:p w:rsidR="00E671B5" w:rsidRPr="009F37AC" w:rsidRDefault="007C2CE8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671B5" w:rsidRPr="009F37AC" w:rsidRDefault="00E671B5" w:rsidP="00E671B5">
      <w:pPr>
        <w:tabs>
          <w:tab w:val="left" w:pos="-142"/>
        </w:tabs>
        <w:jc w:val="both"/>
        <w:rPr>
          <w:rFonts w:ascii="Times New Roman" w:hAnsi="Times New Roman" w:cs="Times New Roman"/>
        </w:rPr>
      </w:pP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 xml:space="preserve">На момент подписания </w:t>
      </w:r>
      <w:proofErr w:type="gramStart"/>
      <w:r w:rsidRPr="009F37AC">
        <w:rPr>
          <w:rFonts w:ascii="Times New Roman" w:hAnsi="Times New Roman" w:cs="Times New Roman"/>
        </w:rPr>
        <w:t>акта</w:t>
      </w:r>
      <w:proofErr w:type="gramEnd"/>
      <w:r w:rsidRPr="009F37AC">
        <w:rPr>
          <w:rFonts w:ascii="Times New Roman" w:hAnsi="Times New Roman" w:cs="Times New Roman"/>
        </w:rPr>
        <w:t xml:space="preserve"> сдаваемый в аренду земельный участок находится в состоянии, пригодном для использования его по целевому назначению и виду разрешенного использования.</w:t>
      </w:r>
    </w:p>
    <w:p w:rsidR="00E671B5" w:rsidRPr="009F37AC" w:rsidRDefault="00E671B5" w:rsidP="00E671B5">
      <w:pPr>
        <w:tabs>
          <w:tab w:val="left" w:pos="-142"/>
        </w:tabs>
        <w:jc w:val="both"/>
        <w:rPr>
          <w:rFonts w:ascii="Times New Roman" w:hAnsi="Times New Roman" w:cs="Times New Roman"/>
        </w:rPr>
      </w:pP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>Настоящий акт является неотъемлемой частью договора аренды.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FB006A">
        <w:rPr>
          <w:rFonts w:ascii="Times New Roman" w:eastAsia="Calibri" w:hAnsi="Times New Roman" w:cs="Times New Roman"/>
          <w:sz w:val="24"/>
        </w:rPr>
        <w:t xml:space="preserve">       </w:t>
      </w:r>
      <w:r w:rsidR="007E2DA5">
        <w:rPr>
          <w:rFonts w:ascii="Times New Roman" w:eastAsia="Calibri" w:hAnsi="Times New Roman" w:cs="Times New Roman"/>
          <w:sz w:val="24"/>
        </w:rPr>
        <w:t xml:space="preserve">  </w:t>
      </w:r>
      <w:r w:rsidR="00FB006A">
        <w:rPr>
          <w:rFonts w:ascii="Times New Roman" w:eastAsia="Calibri" w:hAnsi="Times New Roman" w:cs="Times New Roman"/>
          <w:sz w:val="24"/>
        </w:rPr>
        <w:t xml:space="preserve">   </w:t>
      </w: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E2DA5">
        <w:rPr>
          <w:rFonts w:ascii="Times New Roman" w:eastAsia="Calibri" w:hAnsi="Times New Roman" w:cs="Times New Roman"/>
          <w:sz w:val="24"/>
        </w:rPr>
        <w:t>Арендодатель</w:t>
      </w:r>
      <w:r w:rsidRPr="009F37AC">
        <w:rPr>
          <w:rFonts w:ascii="Times New Roman" w:eastAsia="Calibri" w:hAnsi="Times New Roman" w:cs="Times New Roman"/>
          <w:sz w:val="24"/>
        </w:rPr>
        <w:t xml:space="preserve">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  <w:r w:rsidR="007E2DA5">
        <w:rPr>
          <w:rFonts w:ascii="Times New Roman" w:eastAsia="Calibri" w:hAnsi="Times New Roman" w:cs="Times New Roman"/>
          <w:sz w:val="24"/>
        </w:rPr>
        <w:t xml:space="preserve">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     А</w:t>
      </w:r>
      <w:r w:rsidR="007E2DA5">
        <w:rPr>
          <w:rFonts w:ascii="Times New Roman" w:eastAsia="Calibri" w:hAnsi="Times New Roman" w:cs="Times New Roman"/>
          <w:sz w:val="24"/>
        </w:rPr>
        <w:t>рендатор</w:t>
      </w:r>
      <w:r w:rsidRPr="009F37AC">
        <w:rPr>
          <w:rFonts w:ascii="Times New Roman" w:eastAsia="Calibri" w:hAnsi="Times New Roman" w:cs="Times New Roman"/>
          <w:sz w:val="24"/>
        </w:rPr>
        <w:t xml:space="preserve">        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7461CB" w:rsidRPr="009F37AC" w:rsidRDefault="007461C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_________________________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_________________________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</w:t>
      </w:r>
      <w:r w:rsidR="00FB006A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   (подпись)              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="00FB006A">
        <w:rPr>
          <w:rFonts w:ascii="Times New Roman" w:eastAsia="Calibri" w:hAnsi="Times New Roman" w:cs="Times New Roman"/>
          <w:sz w:val="24"/>
        </w:rPr>
        <w:t xml:space="preserve">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(подпись)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16"/>
        </w:rPr>
      </w:pPr>
      <w:r w:rsidRPr="009F37AC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</w:t>
      </w:r>
      <w:r w:rsidR="00FB006A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461CB" w:rsidRPr="009F37AC">
        <w:rPr>
          <w:rFonts w:ascii="Times New Roman" w:eastAsia="Calibri" w:hAnsi="Times New Roman" w:cs="Times New Roman"/>
          <w:sz w:val="24"/>
        </w:rPr>
        <w:t>м</w:t>
      </w:r>
      <w:r w:rsidRPr="009F37AC">
        <w:rPr>
          <w:rFonts w:ascii="Times New Roman" w:eastAsia="Calibri" w:hAnsi="Times New Roman" w:cs="Times New Roman"/>
          <w:sz w:val="24"/>
        </w:rPr>
        <w:t>.</w:t>
      </w:r>
      <w:r w:rsidR="007461CB" w:rsidRPr="009F37AC">
        <w:rPr>
          <w:rFonts w:ascii="Times New Roman" w:eastAsia="Calibri" w:hAnsi="Times New Roman" w:cs="Times New Roman"/>
          <w:sz w:val="24"/>
        </w:rPr>
        <w:t>п</w:t>
      </w:r>
      <w:r w:rsidRPr="009F37AC">
        <w:rPr>
          <w:rFonts w:ascii="Times New Roman" w:eastAsia="Calibri" w:hAnsi="Times New Roman" w:cs="Times New Roman"/>
          <w:sz w:val="24"/>
        </w:rPr>
        <w:t xml:space="preserve">.                 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   </w:t>
      </w:r>
      <w:r w:rsidR="007461CB" w:rsidRPr="009F37AC">
        <w:rPr>
          <w:rFonts w:ascii="Times New Roman" w:eastAsia="Calibri" w:hAnsi="Times New Roman" w:cs="Times New Roman"/>
          <w:sz w:val="24"/>
        </w:rPr>
        <w:t>м</w:t>
      </w:r>
      <w:r w:rsidRPr="009F37AC">
        <w:rPr>
          <w:rFonts w:ascii="Times New Roman" w:eastAsia="Calibri" w:hAnsi="Times New Roman" w:cs="Times New Roman"/>
          <w:sz w:val="24"/>
        </w:rPr>
        <w:t>.</w:t>
      </w:r>
      <w:r w:rsidR="007461CB" w:rsidRPr="009F37AC">
        <w:rPr>
          <w:rFonts w:ascii="Times New Roman" w:eastAsia="Calibri" w:hAnsi="Times New Roman" w:cs="Times New Roman"/>
          <w:sz w:val="24"/>
        </w:rPr>
        <w:t>п</w:t>
      </w:r>
      <w:r w:rsidRPr="009F37AC">
        <w:rPr>
          <w:rFonts w:ascii="Times New Roman" w:eastAsia="Calibri" w:hAnsi="Times New Roman" w:cs="Times New Roman"/>
          <w:sz w:val="24"/>
        </w:rPr>
        <w:t>.</w:t>
      </w:r>
    </w:p>
    <w:sectPr w:rsidR="004536DB" w:rsidRPr="009F37AC" w:rsidSect="0036374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107B"/>
    <w:multiLevelType w:val="hybridMultilevel"/>
    <w:tmpl w:val="BD50247C"/>
    <w:lvl w:ilvl="0" w:tplc="13863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6DB"/>
    <w:rsid w:val="00010713"/>
    <w:rsid w:val="00042855"/>
    <w:rsid w:val="00054BFD"/>
    <w:rsid w:val="00072246"/>
    <w:rsid w:val="00085A70"/>
    <w:rsid w:val="000A401D"/>
    <w:rsid w:val="000F2C19"/>
    <w:rsid w:val="00106D07"/>
    <w:rsid w:val="0013141B"/>
    <w:rsid w:val="0013596B"/>
    <w:rsid w:val="00136DDD"/>
    <w:rsid w:val="00142D95"/>
    <w:rsid w:val="00143D0E"/>
    <w:rsid w:val="0014787E"/>
    <w:rsid w:val="00160BFF"/>
    <w:rsid w:val="00183AB9"/>
    <w:rsid w:val="001D4778"/>
    <w:rsid w:val="001F1CE4"/>
    <w:rsid w:val="002258DE"/>
    <w:rsid w:val="00247262"/>
    <w:rsid w:val="0026685A"/>
    <w:rsid w:val="00284257"/>
    <w:rsid w:val="002D27B0"/>
    <w:rsid w:val="00306E6B"/>
    <w:rsid w:val="00356327"/>
    <w:rsid w:val="003612BB"/>
    <w:rsid w:val="00362B87"/>
    <w:rsid w:val="00362BF2"/>
    <w:rsid w:val="0036374A"/>
    <w:rsid w:val="00380D15"/>
    <w:rsid w:val="00397DBC"/>
    <w:rsid w:val="003A113C"/>
    <w:rsid w:val="003D4260"/>
    <w:rsid w:val="003F7308"/>
    <w:rsid w:val="004307BA"/>
    <w:rsid w:val="004536DB"/>
    <w:rsid w:val="004950A0"/>
    <w:rsid w:val="004E7F60"/>
    <w:rsid w:val="00532E01"/>
    <w:rsid w:val="005609E0"/>
    <w:rsid w:val="00575237"/>
    <w:rsid w:val="00583930"/>
    <w:rsid w:val="00585590"/>
    <w:rsid w:val="005910B6"/>
    <w:rsid w:val="005C30AE"/>
    <w:rsid w:val="0064443B"/>
    <w:rsid w:val="00651D5B"/>
    <w:rsid w:val="00652D23"/>
    <w:rsid w:val="00655C97"/>
    <w:rsid w:val="00657C1B"/>
    <w:rsid w:val="0068710D"/>
    <w:rsid w:val="006932D5"/>
    <w:rsid w:val="00697175"/>
    <w:rsid w:val="006A49DF"/>
    <w:rsid w:val="006B0FDB"/>
    <w:rsid w:val="006C121E"/>
    <w:rsid w:val="006C3934"/>
    <w:rsid w:val="006D3D7B"/>
    <w:rsid w:val="006F0DEE"/>
    <w:rsid w:val="006F2B0A"/>
    <w:rsid w:val="0070193D"/>
    <w:rsid w:val="007108D6"/>
    <w:rsid w:val="00715CAB"/>
    <w:rsid w:val="00717EC2"/>
    <w:rsid w:val="00745F81"/>
    <w:rsid w:val="007461CB"/>
    <w:rsid w:val="00747067"/>
    <w:rsid w:val="0075224F"/>
    <w:rsid w:val="0075513B"/>
    <w:rsid w:val="00797DA7"/>
    <w:rsid w:val="007B4C82"/>
    <w:rsid w:val="007C1792"/>
    <w:rsid w:val="007C2600"/>
    <w:rsid w:val="007C2CE8"/>
    <w:rsid w:val="007C7C7F"/>
    <w:rsid w:val="007D0C75"/>
    <w:rsid w:val="007D1CDF"/>
    <w:rsid w:val="007D5E64"/>
    <w:rsid w:val="007E2DA5"/>
    <w:rsid w:val="00804D06"/>
    <w:rsid w:val="00833BD1"/>
    <w:rsid w:val="008430B6"/>
    <w:rsid w:val="0084433B"/>
    <w:rsid w:val="0085760C"/>
    <w:rsid w:val="008605DB"/>
    <w:rsid w:val="008D1B74"/>
    <w:rsid w:val="008F00C4"/>
    <w:rsid w:val="009052F4"/>
    <w:rsid w:val="009250B9"/>
    <w:rsid w:val="009259A6"/>
    <w:rsid w:val="00926313"/>
    <w:rsid w:val="009429FB"/>
    <w:rsid w:val="00946131"/>
    <w:rsid w:val="009502F1"/>
    <w:rsid w:val="009631B1"/>
    <w:rsid w:val="00973993"/>
    <w:rsid w:val="009F37AC"/>
    <w:rsid w:val="00A03D8D"/>
    <w:rsid w:val="00A12C72"/>
    <w:rsid w:val="00A40952"/>
    <w:rsid w:val="00A44A91"/>
    <w:rsid w:val="00A46C43"/>
    <w:rsid w:val="00A750C0"/>
    <w:rsid w:val="00A759A9"/>
    <w:rsid w:val="00AB1F46"/>
    <w:rsid w:val="00AC2C15"/>
    <w:rsid w:val="00AC50A5"/>
    <w:rsid w:val="00AD628F"/>
    <w:rsid w:val="00B36E18"/>
    <w:rsid w:val="00B42367"/>
    <w:rsid w:val="00B70CB9"/>
    <w:rsid w:val="00B80720"/>
    <w:rsid w:val="00B8241E"/>
    <w:rsid w:val="00B9105D"/>
    <w:rsid w:val="00B92B8B"/>
    <w:rsid w:val="00BC5A22"/>
    <w:rsid w:val="00BD215E"/>
    <w:rsid w:val="00BD290C"/>
    <w:rsid w:val="00BD4039"/>
    <w:rsid w:val="00BE5DDA"/>
    <w:rsid w:val="00BE682C"/>
    <w:rsid w:val="00C01002"/>
    <w:rsid w:val="00C02AA4"/>
    <w:rsid w:val="00C12ECE"/>
    <w:rsid w:val="00C278B1"/>
    <w:rsid w:val="00C32943"/>
    <w:rsid w:val="00C84BCD"/>
    <w:rsid w:val="00C95B4E"/>
    <w:rsid w:val="00C96904"/>
    <w:rsid w:val="00CD3149"/>
    <w:rsid w:val="00CD632F"/>
    <w:rsid w:val="00CE55E3"/>
    <w:rsid w:val="00CF1CCC"/>
    <w:rsid w:val="00D11FE2"/>
    <w:rsid w:val="00D1714A"/>
    <w:rsid w:val="00D31EBB"/>
    <w:rsid w:val="00D33675"/>
    <w:rsid w:val="00D73340"/>
    <w:rsid w:val="00D77430"/>
    <w:rsid w:val="00D80FDB"/>
    <w:rsid w:val="00DC32EF"/>
    <w:rsid w:val="00E40E93"/>
    <w:rsid w:val="00E56565"/>
    <w:rsid w:val="00E60EA2"/>
    <w:rsid w:val="00E671B5"/>
    <w:rsid w:val="00E73ABF"/>
    <w:rsid w:val="00E75D65"/>
    <w:rsid w:val="00E83BD9"/>
    <w:rsid w:val="00E8442A"/>
    <w:rsid w:val="00E86441"/>
    <w:rsid w:val="00E97406"/>
    <w:rsid w:val="00EC4AE7"/>
    <w:rsid w:val="00ED4C04"/>
    <w:rsid w:val="00EE01BF"/>
    <w:rsid w:val="00EF63D6"/>
    <w:rsid w:val="00F16DA6"/>
    <w:rsid w:val="00F50359"/>
    <w:rsid w:val="00F55327"/>
    <w:rsid w:val="00F7303D"/>
    <w:rsid w:val="00F85374"/>
    <w:rsid w:val="00FA4D01"/>
    <w:rsid w:val="00FA66CD"/>
    <w:rsid w:val="00FB006A"/>
    <w:rsid w:val="00FB4035"/>
    <w:rsid w:val="00FB5503"/>
    <w:rsid w:val="00FB6B8E"/>
    <w:rsid w:val="00FC229C"/>
    <w:rsid w:val="00FC247F"/>
    <w:rsid w:val="00FC4BB4"/>
    <w:rsid w:val="00FD6AF7"/>
    <w:rsid w:val="00FF5652"/>
    <w:rsid w:val="00FF71C3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C"/>
    <w:pPr>
      <w:spacing w:after="0" w:line="240" w:lineRule="auto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C"/>
    <w:pPr>
      <w:spacing w:after="0" w:line="240" w:lineRule="auto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0CA23-545F-4A03-A80B-187425DE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В.П.Пильганов</dc:creator>
  <cp:keywords/>
  <cp:lastModifiedBy>y.velikzhanina</cp:lastModifiedBy>
  <cp:revision>154</cp:revision>
  <cp:lastPrinted>2020-10-19T13:07:00Z</cp:lastPrinted>
  <dcterms:created xsi:type="dcterms:W3CDTF">2019-10-22T13:27:00Z</dcterms:created>
  <dcterms:modified xsi:type="dcterms:W3CDTF">2024-03-22T07:07:00Z</dcterms:modified>
</cp:coreProperties>
</file>