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FE1FEE" w:rsidRPr="00FE1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FE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E1FEE" w:rsidRPr="00EB1091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FE1FEE">
        <w:rPr>
          <w:rFonts w:ascii="Times New Roman" w:hAnsi="Times New Roman" w:cs="Times New Roman"/>
          <w:b/>
          <w:sz w:val="24"/>
          <w:szCs w:val="24"/>
        </w:rPr>
        <w:t>Й ФОРМЕ</w:t>
      </w:r>
    </w:p>
    <w:p w:rsidR="001A00B8" w:rsidRPr="00763F11" w:rsidRDefault="001A00B8" w:rsidP="00763F11">
      <w:pPr>
        <w:spacing w:after="0" w:line="240" w:lineRule="auto"/>
        <w:jc w:val="center"/>
        <w:rPr>
          <w:rStyle w:val="Datenum"/>
          <w:rFonts w:ascii="Times New Roman" w:hAnsi="Times New Roman" w:cs="Times New Roman"/>
          <w:b/>
          <w:sz w:val="24"/>
          <w:szCs w:val="24"/>
        </w:rPr>
      </w:pPr>
      <w:r w:rsidRPr="00763F11">
        <w:rPr>
          <w:rStyle w:val="Datenum"/>
          <w:rFonts w:ascii="Times New Roman" w:hAnsi="Times New Roman" w:cs="Times New Roman"/>
          <w:b/>
          <w:sz w:val="24"/>
          <w:szCs w:val="24"/>
        </w:rPr>
        <w:t>на право заключения</w:t>
      </w:r>
      <w:r w:rsidR="00AC7251" w:rsidRPr="00763F11">
        <w:rPr>
          <w:rStyle w:val="Datenum"/>
          <w:rFonts w:ascii="Times New Roman" w:hAnsi="Times New Roman" w:cs="Times New Roman"/>
          <w:b/>
          <w:sz w:val="24"/>
          <w:szCs w:val="24"/>
        </w:rPr>
        <w:t xml:space="preserve"> </w:t>
      </w:r>
      <w:r w:rsidRPr="00763F11">
        <w:rPr>
          <w:rStyle w:val="Datenum"/>
          <w:rFonts w:ascii="Times New Roman" w:hAnsi="Times New Roman" w:cs="Times New Roman"/>
          <w:b/>
          <w:sz w:val="24"/>
          <w:szCs w:val="24"/>
        </w:rPr>
        <w:t>договора аренды</w:t>
      </w:r>
      <w:r w:rsidR="00AC7251" w:rsidRPr="00763F11">
        <w:rPr>
          <w:rStyle w:val="Datenum"/>
          <w:rFonts w:ascii="Times New Roman" w:hAnsi="Times New Roman" w:cs="Times New Roman"/>
          <w:b/>
          <w:sz w:val="24"/>
          <w:szCs w:val="24"/>
        </w:rPr>
        <w:t xml:space="preserve"> земельного  участка,  расположенного по адресу:</w:t>
      </w:r>
    </w:p>
    <w:p w:rsidR="00763F11" w:rsidRPr="004F3BD6" w:rsidRDefault="004F3BD6" w:rsidP="004F3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BD6">
        <w:rPr>
          <w:rFonts w:ascii="Times New Roman" w:hAnsi="Times New Roman" w:cs="Times New Roman"/>
          <w:b/>
          <w:sz w:val="24"/>
          <w:szCs w:val="24"/>
        </w:rPr>
        <w:t>Нижегородская область, городской округ город Нижний Новгород, город Нижний Новгород, улица Уютная, с восточной стороны от земельного участка с кадастровым номером 52:18:0070336:65, кадастровый номер 52:18:0070336:193, с видом разрешенного использования: для индивидуального жилищного строительства</w:t>
      </w: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6255C6" w:rsidRDefault="00EB1091" w:rsidP="0062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EF72F8" w:rsidRDefault="00EB1091" w:rsidP="006255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уполномоченного лица, лица действующего на основании доверенности)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</w:t>
      </w:r>
      <w:r w:rsidR="006255C6">
        <w:rPr>
          <w:rFonts w:ascii="Times New Roman" w:hAnsi="Times New Roman" w:cs="Times New Roman"/>
          <w:sz w:val="20"/>
          <w:szCs w:val="20"/>
        </w:rPr>
        <w:t>д</w:t>
      </w:r>
      <w:r w:rsidRPr="00EF72F8">
        <w:rPr>
          <w:rFonts w:ascii="Times New Roman" w:hAnsi="Times New Roman" w:cs="Times New Roman"/>
          <w:sz w:val="20"/>
          <w:szCs w:val="20"/>
        </w:rPr>
        <w:t>оверенности)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A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Pr="00EB1091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E80A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EB1091"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="00EB1091"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7</w:t>
      </w:r>
      <w:r w:rsidR="00EB1091" w:rsidRPr="0076413B">
        <w:rPr>
          <w:rFonts w:ascii="Times New Roman" w:hAnsi="Times New Roman" w:cs="Times New Roman"/>
          <w:b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2.</w:t>
      </w:r>
      <w:r w:rsidR="00FE1FEE">
        <w:rPr>
          <w:rFonts w:ascii="Times New Roman" w:hAnsi="Times New Roman" w:cs="Times New Roman"/>
          <w:b/>
          <w:sz w:val="24"/>
          <w:szCs w:val="24"/>
          <w:vertAlign w:val="superscript"/>
        </w:rPr>
        <w:t> 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15D4" w:rsidSect="00E80A16">
      <w:headerReference w:type="default" r:id="rId6"/>
      <w:pgSz w:w="11906" w:h="16838"/>
      <w:pgMar w:top="568" w:right="566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F74" w:rsidRDefault="009A5F74" w:rsidP="00EF15D4">
      <w:pPr>
        <w:spacing w:after="0" w:line="240" w:lineRule="auto"/>
      </w:pPr>
      <w:r>
        <w:separator/>
      </w:r>
    </w:p>
  </w:endnote>
  <w:endnote w:type="continuationSeparator" w:id="0">
    <w:p w:rsidR="009A5F74" w:rsidRDefault="009A5F74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F74" w:rsidRDefault="009A5F74" w:rsidP="00EF15D4">
      <w:pPr>
        <w:spacing w:after="0" w:line="240" w:lineRule="auto"/>
      </w:pPr>
      <w:r>
        <w:separator/>
      </w:r>
    </w:p>
  </w:footnote>
  <w:footnote w:type="continuationSeparator" w:id="0">
    <w:p w:rsidR="009A5F74" w:rsidRDefault="009A5F74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BE081A" w:rsidRDefault="00CA215A">
        <w:pPr>
          <w:pStyle w:val="a4"/>
          <w:jc w:val="center"/>
        </w:pPr>
        <w:fldSimple w:instr=" PAGE   \* MERGEFORMAT ">
          <w:r w:rsidR="004F3BD6">
            <w:rPr>
              <w:noProof/>
            </w:rPr>
            <w:t>2</w:t>
          </w:r>
        </w:fldSimple>
      </w:p>
    </w:sdtContent>
  </w:sdt>
  <w:p w:rsidR="00BE081A" w:rsidRDefault="00BE08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011E5C"/>
    <w:rsid w:val="000C42F1"/>
    <w:rsid w:val="000C4AA5"/>
    <w:rsid w:val="0010579D"/>
    <w:rsid w:val="00157FE4"/>
    <w:rsid w:val="001A00B8"/>
    <w:rsid w:val="001B506E"/>
    <w:rsid w:val="001B72D9"/>
    <w:rsid w:val="001C299A"/>
    <w:rsid w:val="001D1F76"/>
    <w:rsid w:val="0021593B"/>
    <w:rsid w:val="00243B8E"/>
    <w:rsid w:val="00271ECC"/>
    <w:rsid w:val="002C631E"/>
    <w:rsid w:val="002E16B4"/>
    <w:rsid w:val="002E1A44"/>
    <w:rsid w:val="003039F5"/>
    <w:rsid w:val="00316240"/>
    <w:rsid w:val="003505F6"/>
    <w:rsid w:val="00361AB5"/>
    <w:rsid w:val="004D1A08"/>
    <w:rsid w:val="004F3BD6"/>
    <w:rsid w:val="004F550E"/>
    <w:rsid w:val="006255C6"/>
    <w:rsid w:val="00660A93"/>
    <w:rsid w:val="006F2666"/>
    <w:rsid w:val="00763F11"/>
    <w:rsid w:val="0076413B"/>
    <w:rsid w:val="007A69B8"/>
    <w:rsid w:val="007C5F2F"/>
    <w:rsid w:val="008539F1"/>
    <w:rsid w:val="00992516"/>
    <w:rsid w:val="009A5F74"/>
    <w:rsid w:val="00AA336B"/>
    <w:rsid w:val="00AC7251"/>
    <w:rsid w:val="00B0601C"/>
    <w:rsid w:val="00B32008"/>
    <w:rsid w:val="00B93D94"/>
    <w:rsid w:val="00BC6A56"/>
    <w:rsid w:val="00BE081A"/>
    <w:rsid w:val="00C065AE"/>
    <w:rsid w:val="00C27A38"/>
    <w:rsid w:val="00C33E33"/>
    <w:rsid w:val="00C65F3A"/>
    <w:rsid w:val="00CA215A"/>
    <w:rsid w:val="00D27528"/>
    <w:rsid w:val="00E80A16"/>
    <w:rsid w:val="00E8504A"/>
    <w:rsid w:val="00EB1091"/>
    <w:rsid w:val="00ED29C8"/>
    <w:rsid w:val="00EF15D4"/>
    <w:rsid w:val="00EF72F8"/>
    <w:rsid w:val="00F34B71"/>
    <w:rsid w:val="00F846CB"/>
    <w:rsid w:val="00F85E30"/>
    <w:rsid w:val="00F8626C"/>
    <w:rsid w:val="00FA2705"/>
    <w:rsid w:val="00FC7724"/>
    <w:rsid w:val="00FE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10</cp:revision>
  <cp:lastPrinted>2024-11-07T14:06:00Z</cp:lastPrinted>
  <dcterms:created xsi:type="dcterms:W3CDTF">2023-10-11T11:02:00Z</dcterms:created>
  <dcterms:modified xsi:type="dcterms:W3CDTF">2024-11-07T14:06:00Z</dcterms:modified>
</cp:coreProperties>
</file>