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D71" w:rsidRDefault="00EA3D71">
      <w:pPr>
        <w:pStyle w:val="a3"/>
        <w:spacing w:before="0" w:beforeAutospacing="0" w:after="0" w:afterAutospacing="0"/>
        <w:rPr>
          <w:b/>
          <w:sz w:val="26"/>
          <w:szCs w:val="26"/>
        </w:rPr>
      </w:pPr>
    </w:p>
    <w:p w:rsidR="00EA3D71" w:rsidRDefault="00075B4C">
      <w:pPr>
        <w:tabs>
          <w:tab w:val="left" w:pos="1560"/>
          <w:tab w:val="left" w:pos="14601"/>
        </w:tabs>
        <w:jc w:val="center"/>
        <w:rPr>
          <w:b/>
        </w:rPr>
      </w:pPr>
      <w:r>
        <w:rPr>
          <w:b/>
        </w:rPr>
        <w:t xml:space="preserve">КОМИТЕТ ПО УПРАВЛЕНИЮ ГОРОДСКИМ ИМУЩЕСТВОМ И ЗЕМЕЛЬНЫМИ РЕСУРСАМИ </w:t>
      </w:r>
    </w:p>
    <w:p w:rsidR="00EA3D71" w:rsidRDefault="00075B4C">
      <w:pPr>
        <w:tabs>
          <w:tab w:val="left" w:pos="1560"/>
          <w:tab w:val="left" w:pos="14601"/>
        </w:tabs>
        <w:jc w:val="center"/>
        <w:rPr>
          <w:b/>
        </w:rPr>
      </w:pPr>
      <w:r>
        <w:rPr>
          <w:b/>
        </w:rPr>
        <w:t>АДМИНИСТРАЦИИ ГОРОДА НИЖНЕГО НОВГОРОДА</w:t>
      </w:r>
    </w:p>
    <w:p w:rsidR="00EA3D71" w:rsidRDefault="00075B4C">
      <w:pPr>
        <w:tabs>
          <w:tab w:val="left" w:pos="1560"/>
          <w:tab w:val="left" w:pos="14601"/>
        </w:tabs>
        <w:jc w:val="center"/>
        <w:rPr>
          <w:b/>
          <w:sz w:val="26"/>
          <w:szCs w:val="26"/>
        </w:rPr>
      </w:pPr>
      <w:r>
        <w:rPr>
          <w:b/>
          <w:sz w:val="28"/>
          <w:szCs w:val="28"/>
        </w:rPr>
        <w:t xml:space="preserve"> ИНФОРМАЦИОННОЕ СООБЩЕНИЕ </w:t>
      </w:r>
      <w:r w:rsidR="00A20735">
        <w:rPr>
          <w:b/>
          <w:sz w:val="26"/>
          <w:szCs w:val="26"/>
        </w:rPr>
        <w:t>№ 0</w:t>
      </w:r>
      <w:r w:rsidR="00DD2D3D">
        <w:rPr>
          <w:b/>
          <w:sz w:val="26"/>
          <w:szCs w:val="26"/>
        </w:rPr>
        <w:t>8</w:t>
      </w:r>
      <w:r w:rsidR="00AC4931">
        <w:rPr>
          <w:b/>
          <w:sz w:val="26"/>
          <w:szCs w:val="26"/>
        </w:rPr>
        <w:t>-П/2025</w:t>
      </w:r>
    </w:p>
    <w:p w:rsidR="00EA3D71" w:rsidRDefault="00075B4C">
      <w:pPr>
        <w:tabs>
          <w:tab w:val="left" w:pos="1560"/>
          <w:tab w:val="left" w:pos="14601"/>
        </w:tabs>
        <w:jc w:val="center"/>
        <w:rPr>
          <w:b/>
          <w:sz w:val="26"/>
          <w:szCs w:val="26"/>
        </w:rPr>
      </w:pPr>
      <w:r>
        <w:rPr>
          <w:b/>
          <w:sz w:val="26"/>
          <w:szCs w:val="26"/>
        </w:rPr>
        <w:t>о проведении</w:t>
      </w:r>
    </w:p>
    <w:p w:rsidR="00EA3D71" w:rsidRDefault="004B5B81">
      <w:pPr>
        <w:jc w:val="center"/>
        <w:rPr>
          <w:b/>
          <w:sz w:val="30"/>
          <w:szCs w:val="30"/>
          <w:u w:val="single"/>
        </w:rPr>
      </w:pPr>
      <w:r>
        <w:rPr>
          <w:b/>
          <w:sz w:val="30"/>
          <w:szCs w:val="30"/>
          <w:u w:val="single"/>
        </w:rPr>
        <w:t>«</w:t>
      </w:r>
      <w:r w:rsidR="00DD2D3D">
        <w:rPr>
          <w:b/>
          <w:sz w:val="30"/>
          <w:szCs w:val="30"/>
          <w:u w:val="single"/>
        </w:rPr>
        <w:t>17</w:t>
      </w:r>
      <w:r>
        <w:rPr>
          <w:b/>
          <w:sz w:val="30"/>
          <w:szCs w:val="30"/>
          <w:u w:val="single"/>
        </w:rPr>
        <w:t>»</w:t>
      </w:r>
      <w:r w:rsidR="00AC48DF">
        <w:rPr>
          <w:b/>
          <w:sz w:val="30"/>
          <w:szCs w:val="30"/>
          <w:u w:val="single"/>
        </w:rPr>
        <w:t xml:space="preserve"> </w:t>
      </w:r>
      <w:r w:rsidR="00B92E89">
        <w:rPr>
          <w:b/>
          <w:sz w:val="30"/>
          <w:szCs w:val="30"/>
          <w:u w:val="single"/>
        </w:rPr>
        <w:t xml:space="preserve">марта </w:t>
      </w:r>
      <w:r w:rsidR="00AC4931">
        <w:rPr>
          <w:b/>
          <w:sz w:val="30"/>
          <w:szCs w:val="30"/>
          <w:u w:val="single"/>
        </w:rPr>
        <w:t>2025</w:t>
      </w:r>
      <w:r w:rsidR="00075B4C">
        <w:rPr>
          <w:b/>
          <w:sz w:val="30"/>
          <w:szCs w:val="30"/>
          <w:u w:val="single"/>
        </w:rPr>
        <w:t xml:space="preserve"> года продажи посредством публичного предложения в электронной форме с открытой формой подачи предложений о цене </w:t>
      </w:r>
    </w:p>
    <w:p w:rsidR="00EA3D71" w:rsidRDefault="00075B4C">
      <w:pPr>
        <w:jc w:val="center"/>
        <w:rPr>
          <w:b/>
          <w:sz w:val="26"/>
          <w:szCs w:val="26"/>
        </w:rPr>
      </w:pPr>
      <w:r>
        <w:rPr>
          <w:b/>
          <w:sz w:val="26"/>
          <w:szCs w:val="26"/>
        </w:rPr>
        <w:t>имущества, находящегося в собственности муниципального образования город Нижний Новгород</w:t>
      </w:r>
    </w:p>
    <w:p w:rsidR="00EA3D71" w:rsidRDefault="00075B4C">
      <w:pPr>
        <w:jc w:val="center"/>
        <w:rPr>
          <w:b/>
          <w:sz w:val="26"/>
          <w:szCs w:val="26"/>
        </w:rPr>
      </w:pPr>
      <w:r>
        <w:rPr>
          <w:b/>
          <w:sz w:val="26"/>
          <w:szCs w:val="26"/>
        </w:rPr>
        <w:t xml:space="preserve">на Национальной электронной площадке </w:t>
      </w:r>
    </w:p>
    <w:p w:rsidR="00EA3D71" w:rsidRDefault="00075B4C">
      <w:pPr>
        <w:jc w:val="center"/>
        <w:rPr>
          <w:b/>
          <w:sz w:val="26"/>
          <w:szCs w:val="26"/>
        </w:rPr>
      </w:pPr>
      <w:r>
        <w:rPr>
          <w:b/>
          <w:sz w:val="26"/>
          <w:szCs w:val="26"/>
        </w:rPr>
        <w:t>https://www.fabrikant.ru/ в сети Интернет</w:t>
      </w:r>
    </w:p>
    <w:p w:rsidR="00EA3D71" w:rsidRDefault="00075B4C">
      <w:pPr>
        <w:pStyle w:val="21"/>
        <w:spacing w:before="0" w:beforeAutospacing="0" w:after="0" w:afterAutospacing="0"/>
        <w:ind w:firstLine="708"/>
        <w:contextualSpacing/>
        <w:jc w:val="both"/>
        <w:rPr>
          <w:bCs/>
          <w:sz w:val="26"/>
          <w:szCs w:val="26"/>
        </w:rPr>
      </w:pPr>
      <w:r>
        <w:rPr>
          <w:b/>
          <w:sz w:val="26"/>
          <w:szCs w:val="26"/>
        </w:rPr>
        <w:t>Продавец</w:t>
      </w:r>
      <w:r>
        <w:rPr>
          <w:sz w:val="26"/>
          <w:szCs w:val="26"/>
        </w:rPr>
        <w:t xml:space="preserve"> – Комитет по управлению городским имуществом и земельными ресурсами администрации города Нижнего Новгорода (</w:t>
      </w:r>
      <w:r>
        <w:rPr>
          <w:bCs/>
          <w:sz w:val="26"/>
          <w:szCs w:val="26"/>
        </w:rPr>
        <w:t xml:space="preserve">603005, г.Н.Новгород, улица Большая Покровская, дом 15; </w:t>
      </w:r>
      <w:r>
        <w:rPr>
          <w:sz w:val="26"/>
          <w:szCs w:val="26"/>
        </w:rPr>
        <w:t>тел.:</w:t>
      </w:r>
      <w:r>
        <w:rPr>
          <w:bCs/>
          <w:sz w:val="26"/>
          <w:szCs w:val="26"/>
        </w:rPr>
        <w:t xml:space="preserve"> </w:t>
      </w:r>
      <w:r>
        <w:rPr>
          <w:bCs/>
          <w:color w:val="000000"/>
          <w:sz w:val="26"/>
          <w:szCs w:val="26"/>
        </w:rPr>
        <w:t>(831) 435-69-23, 435-69-24,</w:t>
      </w:r>
      <w:r>
        <w:rPr>
          <w:bCs/>
          <w:sz w:val="26"/>
          <w:szCs w:val="26"/>
        </w:rPr>
        <w:t xml:space="preserve"> </w:t>
      </w:r>
      <w:r>
        <w:rPr>
          <w:sz w:val="26"/>
          <w:szCs w:val="26"/>
          <w:lang w:val="en-US"/>
        </w:rPr>
        <w:t>e</w:t>
      </w:r>
      <w:r>
        <w:rPr>
          <w:sz w:val="26"/>
          <w:szCs w:val="26"/>
        </w:rPr>
        <w:t>-</w:t>
      </w:r>
      <w:proofErr w:type="spellStart"/>
      <w:r>
        <w:rPr>
          <w:sz w:val="26"/>
          <w:szCs w:val="26"/>
        </w:rPr>
        <w:t>mail</w:t>
      </w:r>
      <w:proofErr w:type="spellEnd"/>
      <w:r>
        <w:rPr>
          <w:sz w:val="26"/>
          <w:szCs w:val="26"/>
        </w:rPr>
        <w:t xml:space="preserve">: </w:t>
      </w:r>
      <w:hyperlink r:id="rId8" w:history="1">
        <w:r>
          <w:rPr>
            <w:rStyle w:val="a9"/>
            <w:sz w:val="26"/>
            <w:szCs w:val="26"/>
            <w:lang w:val="en-US"/>
          </w:rPr>
          <w:t>kugi</w:t>
        </w:r>
        <w:r>
          <w:rPr>
            <w:rStyle w:val="a9"/>
            <w:sz w:val="26"/>
            <w:szCs w:val="26"/>
          </w:rPr>
          <w:t>@</w:t>
        </w:r>
        <w:r>
          <w:rPr>
            <w:rStyle w:val="a9"/>
            <w:sz w:val="26"/>
            <w:szCs w:val="26"/>
            <w:lang w:val="en-US"/>
          </w:rPr>
          <w:t>admgor</w:t>
        </w:r>
        <w:r>
          <w:rPr>
            <w:rStyle w:val="a9"/>
            <w:sz w:val="26"/>
            <w:szCs w:val="26"/>
          </w:rPr>
          <w:t>.</w:t>
        </w:r>
        <w:r>
          <w:rPr>
            <w:rStyle w:val="a9"/>
            <w:sz w:val="26"/>
            <w:szCs w:val="26"/>
            <w:lang w:val="en-US"/>
          </w:rPr>
          <w:t>nnov</w:t>
        </w:r>
        <w:r>
          <w:rPr>
            <w:rStyle w:val="a9"/>
            <w:sz w:val="26"/>
            <w:szCs w:val="26"/>
          </w:rPr>
          <w:t>.</w:t>
        </w:r>
        <w:r>
          <w:rPr>
            <w:rStyle w:val="a9"/>
            <w:sz w:val="26"/>
            <w:szCs w:val="26"/>
            <w:lang w:val="en-US"/>
          </w:rPr>
          <w:t>ru</w:t>
        </w:r>
      </w:hyperlink>
      <w:r>
        <w:rPr>
          <w:sz w:val="26"/>
          <w:szCs w:val="26"/>
        </w:rPr>
        <w:t>)</w:t>
      </w:r>
      <w:r>
        <w:rPr>
          <w:bCs/>
          <w:sz w:val="26"/>
          <w:szCs w:val="26"/>
        </w:rPr>
        <w:t>.</w:t>
      </w:r>
    </w:p>
    <w:p w:rsidR="00EA3D71" w:rsidRDefault="00075B4C">
      <w:pPr>
        <w:pStyle w:val="21"/>
        <w:spacing w:before="0" w:beforeAutospacing="0" w:after="0" w:afterAutospacing="0"/>
        <w:contextualSpacing/>
        <w:jc w:val="both"/>
        <w:rPr>
          <w:sz w:val="26"/>
          <w:szCs w:val="26"/>
        </w:rPr>
      </w:pPr>
      <w:r>
        <w:rPr>
          <w:bCs/>
          <w:sz w:val="26"/>
          <w:szCs w:val="26"/>
        </w:rPr>
        <w:t xml:space="preserve">Официальный сайт продавца: </w:t>
      </w:r>
      <w:hyperlink r:id="rId9" w:history="1">
        <w:r>
          <w:rPr>
            <w:rStyle w:val="a9"/>
            <w:bCs/>
            <w:sz w:val="26"/>
            <w:szCs w:val="26"/>
          </w:rPr>
          <w:t>www.нижнийновгород.рф</w:t>
        </w:r>
      </w:hyperlink>
      <w:r>
        <w:rPr>
          <w:bCs/>
          <w:sz w:val="26"/>
          <w:szCs w:val="26"/>
          <w:u w:val="single"/>
        </w:rPr>
        <w:t>.</w:t>
      </w:r>
    </w:p>
    <w:p w:rsidR="00EA3D71" w:rsidRDefault="00075B4C">
      <w:pPr>
        <w:pStyle w:val="21"/>
        <w:spacing w:before="0" w:beforeAutospacing="0" w:after="0" w:afterAutospacing="0"/>
        <w:ind w:firstLine="708"/>
        <w:contextualSpacing/>
        <w:jc w:val="both"/>
        <w:rPr>
          <w:sz w:val="26"/>
          <w:szCs w:val="26"/>
          <w:lang w:eastAsia="en-US"/>
        </w:rPr>
      </w:pPr>
      <w:r>
        <w:rPr>
          <w:b/>
          <w:sz w:val="26"/>
          <w:szCs w:val="26"/>
        </w:rPr>
        <w:t>Организатор торгов</w:t>
      </w:r>
      <w:r>
        <w:rPr>
          <w:sz w:val="26"/>
          <w:szCs w:val="26"/>
        </w:rPr>
        <w:t xml:space="preserve"> – АО «Электронные торговые системы» </w:t>
      </w:r>
      <w:r>
        <w:rPr>
          <w:sz w:val="26"/>
          <w:szCs w:val="26"/>
          <w:lang w:eastAsia="en-US"/>
        </w:rPr>
        <w:t>(</w:t>
      </w:r>
      <w:r>
        <w:rPr>
          <w:sz w:val="26"/>
          <w:szCs w:val="26"/>
        </w:rPr>
        <w:t>https://www.fabrikant.ru/).</w:t>
      </w:r>
    </w:p>
    <w:p w:rsidR="00EA3D71" w:rsidRDefault="00075B4C">
      <w:pPr>
        <w:pStyle w:val="21"/>
        <w:spacing w:before="0" w:beforeAutospacing="0" w:after="0" w:afterAutospacing="0"/>
        <w:ind w:firstLine="708"/>
        <w:contextualSpacing/>
        <w:jc w:val="both"/>
        <w:rPr>
          <w:sz w:val="26"/>
          <w:szCs w:val="26"/>
        </w:rPr>
      </w:pPr>
      <w:proofErr w:type="gramStart"/>
      <w:r>
        <w:rPr>
          <w:sz w:val="26"/>
          <w:szCs w:val="26"/>
        </w:rPr>
        <w:t>Продажа посредством публичного предложения с открытой формой подачи предложений о цене имущества, находящегося в собственности муниципального образования город Нижний Новгород, проводится открытым по составу участников в соответствии с требованиями Гражданского кодекса Российской Федерации, Федерального закона от 21.12.2001 № 178-ФЗ «О приватизации государственного и муниципального имущества» (далее – Закон о приватизации), постановления Правительства РФ от 27.08.2012 № 860 «Об организации и проведении продажи государственного</w:t>
      </w:r>
      <w:proofErr w:type="gramEnd"/>
      <w:r>
        <w:rPr>
          <w:sz w:val="26"/>
          <w:szCs w:val="26"/>
        </w:rPr>
        <w:t xml:space="preserve"> или муниципального имущества в электронной форме», </w:t>
      </w:r>
      <w:r w:rsidR="001B1B20" w:rsidRPr="00FE2A2E">
        <w:rPr>
          <w:color w:val="000000"/>
          <w:sz w:val="26"/>
          <w:szCs w:val="26"/>
        </w:rPr>
        <w:t xml:space="preserve">Решения городской Думы города Нижнего Новгорода от </w:t>
      </w:r>
      <w:r w:rsidR="001B1B20" w:rsidRPr="00876EF4">
        <w:rPr>
          <w:color w:val="000000"/>
          <w:sz w:val="26"/>
          <w:szCs w:val="26"/>
        </w:rPr>
        <w:t>13.12.2023 № 276</w:t>
      </w:r>
      <w:r w:rsidR="001B1B20" w:rsidRPr="00FE2A2E">
        <w:rPr>
          <w:color w:val="000000"/>
          <w:sz w:val="26"/>
          <w:szCs w:val="26"/>
        </w:rPr>
        <w:t xml:space="preserve"> «О Прогнозном плане (программе) приватизации муниципального имущества, находящегося в собственности муниципального образования городской окру</w:t>
      </w:r>
      <w:r w:rsidR="001B1B20">
        <w:rPr>
          <w:color w:val="000000"/>
          <w:sz w:val="26"/>
          <w:szCs w:val="26"/>
        </w:rPr>
        <w:t>г город Нижний Новгород, на 2024-2026</w:t>
      </w:r>
      <w:r w:rsidR="001B1B20" w:rsidRPr="00FE2A2E">
        <w:rPr>
          <w:color w:val="000000"/>
          <w:sz w:val="26"/>
          <w:szCs w:val="26"/>
        </w:rPr>
        <w:t xml:space="preserve"> годы»</w:t>
      </w:r>
      <w:r w:rsidR="001B1B20">
        <w:rPr>
          <w:color w:val="000000"/>
          <w:sz w:val="26"/>
          <w:szCs w:val="26"/>
        </w:rPr>
        <w:t>.</w:t>
      </w:r>
      <w:r>
        <w:rPr>
          <w:color w:val="000000"/>
          <w:sz w:val="26"/>
          <w:szCs w:val="26"/>
        </w:rPr>
        <w:t xml:space="preserve"> </w:t>
      </w:r>
    </w:p>
    <w:p w:rsidR="00EA3D71" w:rsidRPr="00184223" w:rsidRDefault="00075B4C">
      <w:pPr>
        <w:pStyle w:val="21"/>
        <w:spacing w:before="0" w:beforeAutospacing="0" w:after="0" w:afterAutospacing="0"/>
        <w:ind w:firstLine="708"/>
        <w:contextualSpacing/>
        <w:jc w:val="both"/>
        <w:rPr>
          <w:b/>
          <w:bCs/>
          <w:sz w:val="26"/>
          <w:szCs w:val="26"/>
        </w:rPr>
      </w:pPr>
      <w:r>
        <w:rPr>
          <w:b/>
          <w:bCs/>
          <w:sz w:val="26"/>
          <w:szCs w:val="26"/>
        </w:rPr>
        <w:t xml:space="preserve">Описание имущества, находящегося в собственности муниципального образования город Нижний Новгород, выставляемого на продажу в электронной форме (информация о продаже также размещена на сайтах в сети «Интернет» </w:t>
      </w:r>
      <w:proofErr w:type="spellStart"/>
      <w:r w:rsidRPr="00184223">
        <w:rPr>
          <w:b/>
          <w:bCs/>
          <w:sz w:val="26"/>
          <w:szCs w:val="26"/>
          <w:u w:val="single"/>
        </w:rPr>
        <w:t>www.нижнийновгород</w:t>
      </w:r>
      <w:proofErr w:type="gramStart"/>
      <w:r w:rsidRPr="00184223">
        <w:rPr>
          <w:b/>
          <w:bCs/>
          <w:sz w:val="26"/>
          <w:szCs w:val="26"/>
          <w:u w:val="single"/>
        </w:rPr>
        <w:t>.р</w:t>
      </w:r>
      <w:proofErr w:type="gramEnd"/>
      <w:r w:rsidRPr="00184223">
        <w:rPr>
          <w:b/>
          <w:bCs/>
          <w:sz w:val="26"/>
          <w:szCs w:val="26"/>
          <w:u w:val="single"/>
        </w:rPr>
        <w:t>ф</w:t>
      </w:r>
      <w:proofErr w:type="spellEnd"/>
      <w:r w:rsidRPr="00184223">
        <w:rPr>
          <w:b/>
          <w:bCs/>
          <w:sz w:val="26"/>
          <w:szCs w:val="26"/>
        </w:rPr>
        <w:t xml:space="preserve">, </w:t>
      </w:r>
      <w:hyperlink r:id="rId10" w:history="1">
        <w:r w:rsidRPr="00184223">
          <w:rPr>
            <w:b/>
            <w:bCs/>
            <w:sz w:val="26"/>
            <w:szCs w:val="26"/>
            <w:u w:val="single"/>
          </w:rPr>
          <w:t>www.torgi.gov.ru</w:t>
        </w:r>
      </w:hyperlink>
      <w:r w:rsidRPr="00184223">
        <w:rPr>
          <w:b/>
          <w:bCs/>
          <w:sz w:val="26"/>
          <w:szCs w:val="26"/>
        </w:rPr>
        <w:t>):</w:t>
      </w:r>
    </w:p>
    <w:p w:rsidR="00EA3D71" w:rsidRDefault="00EA3D71">
      <w:pPr>
        <w:ind w:firstLine="709"/>
        <w:jc w:val="both"/>
        <w:rPr>
          <w:b/>
          <w:sz w:val="26"/>
          <w:szCs w:val="26"/>
        </w:rPr>
      </w:pPr>
    </w:p>
    <w:p w:rsidR="00EA3D71" w:rsidRDefault="00EA3D71">
      <w:pPr>
        <w:ind w:firstLine="709"/>
        <w:jc w:val="both"/>
        <w:rPr>
          <w:b/>
          <w:sz w:val="26"/>
          <w:szCs w:val="26"/>
        </w:rPr>
      </w:pPr>
    </w:p>
    <w:tbl>
      <w:tblPr>
        <w:tblW w:w="1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0"/>
        <w:gridCol w:w="1404"/>
        <w:gridCol w:w="1807"/>
        <w:gridCol w:w="659"/>
        <w:gridCol w:w="788"/>
        <w:gridCol w:w="791"/>
        <w:gridCol w:w="2005"/>
        <w:gridCol w:w="1476"/>
        <w:gridCol w:w="1338"/>
        <w:gridCol w:w="1331"/>
        <w:gridCol w:w="1300"/>
        <w:gridCol w:w="1417"/>
        <w:gridCol w:w="1285"/>
      </w:tblGrid>
      <w:tr w:rsidR="00B30015" w:rsidRPr="00B30015" w:rsidTr="00B30015">
        <w:trPr>
          <w:cantSplit/>
          <w:trHeight w:val="3254"/>
          <w:jc w:val="center"/>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B30015" w:rsidRPr="00B30015" w:rsidRDefault="00B30015" w:rsidP="00B30015">
            <w:pPr>
              <w:jc w:val="center"/>
              <w:rPr>
                <w:sz w:val="20"/>
                <w:szCs w:val="20"/>
              </w:rPr>
            </w:pPr>
            <w:r w:rsidRPr="00B30015">
              <w:rPr>
                <w:sz w:val="20"/>
                <w:szCs w:val="20"/>
              </w:rPr>
              <w:lastRenderedPageBreak/>
              <w:t>№</w:t>
            </w:r>
          </w:p>
          <w:p w:rsidR="00B30015" w:rsidRPr="00B30015" w:rsidRDefault="00B30015" w:rsidP="00B30015">
            <w:pPr>
              <w:jc w:val="center"/>
              <w:rPr>
                <w:sz w:val="20"/>
                <w:szCs w:val="20"/>
              </w:rPr>
            </w:pPr>
            <w:r w:rsidRPr="00B30015">
              <w:rPr>
                <w:sz w:val="20"/>
                <w:szCs w:val="20"/>
              </w:rPr>
              <w:t>лота</w:t>
            </w:r>
          </w:p>
        </w:tc>
        <w:tc>
          <w:tcPr>
            <w:tcW w:w="1404"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jc w:val="center"/>
              <w:rPr>
                <w:sz w:val="20"/>
                <w:szCs w:val="20"/>
              </w:rPr>
            </w:pPr>
            <w:r w:rsidRPr="00B30015">
              <w:rPr>
                <w:sz w:val="20"/>
                <w:szCs w:val="20"/>
              </w:rPr>
              <w:t>Наименование</w:t>
            </w:r>
          </w:p>
          <w:p w:rsidR="00B30015" w:rsidRPr="00B30015" w:rsidRDefault="00B30015" w:rsidP="00B30015">
            <w:pPr>
              <w:jc w:val="center"/>
              <w:rPr>
                <w:sz w:val="20"/>
                <w:szCs w:val="20"/>
              </w:rPr>
            </w:pPr>
            <w:r w:rsidRPr="00B30015">
              <w:rPr>
                <w:sz w:val="20"/>
                <w:szCs w:val="20"/>
              </w:rPr>
              <w:t>объекта</w:t>
            </w:r>
          </w:p>
        </w:tc>
        <w:tc>
          <w:tcPr>
            <w:tcW w:w="1807"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jc w:val="center"/>
              <w:rPr>
                <w:sz w:val="20"/>
                <w:szCs w:val="20"/>
              </w:rPr>
            </w:pPr>
            <w:r w:rsidRPr="00B30015">
              <w:rPr>
                <w:sz w:val="20"/>
                <w:szCs w:val="20"/>
              </w:rPr>
              <w:t>Местонахождение</w:t>
            </w:r>
          </w:p>
          <w:p w:rsidR="00B30015" w:rsidRPr="00B30015" w:rsidRDefault="00B30015" w:rsidP="00B30015">
            <w:pPr>
              <w:jc w:val="center"/>
              <w:rPr>
                <w:sz w:val="20"/>
                <w:szCs w:val="20"/>
              </w:rPr>
            </w:pPr>
            <w:r w:rsidRPr="00B30015">
              <w:rPr>
                <w:sz w:val="20"/>
                <w:szCs w:val="20"/>
              </w:rPr>
              <w:t>объекта</w:t>
            </w:r>
          </w:p>
        </w:tc>
        <w:tc>
          <w:tcPr>
            <w:tcW w:w="659"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jc w:val="center"/>
              <w:rPr>
                <w:sz w:val="20"/>
                <w:szCs w:val="20"/>
              </w:rPr>
            </w:pPr>
            <w:r w:rsidRPr="00B30015">
              <w:rPr>
                <w:sz w:val="20"/>
                <w:szCs w:val="20"/>
              </w:rPr>
              <w:t>Кадастровый номер</w:t>
            </w:r>
          </w:p>
        </w:tc>
        <w:tc>
          <w:tcPr>
            <w:tcW w:w="788"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jc w:val="center"/>
              <w:rPr>
                <w:sz w:val="20"/>
                <w:szCs w:val="20"/>
              </w:rPr>
            </w:pPr>
            <w:r w:rsidRPr="00B30015">
              <w:rPr>
                <w:sz w:val="20"/>
                <w:szCs w:val="20"/>
              </w:rPr>
              <w:t>Общая площадь объекта,</w:t>
            </w:r>
          </w:p>
          <w:p w:rsidR="00B30015" w:rsidRPr="00B30015" w:rsidRDefault="00B30015" w:rsidP="00B30015">
            <w:pPr>
              <w:jc w:val="center"/>
              <w:rPr>
                <w:sz w:val="20"/>
                <w:szCs w:val="20"/>
              </w:rPr>
            </w:pPr>
            <w:r w:rsidRPr="00B30015">
              <w:rPr>
                <w:sz w:val="20"/>
                <w:szCs w:val="20"/>
              </w:rPr>
              <w:t>кв</w:t>
            </w:r>
            <w:proofErr w:type="gramStart"/>
            <w:r w:rsidRPr="00B30015">
              <w:rPr>
                <w:sz w:val="20"/>
                <w:szCs w:val="20"/>
              </w:rPr>
              <w:t>.м</w:t>
            </w:r>
            <w:proofErr w:type="gramEnd"/>
          </w:p>
        </w:tc>
        <w:tc>
          <w:tcPr>
            <w:tcW w:w="791"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jc w:val="center"/>
              <w:rPr>
                <w:sz w:val="20"/>
                <w:szCs w:val="20"/>
              </w:rPr>
            </w:pPr>
            <w:r w:rsidRPr="00B30015">
              <w:rPr>
                <w:sz w:val="20"/>
                <w:szCs w:val="20"/>
              </w:rPr>
              <w:t>Год</w:t>
            </w:r>
          </w:p>
          <w:p w:rsidR="00B30015" w:rsidRPr="00B30015" w:rsidRDefault="00B30015" w:rsidP="00B30015">
            <w:pPr>
              <w:jc w:val="center"/>
              <w:rPr>
                <w:sz w:val="20"/>
                <w:szCs w:val="20"/>
              </w:rPr>
            </w:pPr>
            <w:r w:rsidRPr="00B30015">
              <w:rPr>
                <w:sz w:val="20"/>
                <w:szCs w:val="20"/>
              </w:rPr>
              <w:t>ввода</w:t>
            </w:r>
          </w:p>
          <w:p w:rsidR="00B30015" w:rsidRPr="00B30015" w:rsidRDefault="00B30015" w:rsidP="00B30015">
            <w:pPr>
              <w:jc w:val="center"/>
              <w:rPr>
                <w:sz w:val="20"/>
                <w:szCs w:val="20"/>
              </w:rPr>
            </w:pPr>
            <w:r w:rsidRPr="00B30015">
              <w:rPr>
                <w:sz w:val="20"/>
                <w:szCs w:val="20"/>
              </w:rPr>
              <w:t>дома в эксплуатацию</w:t>
            </w:r>
          </w:p>
        </w:tc>
        <w:tc>
          <w:tcPr>
            <w:tcW w:w="2005"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jc w:val="center"/>
              <w:rPr>
                <w:sz w:val="20"/>
                <w:szCs w:val="20"/>
              </w:rPr>
            </w:pPr>
            <w:r w:rsidRPr="00B30015">
              <w:rPr>
                <w:sz w:val="20"/>
                <w:szCs w:val="20"/>
              </w:rPr>
              <w:t>Описание объекта</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rsidR="00B30015" w:rsidRPr="00B30015" w:rsidRDefault="00B30015" w:rsidP="00B30015">
            <w:pPr>
              <w:jc w:val="center"/>
              <w:rPr>
                <w:sz w:val="20"/>
                <w:szCs w:val="20"/>
              </w:rPr>
            </w:pPr>
            <w:r w:rsidRPr="00B30015">
              <w:rPr>
                <w:sz w:val="20"/>
                <w:szCs w:val="20"/>
              </w:rPr>
              <w:t>Начальная цена объекта  (цена первоначального предложения), руб. (с учетом НДС)</w:t>
            </w:r>
          </w:p>
        </w:tc>
        <w:tc>
          <w:tcPr>
            <w:tcW w:w="1338"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jc w:val="center"/>
              <w:rPr>
                <w:sz w:val="20"/>
                <w:szCs w:val="20"/>
              </w:rPr>
            </w:pPr>
            <w:r w:rsidRPr="00B30015">
              <w:rPr>
                <w:sz w:val="20"/>
                <w:szCs w:val="20"/>
              </w:rPr>
              <w:t>Величина задатка, руб. (10% от начальной цены)</w:t>
            </w:r>
          </w:p>
        </w:tc>
        <w:tc>
          <w:tcPr>
            <w:tcW w:w="1331"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jc w:val="center"/>
              <w:rPr>
                <w:color w:val="000000"/>
                <w:sz w:val="20"/>
                <w:szCs w:val="20"/>
              </w:rPr>
            </w:pPr>
            <w:r w:rsidRPr="00B30015">
              <w:rPr>
                <w:color w:val="000000"/>
                <w:sz w:val="20"/>
                <w:szCs w:val="20"/>
              </w:rPr>
              <w:t>Минимальная цена объекта (цена отсечения), руб. (с учетом НДС)</w:t>
            </w:r>
          </w:p>
        </w:tc>
        <w:tc>
          <w:tcPr>
            <w:tcW w:w="1300"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jc w:val="center"/>
              <w:rPr>
                <w:color w:val="000000"/>
                <w:sz w:val="20"/>
                <w:szCs w:val="20"/>
              </w:rPr>
            </w:pPr>
            <w:r w:rsidRPr="00B30015">
              <w:rPr>
                <w:color w:val="000000"/>
                <w:sz w:val="20"/>
                <w:szCs w:val="20"/>
              </w:rPr>
              <w:t>Величина снижения первоначального предложения («шаг понижения»), руб.</w:t>
            </w:r>
          </w:p>
        </w:tc>
        <w:tc>
          <w:tcPr>
            <w:tcW w:w="1417"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jc w:val="center"/>
              <w:rPr>
                <w:sz w:val="20"/>
                <w:szCs w:val="20"/>
              </w:rPr>
            </w:pPr>
            <w:r w:rsidRPr="00B30015">
              <w:rPr>
                <w:sz w:val="20"/>
                <w:szCs w:val="20"/>
              </w:rPr>
              <w:t>Порядок формирования цены (цена последовательно снижается на «шаг понижения»), руб.</w:t>
            </w:r>
          </w:p>
        </w:tc>
        <w:tc>
          <w:tcPr>
            <w:tcW w:w="1285"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jc w:val="center"/>
              <w:rPr>
                <w:color w:val="000000"/>
                <w:sz w:val="20"/>
                <w:szCs w:val="20"/>
              </w:rPr>
            </w:pPr>
            <w:r w:rsidRPr="00B30015">
              <w:rPr>
                <w:color w:val="000000"/>
                <w:sz w:val="20"/>
                <w:szCs w:val="20"/>
              </w:rPr>
              <w:t>Величина повышения цены («шаг аукциона»), руб.</w:t>
            </w:r>
          </w:p>
        </w:tc>
      </w:tr>
      <w:tr w:rsidR="00B30015" w:rsidRPr="00B30015" w:rsidTr="00B30015">
        <w:trPr>
          <w:cantSplit/>
          <w:trHeight w:val="2108"/>
          <w:jc w:val="center"/>
        </w:trPr>
        <w:tc>
          <w:tcPr>
            <w:tcW w:w="490" w:type="dxa"/>
            <w:tcBorders>
              <w:left w:val="single" w:sz="4" w:space="0" w:color="auto"/>
              <w:right w:val="single" w:sz="4" w:space="0" w:color="auto"/>
            </w:tcBorders>
            <w:shd w:val="clear" w:color="auto" w:fill="auto"/>
            <w:vAlign w:val="center"/>
          </w:tcPr>
          <w:p w:rsidR="00B30015" w:rsidRPr="00B30015" w:rsidRDefault="00B30015" w:rsidP="00B30015">
            <w:pPr>
              <w:jc w:val="center"/>
              <w:rPr>
                <w:sz w:val="20"/>
                <w:szCs w:val="20"/>
              </w:rPr>
            </w:pPr>
            <w:r w:rsidRPr="00B30015">
              <w:rPr>
                <w:sz w:val="20"/>
                <w:szCs w:val="20"/>
              </w:rPr>
              <w:t>1</w:t>
            </w:r>
          </w:p>
        </w:tc>
        <w:tc>
          <w:tcPr>
            <w:tcW w:w="1404"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Нежилое встроенное помещение</w:t>
            </w:r>
          </w:p>
          <w:p w:rsidR="00B30015" w:rsidRPr="00B30015" w:rsidRDefault="00B30015" w:rsidP="00B30015">
            <w:pPr>
              <w:ind w:left="57" w:right="57"/>
              <w:jc w:val="center"/>
              <w:rPr>
                <w:sz w:val="20"/>
                <w:szCs w:val="20"/>
              </w:rPr>
            </w:pPr>
            <w:r w:rsidRPr="00B30015">
              <w:rPr>
                <w:sz w:val="20"/>
                <w:szCs w:val="20"/>
              </w:rPr>
              <w:t>(подвал № 1)</w:t>
            </w:r>
          </w:p>
        </w:tc>
        <w:tc>
          <w:tcPr>
            <w:tcW w:w="1807"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г</w:t>
            </w:r>
            <w:proofErr w:type="gramStart"/>
            <w:r w:rsidRPr="00B30015">
              <w:rPr>
                <w:sz w:val="20"/>
                <w:szCs w:val="20"/>
              </w:rPr>
              <w:t>.Н</w:t>
            </w:r>
            <w:proofErr w:type="gramEnd"/>
            <w:r w:rsidRPr="00B30015">
              <w:rPr>
                <w:sz w:val="20"/>
                <w:szCs w:val="20"/>
              </w:rPr>
              <w:t xml:space="preserve">ижний Новгород, Ленинский район, </w:t>
            </w:r>
            <w:proofErr w:type="spellStart"/>
            <w:r w:rsidRPr="00B30015">
              <w:rPr>
                <w:sz w:val="20"/>
                <w:szCs w:val="20"/>
              </w:rPr>
              <w:t>пр-кт</w:t>
            </w:r>
            <w:proofErr w:type="spellEnd"/>
            <w:r w:rsidRPr="00B30015">
              <w:rPr>
                <w:sz w:val="20"/>
                <w:szCs w:val="20"/>
              </w:rPr>
              <w:t xml:space="preserve"> Ленина, д.14, </w:t>
            </w:r>
            <w:proofErr w:type="spellStart"/>
            <w:r w:rsidRPr="00B30015">
              <w:rPr>
                <w:sz w:val="20"/>
                <w:szCs w:val="20"/>
              </w:rPr>
              <w:t>пом</w:t>
            </w:r>
            <w:proofErr w:type="spellEnd"/>
            <w:r w:rsidRPr="00B30015">
              <w:rPr>
                <w:sz w:val="20"/>
                <w:szCs w:val="20"/>
              </w:rPr>
              <w:t xml:space="preserve"> П7</w:t>
            </w:r>
          </w:p>
        </w:tc>
        <w:tc>
          <w:tcPr>
            <w:tcW w:w="659"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52:18:0050025:213</w:t>
            </w:r>
          </w:p>
        </w:tc>
        <w:tc>
          <w:tcPr>
            <w:tcW w:w="788"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77</w:t>
            </w:r>
          </w:p>
        </w:tc>
        <w:tc>
          <w:tcPr>
            <w:tcW w:w="791"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1962</w:t>
            </w:r>
          </w:p>
        </w:tc>
        <w:tc>
          <w:tcPr>
            <w:tcW w:w="2005"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Нежилое помещение расположено в подвале пятиэтажного жилого дома. Вход отдельный.</w:t>
            </w:r>
          </w:p>
        </w:tc>
        <w:tc>
          <w:tcPr>
            <w:tcW w:w="1476" w:type="dxa"/>
            <w:tcBorders>
              <w:left w:val="single" w:sz="4" w:space="0" w:color="auto"/>
              <w:right w:val="single" w:sz="4" w:space="0" w:color="auto"/>
            </w:tcBorders>
            <w:shd w:val="clear" w:color="auto" w:fill="auto"/>
            <w:vAlign w:val="center"/>
          </w:tcPr>
          <w:p w:rsidR="00B30015" w:rsidRPr="00B30015" w:rsidRDefault="00B30015" w:rsidP="00B30015">
            <w:pPr>
              <w:jc w:val="center"/>
              <w:rPr>
                <w:b/>
                <w:sz w:val="20"/>
                <w:szCs w:val="20"/>
              </w:rPr>
            </w:pPr>
            <w:r w:rsidRPr="00B30015">
              <w:rPr>
                <w:b/>
                <w:sz w:val="20"/>
                <w:szCs w:val="20"/>
              </w:rPr>
              <w:t>2 810 500</w:t>
            </w:r>
          </w:p>
        </w:tc>
        <w:tc>
          <w:tcPr>
            <w:tcW w:w="1338" w:type="dxa"/>
            <w:tcBorders>
              <w:left w:val="single" w:sz="4" w:space="0" w:color="auto"/>
              <w:right w:val="single" w:sz="4" w:space="0" w:color="auto"/>
            </w:tcBorders>
            <w:vAlign w:val="center"/>
          </w:tcPr>
          <w:p w:rsidR="00B30015" w:rsidRPr="00B30015" w:rsidRDefault="00B30015" w:rsidP="00B30015">
            <w:pPr>
              <w:jc w:val="center"/>
              <w:rPr>
                <w:b/>
                <w:sz w:val="20"/>
                <w:szCs w:val="20"/>
              </w:rPr>
            </w:pPr>
            <w:r w:rsidRPr="00B30015">
              <w:rPr>
                <w:b/>
                <w:sz w:val="20"/>
                <w:szCs w:val="20"/>
              </w:rPr>
              <w:t>281 050</w:t>
            </w:r>
          </w:p>
        </w:tc>
        <w:tc>
          <w:tcPr>
            <w:tcW w:w="1331" w:type="dxa"/>
            <w:tcBorders>
              <w:left w:val="single" w:sz="4" w:space="0" w:color="auto"/>
              <w:right w:val="single" w:sz="4" w:space="0" w:color="auto"/>
            </w:tcBorders>
            <w:vAlign w:val="center"/>
          </w:tcPr>
          <w:p w:rsidR="00B30015" w:rsidRPr="00B30015" w:rsidRDefault="00B30015" w:rsidP="00B30015">
            <w:pPr>
              <w:ind w:left="57" w:right="57"/>
              <w:jc w:val="center"/>
              <w:rPr>
                <w:b/>
                <w:sz w:val="20"/>
                <w:szCs w:val="20"/>
              </w:rPr>
            </w:pPr>
            <w:r w:rsidRPr="00B30015">
              <w:rPr>
                <w:b/>
                <w:sz w:val="20"/>
                <w:szCs w:val="20"/>
              </w:rPr>
              <w:t>1</w:t>
            </w:r>
            <w:r>
              <w:rPr>
                <w:b/>
                <w:sz w:val="20"/>
                <w:szCs w:val="20"/>
              </w:rPr>
              <w:t xml:space="preserve"> </w:t>
            </w:r>
            <w:r w:rsidRPr="00B30015">
              <w:rPr>
                <w:b/>
                <w:sz w:val="20"/>
                <w:szCs w:val="20"/>
              </w:rPr>
              <w:t>405</w:t>
            </w:r>
            <w:r>
              <w:rPr>
                <w:b/>
                <w:sz w:val="20"/>
                <w:szCs w:val="20"/>
              </w:rPr>
              <w:t xml:space="preserve"> </w:t>
            </w:r>
            <w:r w:rsidRPr="00B30015">
              <w:rPr>
                <w:b/>
                <w:sz w:val="20"/>
                <w:szCs w:val="20"/>
              </w:rPr>
              <w:t>250</w:t>
            </w:r>
          </w:p>
        </w:tc>
        <w:tc>
          <w:tcPr>
            <w:tcW w:w="1300" w:type="dxa"/>
            <w:tcBorders>
              <w:left w:val="single" w:sz="4" w:space="0" w:color="auto"/>
              <w:right w:val="single" w:sz="4" w:space="0" w:color="auto"/>
            </w:tcBorders>
            <w:vAlign w:val="center"/>
          </w:tcPr>
          <w:p w:rsidR="00B30015" w:rsidRPr="00B30015" w:rsidRDefault="00B30015" w:rsidP="00B30015">
            <w:pPr>
              <w:jc w:val="center"/>
              <w:rPr>
                <w:b/>
                <w:sz w:val="20"/>
                <w:szCs w:val="20"/>
              </w:rPr>
            </w:pPr>
            <w:r w:rsidRPr="00B30015">
              <w:rPr>
                <w:b/>
                <w:sz w:val="20"/>
                <w:szCs w:val="20"/>
              </w:rPr>
              <w:t>281 050</w:t>
            </w:r>
          </w:p>
        </w:tc>
        <w:tc>
          <w:tcPr>
            <w:tcW w:w="1417" w:type="dxa"/>
            <w:tcBorders>
              <w:left w:val="single" w:sz="4" w:space="0" w:color="auto"/>
              <w:right w:val="single" w:sz="4" w:space="0" w:color="auto"/>
            </w:tcBorders>
            <w:vAlign w:val="center"/>
          </w:tcPr>
          <w:p w:rsidR="00B30015" w:rsidRDefault="00B30015" w:rsidP="00B30015">
            <w:pPr>
              <w:jc w:val="center"/>
              <w:rPr>
                <w:b/>
                <w:sz w:val="20"/>
                <w:szCs w:val="20"/>
              </w:rPr>
            </w:pPr>
            <w:r w:rsidRPr="00B30015">
              <w:rPr>
                <w:b/>
                <w:sz w:val="20"/>
                <w:szCs w:val="20"/>
              </w:rPr>
              <w:t>2</w:t>
            </w:r>
            <w:r>
              <w:rPr>
                <w:b/>
                <w:sz w:val="20"/>
                <w:szCs w:val="20"/>
              </w:rPr>
              <w:t xml:space="preserve"> </w:t>
            </w:r>
            <w:r w:rsidRPr="00B30015">
              <w:rPr>
                <w:b/>
                <w:sz w:val="20"/>
                <w:szCs w:val="20"/>
              </w:rPr>
              <w:t>810</w:t>
            </w:r>
            <w:r>
              <w:rPr>
                <w:b/>
                <w:sz w:val="20"/>
                <w:szCs w:val="20"/>
              </w:rPr>
              <w:t> </w:t>
            </w:r>
            <w:r w:rsidRPr="00B30015">
              <w:rPr>
                <w:b/>
                <w:sz w:val="20"/>
                <w:szCs w:val="20"/>
              </w:rPr>
              <w:t>500</w:t>
            </w:r>
          </w:p>
          <w:p w:rsidR="00B30015" w:rsidRDefault="00B30015" w:rsidP="00B30015">
            <w:pPr>
              <w:jc w:val="center"/>
              <w:rPr>
                <w:b/>
                <w:sz w:val="20"/>
                <w:szCs w:val="20"/>
              </w:rPr>
            </w:pPr>
          </w:p>
          <w:p w:rsidR="00B30015" w:rsidRDefault="00B30015" w:rsidP="00B30015">
            <w:pPr>
              <w:jc w:val="center"/>
              <w:rPr>
                <w:b/>
                <w:sz w:val="20"/>
                <w:szCs w:val="20"/>
              </w:rPr>
            </w:pPr>
            <w:r w:rsidRPr="00B30015">
              <w:rPr>
                <w:b/>
                <w:sz w:val="20"/>
                <w:szCs w:val="20"/>
              </w:rPr>
              <w:t>2</w:t>
            </w:r>
            <w:r>
              <w:rPr>
                <w:b/>
                <w:sz w:val="20"/>
                <w:szCs w:val="20"/>
              </w:rPr>
              <w:t xml:space="preserve"> </w:t>
            </w:r>
            <w:r w:rsidRPr="00B30015">
              <w:rPr>
                <w:b/>
                <w:sz w:val="20"/>
                <w:szCs w:val="20"/>
              </w:rPr>
              <w:t>529</w:t>
            </w:r>
            <w:r>
              <w:rPr>
                <w:b/>
                <w:sz w:val="20"/>
                <w:szCs w:val="20"/>
              </w:rPr>
              <w:t> </w:t>
            </w:r>
            <w:r w:rsidRPr="00B30015">
              <w:rPr>
                <w:b/>
                <w:sz w:val="20"/>
                <w:szCs w:val="20"/>
              </w:rPr>
              <w:t>450</w:t>
            </w:r>
          </w:p>
          <w:p w:rsidR="00B30015" w:rsidRDefault="00B30015" w:rsidP="00B30015">
            <w:pPr>
              <w:jc w:val="center"/>
              <w:rPr>
                <w:b/>
                <w:sz w:val="20"/>
                <w:szCs w:val="20"/>
              </w:rPr>
            </w:pPr>
          </w:p>
          <w:p w:rsidR="00B30015" w:rsidRDefault="00B30015" w:rsidP="00B30015">
            <w:pPr>
              <w:jc w:val="center"/>
              <w:rPr>
                <w:b/>
                <w:sz w:val="20"/>
                <w:szCs w:val="20"/>
              </w:rPr>
            </w:pPr>
            <w:r w:rsidRPr="00B30015">
              <w:rPr>
                <w:b/>
                <w:sz w:val="20"/>
                <w:szCs w:val="20"/>
              </w:rPr>
              <w:t>2</w:t>
            </w:r>
            <w:r>
              <w:rPr>
                <w:b/>
                <w:sz w:val="20"/>
                <w:szCs w:val="20"/>
              </w:rPr>
              <w:t xml:space="preserve"> </w:t>
            </w:r>
            <w:r w:rsidRPr="00B30015">
              <w:rPr>
                <w:b/>
                <w:sz w:val="20"/>
                <w:szCs w:val="20"/>
              </w:rPr>
              <w:t>248</w:t>
            </w:r>
            <w:r>
              <w:rPr>
                <w:b/>
                <w:sz w:val="20"/>
                <w:szCs w:val="20"/>
              </w:rPr>
              <w:t> </w:t>
            </w:r>
            <w:r w:rsidRPr="00B30015">
              <w:rPr>
                <w:b/>
                <w:sz w:val="20"/>
                <w:szCs w:val="20"/>
              </w:rPr>
              <w:t>400</w:t>
            </w:r>
          </w:p>
          <w:p w:rsidR="00B30015" w:rsidRDefault="00B30015" w:rsidP="00B30015">
            <w:pPr>
              <w:jc w:val="center"/>
              <w:rPr>
                <w:b/>
                <w:sz w:val="20"/>
                <w:szCs w:val="20"/>
              </w:rPr>
            </w:pPr>
          </w:p>
          <w:p w:rsidR="00B30015" w:rsidRDefault="00B30015" w:rsidP="00B30015">
            <w:pPr>
              <w:jc w:val="center"/>
              <w:rPr>
                <w:b/>
                <w:sz w:val="20"/>
                <w:szCs w:val="20"/>
              </w:rPr>
            </w:pPr>
            <w:r w:rsidRPr="00B30015">
              <w:rPr>
                <w:b/>
                <w:sz w:val="20"/>
                <w:szCs w:val="20"/>
              </w:rPr>
              <w:t>1</w:t>
            </w:r>
            <w:r>
              <w:rPr>
                <w:b/>
                <w:sz w:val="20"/>
                <w:szCs w:val="20"/>
              </w:rPr>
              <w:t xml:space="preserve"> </w:t>
            </w:r>
            <w:r w:rsidRPr="00B30015">
              <w:rPr>
                <w:b/>
                <w:sz w:val="20"/>
                <w:szCs w:val="20"/>
              </w:rPr>
              <w:t>967</w:t>
            </w:r>
            <w:r>
              <w:rPr>
                <w:b/>
                <w:sz w:val="20"/>
                <w:szCs w:val="20"/>
              </w:rPr>
              <w:t> </w:t>
            </w:r>
            <w:r w:rsidRPr="00B30015">
              <w:rPr>
                <w:b/>
                <w:sz w:val="20"/>
                <w:szCs w:val="20"/>
              </w:rPr>
              <w:t>350</w:t>
            </w:r>
          </w:p>
          <w:p w:rsidR="00B30015" w:rsidRDefault="00B30015" w:rsidP="00B30015">
            <w:pPr>
              <w:jc w:val="center"/>
              <w:rPr>
                <w:b/>
                <w:sz w:val="20"/>
                <w:szCs w:val="20"/>
              </w:rPr>
            </w:pPr>
          </w:p>
          <w:p w:rsidR="00B30015" w:rsidRDefault="00B30015" w:rsidP="00B30015">
            <w:pPr>
              <w:jc w:val="center"/>
              <w:rPr>
                <w:b/>
                <w:sz w:val="20"/>
                <w:szCs w:val="20"/>
              </w:rPr>
            </w:pPr>
            <w:r w:rsidRPr="00B30015">
              <w:rPr>
                <w:b/>
                <w:sz w:val="20"/>
                <w:szCs w:val="20"/>
              </w:rPr>
              <w:t>1</w:t>
            </w:r>
            <w:r>
              <w:rPr>
                <w:b/>
                <w:sz w:val="20"/>
                <w:szCs w:val="20"/>
              </w:rPr>
              <w:t xml:space="preserve"> </w:t>
            </w:r>
            <w:r w:rsidRPr="00B30015">
              <w:rPr>
                <w:b/>
                <w:sz w:val="20"/>
                <w:szCs w:val="20"/>
              </w:rPr>
              <w:t>686</w:t>
            </w:r>
            <w:r>
              <w:rPr>
                <w:b/>
                <w:sz w:val="20"/>
                <w:szCs w:val="20"/>
              </w:rPr>
              <w:t> </w:t>
            </w:r>
            <w:r w:rsidRPr="00B30015">
              <w:rPr>
                <w:b/>
                <w:sz w:val="20"/>
                <w:szCs w:val="20"/>
              </w:rPr>
              <w:t>300</w:t>
            </w:r>
          </w:p>
          <w:p w:rsidR="00B30015" w:rsidRDefault="00B30015" w:rsidP="00B30015">
            <w:pPr>
              <w:jc w:val="center"/>
              <w:rPr>
                <w:b/>
                <w:sz w:val="20"/>
                <w:szCs w:val="20"/>
              </w:rPr>
            </w:pPr>
          </w:p>
          <w:p w:rsidR="00B30015" w:rsidRPr="00B30015" w:rsidRDefault="00B30015" w:rsidP="00B30015">
            <w:pPr>
              <w:jc w:val="center"/>
              <w:rPr>
                <w:b/>
                <w:sz w:val="20"/>
                <w:szCs w:val="20"/>
              </w:rPr>
            </w:pPr>
            <w:r w:rsidRPr="00B30015">
              <w:rPr>
                <w:b/>
                <w:sz w:val="20"/>
                <w:szCs w:val="20"/>
              </w:rPr>
              <w:t>1</w:t>
            </w:r>
            <w:r>
              <w:rPr>
                <w:b/>
                <w:sz w:val="20"/>
                <w:szCs w:val="20"/>
              </w:rPr>
              <w:t xml:space="preserve"> </w:t>
            </w:r>
            <w:r w:rsidRPr="00B30015">
              <w:rPr>
                <w:b/>
                <w:sz w:val="20"/>
                <w:szCs w:val="20"/>
              </w:rPr>
              <w:t>405</w:t>
            </w:r>
            <w:r>
              <w:rPr>
                <w:b/>
                <w:sz w:val="20"/>
                <w:szCs w:val="20"/>
              </w:rPr>
              <w:t xml:space="preserve"> </w:t>
            </w:r>
            <w:r w:rsidRPr="00B30015">
              <w:rPr>
                <w:b/>
                <w:sz w:val="20"/>
                <w:szCs w:val="20"/>
              </w:rPr>
              <w:t>250</w:t>
            </w:r>
          </w:p>
        </w:tc>
        <w:tc>
          <w:tcPr>
            <w:tcW w:w="1285" w:type="dxa"/>
            <w:tcBorders>
              <w:left w:val="single" w:sz="4" w:space="0" w:color="auto"/>
              <w:right w:val="single" w:sz="4" w:space="0" w:color="auto"/>
            </w:tcBorders>
            <w:vAlign w:val="center"/>
          </w:tcPr>
          <w:p w:rsidR="00B30015" w:rsidRPr="00B30015" w:rsidRDefault="00B30015" w:rsidP="00B30015">
            <w:pPr>
              <w:jc w:val="center"/>
              <w:rPr>
                <w:b/>
                <w:sz w:val="20"/>
                <w:szCs w:val="20"/>
              </w:rPr>
            </w:pPr>
            <w:r w:rsidRPr="00B30015">
              <w:rPr>
                <w:b/>
                <w:sz w:val="20"/>
                <w:szCs w:val="20"/>
              </w:rPr>
              <w:t>140 525</w:t>
            </w:r>
          </w:p>
        </w:tc>
      </w:tr>
      <w:tr w:rsidR="00B30015" w:rsidRPr="00B30015" w:rsidTr="00B30015">
        <w:trPr>
          <w:cantSplit/>
          <w:trHeight w:val="2265"/>
          <w:jc w:val="center"/>
        </w:trPr>
        <w:tc>
          <w:tcPr>
            <w:tcW w:w="490" w:type="dxa"/>
            <w:tcBorders>
              <w:left w:val="single" w:sz="4" w:space="0" w:color="auto"/>
              <w:right w:val="single" w:sz="4" w:space="0" w:color="auto"/>
            </w:tcBorders>
            <w:shd w:val="clear" w:color="auto" w:fill="auto"/>
            <w:vAlign w:val="center"/>
          </w:tcPr>
          <w:p w:rsidR="00B30015" w:rsidRPr="00B30015" w:rsidRDefault="00B30015" w:rsidP="00B30015">
            <w:pPr>
              <w:jc w:val="center"/>
              <w:rPr>
                <w:sz w:val="20"/>
                <w:szCs w:val="20"/>
              </w:rPr>
            </w:pPr>
            <w:r w:rsidRPr="00B30015">
              <w:rPr>
                <w:sz w:val="20"/>
                <w:szCs w:val="20"/>
              </w:rPr>
              <w:t>2</w:t>
            </w:r>
          </w:p>
        </w:tc>
        <w:tc>
          <w:tcPr>
            <w:tcW w:w="1404"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 xml:space="preserve">Нежилое помещение </w:t>
            </w:r>
          </w:p>
          <w:p w:rsidR="00B30015" w:rsidRPr="00B30015" w:rsidRDefault="00B30015" w:rsidP="00B30015">
            <w:pPr>
              <w:ind w:left="57" w:right="57"/>
              <w:jc w:val="center"/>
              <w:rPr>
                <w:sz w:val="20"/>
                <w:szCs w:val="20"/>
              </w:rPr>
            </w:pPr>
            <w:r w:rsidRPr="00B30015">
              <w:rPr>
                <w:sz w:val="20"/>
                <w:szCs w:val="20"/>
              </w:rPr>
              <w:t>(подвал № 1)</w:t>
            </w:r>
          </w:p>
        </w:tc>
        <w:tc>
          <w:tcPr>
            <w:tcW w:w="1807"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г</w:t>
            </w:r>
            <w:proofErr w:type="gramStart"/>
            <w:r w:rsidRPr="00B30015">
              <w:rPr>
                <w:sz w:val="20"/>
                <w:szCs w:val="20"/>
              </w:rPr>
              <w:t>.Н</w:t>
            </w:r>
            <w:proofErr w:type="gramEnd"/>
            <w:r w:rsidRPr="00B30015">
              <w:rPr>
                <w:sz w:val="20"/>
                <w:szCs w:val="20"/>
              </w:rPr>
              <w:t xml:space="preserve">ижний Новгород, Ленинский район, </w:t>
            </w:r>
            <w:proofErr w:type="spellStart"/>
            <w:r w:rsidRPr="00B30015">
              <w:rPr>
                <w:sz w:val="20"/>
                <w:szCs w:val="20"/>
              </w:rPr>
              <w:t>пр-кт</w:t>
            </w:r>
            <w:proofErr w:type="spellEnd"/>
            <w:r w:rsidRPr="00B30015">
              <w:rPr>
                <w:sz w:val="20"/>
                <w:szCs w:val="20"/>
              </w:rPr>
              <w:t xml:space="preserve"> Ленина, д.70, </w:t>
            </w:r>
            <w:proofErr w:type="spellStart"/>
            <w:r w:rsidRPr="00B30015">
              <w:rPr>
                <w:sz w:val="20"/>
                <w:szCs w:val="20"/>
              </w:rPr>
              <w:t>пом</w:t>
            </w:r>
            <w:proofErr w:type="spellEnd"/>
            <w:r w:rsidRPr="00B30015">
              <w:rPr>
                <w:sz w:val="20"/>
                <w:szCs w:val="20"/>
              </w:rPr>
              <w:t xml:space="preserve"> П13</w:t>
            </w:r>
          </w:p>
        </w:tc>
        <w:tc>
          <w:tcPr>
            <w:tcW w:w="659"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52:18:0050302:1291</w:t>
            </w:r>
          </w:p>
        </w:tc>
        <w:tc>
          <w:tcPr>
            <w:tcW w:w="788"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60,4</w:t>
            </w:r>
          </w:p>
        </w:tc>
        <w:tc>
          <w:tcPr>
            <w:tcW w:w="791"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1957</w:t>
            </w:r>
          </w:p>
        </w:tc>
        <w:tc>
          <w:tcPr>
            <w:tcW w:w="2005"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Нежилое помещение расположено в подвале пятиэтажного жилого дома. Вход совместный с жителями дома через подъезд № 2.</w:t>
            </w:r>
          </w:p>
        </w:tc>
        <w:tc>
          <w:tcPr>
            <w:tcW w:w="1476" w:type="dxa"/>
            <w:tcBorders>
              <w:left w:val="single" w:sz="4" w:space="0" w:color="auto"/>
              <w:right w:val="single" w:sz="4" w:space="0" w:color="auto"/>
            </w:tcBorders>
            <w:shd w:val="clear" w:color="auto" w:fill="auto"/>
            <w:vAlign w:val="center"/>
          </w:tcPr>
          <w:p w:rsidR="00B30015" w:rsidRPr="00B30015" w:rsidRDefault="00B30015" w:rsidP="00B30015">
            <w:pPr>
              <w:jc w:val="center"/>
              <w:rPr>
                <w:b/>
                <w:sz w:val="20"/>
                <w:szCs w:val="20"/>
              </w:rPr>
            </w:pPr>
            <w:r w:rsidRPr="00B30015">
              <w:rPr>
                <w:b/>
                <w:sz w:val="20"/>
                <w:szCs w:val="20"/>
              </w:rPr>
              <w:t>1 917 096</w:t>
            </w:r>
          </w:p>
        </w:tc>
        <w:tc>
          <w:tcPr>
            <w:tcW w:w="1338" w:type="dxa"/>
            <w:tcBorders>
              <w:left w:val="single" w:sz="4" w:space="0" w:color="auto"/>
              <w:right w:val="single" w:sz="4" w:space="0" w:color="auto"/>
            </w:tcBorders>
            <w:vAlign w:val="center"/>
          </w:tcPr>
          <w:p w:rsidR="00B30015" w:rsidRPr="00B30015" w:rsidRDefault="00B30015" w:rsidP="00B30015">
            <w:pPr>
              <w:jc w:val="center"/>
              <w:rPr>
                <w:b/>
                <w:sz w:val="20"/>
                <w:szCs w:val="20"/>
              </w:rPr>
            </w:pPr>
            <w:r w:rsidRPr="00B30015">
              <w:rPr>
                <w:b/>
                <w:sz w:val="20"/>
                <w:szCs w:val="20"/>
              </w:rPr>
              <w:t>191 709,6</w:t>
            </w:r>
          </w:p>
        </w:tc>
        <w:tc>
          <w:tcPr>
            <w:tcW w:w="1331" w:type="dxa"/>
            <w:tcBorders>
              <w:left w:val="single" w:sz="4" w:space="0" w:color="auto"/>
              <w:right w:val="single" w:sz="4" w:space="0" w:color="auto"/>
            </w:tcBorders>
            <w:vAlign w:val="center"/>
          </w:tcPr>
          <w:p w:rsidR="00B30015" w:rsidRPr="00B30015" w:rsidRDefault="00970CC2" w:rsidP="00B30015">
            <w:pPr>
              <w:ind w:left="57" w:right="57"/>
              <w:jc w:val="center"/>
              <w:rPr>
                <w:b/>
                <w:sz w:val="20"/>
                <w:szCs w:val="20"/>
              </w:rPr>
            </w:pPr>
            <w:r w:rsidRPr="00970CC2">
              <w:rPr>
                <w:b/>
                <w:sz w:val="20"/>
                <w:szCs w:val="20"/>
              </w:rPr>
              <w:t>958</w:t>
            </w:r>
            <w:r>
              <w:rPr>
                <w:b/>
                <w:sz w:val="20"/>
                <w:szCs w:val="20"/>
              </w:rPr>
              <w:t xml:space="preserve"> </w:t>
            </w:r>
            <w:r w:rsidRPr="00970CC2">
              <w:rPr>
                <w:b/>
                <w:sz w:val="20"/>
                <w:szCs w:val="20"/>
              </w:rPr>
              <w:t>548</w:t>
            </w:r>
          </w:p>
        </w:tc>
        <w:tc>
          <w:tcPr>
            <w:tcW w:w="1300" w:type="dxa"/>
            <w:tcBorders>
              <w:left w:val="single" w:sz="4" w:space="0" w:color="auto"/>
              <w:right w:val="single" w:sz="4" w:space="0" w:color="auto"/>
            </w:tcBorders>
            <w:vAlign w:val="center"/>
          </w:tcPr>
          <w:p w:rsidR="00B30015" w:rsidRPr="00B30015" w:rsidRDefault="00B30015" w:rsidP="00B30015">
            <w:pPr>
              <w:jc w:val="center"/>
              <w:rPr>
                <w:b/>
                <w:sz w:val="20"/>
                <w:szCs w:val="20"/>
              </w:rPr>
            </w:pPr>
            <w:r w:rsidRPr="00B30015">
              <w:rPr>
                <w:b/>
                <w:sz w:val="20"/>
                <w:szCs w:val="20"/>
              </w:rPr>
              <w:t>191 709,6</w:t>
            </w:r>
          </w:p>
        </w:tc>
        <w:tc>
          <w:tcPr>
            <w:tcW w:w="1417" w:type="dxa"/>
            <w:tcBorders>
              <w:left w:val="single" w:sz="4" w:space="0" w:color="auto"/>
              <w:right w:val="single" w:sz="4" w:space="0" w:color="auto"/>
            </w:tcBorders>
            <w:vAlign w:val="center"/>
          </w:tcPr>
          <w:p w:rsidR="00B30015" w:rsidRDefault="00970CC2" w:rsidP="00B30015">
            <w:pPr>
              <w:jc w:val="center"/>
              <w:rPr>
                <w:b/>
                <w:sz w:val="20"/>
                <w:szCs w:val="20"/>
              </w:rPr>
            </w:pPr>
            <w:r w:rsidRPr="00970CC2">
              <w:rPr>
                <w:b/>
                <w:sz w:val="20"/>
                <w:szCs w:val="20"/>
              </w:rPr>
              <w:t>1</w:t>
            </w:r>
            <w:r>
              <w:rPr>
                <w:b/>
                <w:sz w:val="20"/>
                <w:szCs w:val="20"/>
              </w:rPr>
              <w:t xml:space="preserve"> </w:t>
            </w:r>
            <w:r w:rsidRPr="00970CC2">
              <w:rPr>
                <w:b/>
                <w:sz w:val="20"/>
                <w:szCs w:val="20"/>
              </w:rPr>
              <w:t>917</w:t>
            </w:r>
            <w:r>
              <w:rPr>
                <w:b/>
                <w:sz w:val="20"/>
                <w:szCs w:val="20"/>
              </w:rPr>
              <w:t> </w:t>
            </w:r>
            <w:r w:rsidRPr="00970CC2">
              <w:rPr>
                <w:b/>
                <w:sz w:val="20"/>
                <w:szCs w:val="20"/>
              </w:rPr>
              <w:t>096</w:t>
            </w:r>
          </w:p>
          <w:p w:rsidR="00970CC2" w:rsidRDefault="00970CC2" w:rsidP="00B30015">
            <w:pPr>
              <w:jc w:val="center"/>
              <w:rPr>
                <w:b/>
                <w:sz w:val="20"/>
                <w:szCs w:val="20"/>
              </w:rPr>
            </w:pPr>
          </w:p>
          <w:p w:rsidR="00970CC2" w:rsidRDefault="00970CC2" w:rsidP="00B30015">
            <w:pPr>
              <w:jc w:val="center"/>
              <w:rPr>
                <w:b/>
                <w:sz w:val="20"/>
                <w:szCs w:val="20"/>
              </w:rPr>
            </w:pPr>
            <w:r w:rsidRPr="00970CC2">
              <w:rPr>
                <w:b/>
                <w:sz w:val="20"/>
                <w:szCs w:val="20"/>
              </w:rPr>
              <w:t>1</w:t>
            </w:r>
            <w:r>
              <w:rPr>
                <w:b/>
                <w:sz w:val="20"/>
                <w:szCs w:val="20"/>
              </w:rPr>
              <w:t xml:space="preserve"> </w:t>
            </w:r>
            <w:r w:rsidRPr="00970CC2">
              <w:rPr>
                <w:b/>
                <w:sz w:val="20"/>
                <w:szCs w:val="20"/>
              </w:rPr>
              <w:t>725</w:t>
            </w:r>
            <w:r>
              <w:rPr>
                <w:b/>
                <w:sz w:val="20"/>
                <w:szCs w:val="20"/>
              </w:rPr>
              <w:t xml:space="preserve"> </w:t>
            </w:r>
            <w:r w:rsidRPr="00970CC2">
              <w:rPr>
                <w:b/>
                <w:sz w:val="20"/>
                <w:szCs w:val="20"/>
              </w:rPr>
              <w:t>386,4</w:t>
            </w:r>
          </w:p>
          <w:p w:rsidR="00970CC2" w:rsidRDefault="00970CC2" w:rsidP="00B30015">
            <w:pPr>
              <w:jc w:val="center"/>
              <w:rPr>
                <w:b/>
                <w:sz w:val="20"/>
                <w:szCs w:val="20"/>
              </w:rPr>
            </w:pPr>
          </w:p>
          <w:p w:rsidR="00970CC2" w:rsidRDefault="00970CC2" w:rsidP="00B30015">
            <w:pPr>
              <w:jc w:val="center"/>
              <w:rPr>
                <w:b/>
                <w:sz w:val="20"/>
                <w:szCs w:val="20"/>
              </w:rPr>
            </w:pPr>
            <w:r w:rsidRPr="00970CC2">
              <w:rPr>
                <w:b/>
                <w:sz w:val="20"/>
                <w:szCs w:val="20"/>
              </w:rPr>
              <w:t>1</w:t>
            </w:r>
            <w:r>
              <w:rPr>
                <w:b/>
                <w:sz w:val="20"/>
                <w:szCs w:val="20"/>
              </w:rPr>
              <w:t xml:space="preserve"> </w:t>
            </w:r>
            <w:r w:rsidRPr="00970CC2">
              <w:rPr>
                <w:b/>
                <w:sz w:val="20"/>
                <w:szCs w:val="20"/>
              </w:rPr>
              <w:t>533</w:t>
            </w:r>
            <w:r>
              <w:rPr>
                <w:b/>
                <w:sz w:val="20"/>
                <w:szCs w:val="20"/>
              </w:rPr>
              <w:t xml:space="preserve"> </w:t>
            </w:r>
            <w:r w:rsidRPr="00970CC2">
              <w:rPr>
                <w:b/>
                <w:sz w:val="20"/>
                <w:szCs w:val="20"/>
              </w:rPr>
              <w:t>676,8</w:t>
            </w:r>
          </w:p>
          <w:p w:rsidR="00970CC2" w:rsidRDefault="00970CC2" w:rsidP="00B30015">
            <w:pPr>
              <w:jc w:val="center"/>
              <w:rPr>
                <w:b/>
                <w:sz w:val="20"/>
                <w:szCs w:val="20"/>
              </w:rPr>
            </w:pPr>
          </w:p>
          <w:p w:rsidR="00970CC2" w:rsidRDefault="00970CC2" w:rsidP="00B30015">
            <w:pPr>
              <w:jc w:val="center"/>
              <w:rPr>
                <w:b/>
                <w:sz w:val="20"/>
                <w:szCs w:val="20"/>
              </w:rPr>
            </w:pPr>
            <w:r w:rsidRPr="00970CC2">
              <w:rPr>
                <w:b/>
                <w:sz w:val="20"/>
                <w:szCs w:val="20"/>
              </w:rPr>
              <w:t>1</w:t>
            </w:r>
            <w:r>
              <w:rPr>
                <w:b/>
                <w:sz w:val="20"/>
                <w:szCs w:val="20"/>
              </w:rPr>
              <w:t xml:space="preserve"> </w:t>
            </w:r>
            <w:r w:rsidRPr="00970CC2">
              <w:rPr>
                <w:b/>
                <w:sz w:val="20"/>
                <w:szCs w:val="20"/>
              </w:rPr>
              <w:t>341</w:t>
            </w:r>
            <w:r>
              <w:rPr>
                <w:b/>
                <w:sz w:val="20"/>
                <w:szCs w:val="20"/>
              </w:rPr>
              <w:t xml:space="preserve"> </w:t>
            </w:r>
            <w:r w:rsidRPr="00970CC2">
              <w:rPr>
                <w:b/>
                <w:sz w:val="20"/>
                <w:szCs w:val="20"/>
              </w:rPr>
              <w:t>967,2</w:t>
            </w:r>
          </w:p>
          <w:p w:rsidR="00970CC2" w:rsidRDefault="00970CC2" w:rsidP="00B30015">
            <w:pPr>
              <w:jc w:val="center"/>
              <w:rPr>
                <w:b/>
                <w:sz w:val="20"/>
                <w:szCs w:val="20"/>
              </w:rPr>
            </w:pPr>
          </w:p>
          <w:p w:rsidR="00970CC2" w:rsidRDefault="00970CC2" w:rsidP="00B30015">
            <w:pPr>
              <w:jc w:val="center"/>
              <w:rPr>
                <w:b/>
                <w:sz w:val="20"/>
                <w:szCs w:val="20"/>
              </w:rPr>
            </w:pPr>
            <w:r w:rsidRPr="00970CC2">
              <w:rPr>
                <w:b/>
                <w:sz w:val="20"/>
                <w:szCs w:val="20"/>
              </w:rPr>
              <w:t>1</w:t>
            </w:r>
            <w:r>
              <w:rPr>
                <w:b/>
                <w:sz w:val="20"/>
                <w:szCs w:val="20"/>
              </w:rPr>
              <w:t xml:space="preserve"> </w:t>
            </w:r>
            <w:r w:rsidRPr="00970CC2">
              <w:rPr>
                <w:b/>
                <w:sz w:val="20"/>
                <w:szCs w:val="20"/>
              </w:rPr>
              <w:t>150</w:t>
            </w:r>
            <w:r>
              <w:rPr>
                <w:b/>
                <w:sz w:val="20"/>
                <w:szCs w:val="20"/>
              </w:rPr>
              <w:t xml:space="preserve"> </w:t>
            </w:r>
            <w:r w:rsidRPr="00970CC2">
              <w:rPr>
                <w:b/>
                <w:sz w:val="20"/>
                <w:szCs w:val="20"/>
              </w:rPr>
              <w:t>257,6</w:t>
            </w:r>
          </w:p>
          <w:p w:rsidR="00970CC2" w:rsidRDefault="00970CC2" w:rsidP="00B30015">
            <w:pPr>
              <w:jc w:val="center"/>
              <w:rPr>
                <w:b/>
                <w:sz w:val="20"/>
                <w:szCs w:val="20"/>
              </w:rPr>
            </w:pPr>
          </w:p>
          <w:p w:rsidR="00970CC2" w:rsidRPr="00B30015" w:rsidRDefault="00970CC2" w:rsidP="00B30015">
            <w:pPr>
              <w:jc w:val="center"/>
              <w:rPr>
                <w:b/>
                <w:sz w:val="20"/>
                <w:szCs w:val="20"/>
              </w:rPr>
            </w:pPr>
            <w:r w:rsidRPr="00970CC2">
              <w:rPr>
                <w:b/>
                <w:sz w:val="20"/>
                <w:szCs w:val="20"/>
              </w:rPr>
              <w:t>958</w:t>
            </w:r>
            <w:r>
              <w:rPr>
                <w:b/>
                <w:sz w:val="20"/>
                <w:szCs w:val="20"/>
              </w:rPr>
              <w:t xml:space="preserve"> </w:t>
            </w:r>
            <w:r w:rsidRPr="00970CC2">
              <w:rPr>
                <w:b/>
                <w:sz w:val="20"/>
                <w:szCs w:val="20"/>
              </w:rPr>
              <w:t>548</w:t>
            </w:r>
          </w:p>
        </w:tc>
        <w:tc>
          <w:tcPr>
            <w:tcW w:w="1285" w:type="dxa"/>
            <w:tcBorders>
              <w:left w:val="single" w:sz="4" w:space="0" w:color="auto"/>
              <w:right w:val="single" w:sz="4" w:space="0" w:color="auto"/>
            </w:tcBorders>
            <w:vAlign w:val="center"/>
          </w:tcPr>
          <w:p w:rsidR="00B30015" w:rsidRPr="00B30015" w:rsidRDefault="00B30015" w:rsidP="00B30015">
            <w:pPr>
              <w:jc w:val="center"/>
              <w:rPr>
                <w:b/>
                <w:sz w:val="20"/>
                <w:szCs w:val="20"/>
              </w:rPr>
            </w:pPr>
            <w:r w:rsidRPr="00B30015">
              <w:rPr>
                <w:b/>
                <w:sz w:val="20"/>
                <w:szCs w:val="20"/>
              </w:rPr>
              <w:t>95 854,8</w:t>
            </w:r>
          </w:p>
        </w:tc>
      </w:tr>
      <w:tr w:rsidR="00B30015" w:rsidRPr="00B30015" w:rsidTr="00B30015">
        <w:trPr>
          <w:cantSplit/>
          <w:trHeight w:val="2260"/>
          <w:jc w:val="center"/>
        </w:trPr>
        <w:tc>
          <w:tcPr>
            <w:tcW w:w="490" w:type="dxa"/>
            <w:tcBorders>
              <w:left w:val="single" w:sz="4" w:space="0" w:color="auto"/>
              <w:right w:val="single" w:sz="4" w:space="0" w:color="auto"/>
            </w:tcBorders>
            <w:shd w:val="clear" w:color="auto" w:fill="auto"/>
            <w:vAlign w:val="center"/>
          </w:tcPr>
          <w:p w:rsidR="00B30015" w:rsidRPr="00B30015" w:rsidRDefault="00B30015" w:rsidP="00B30015">
            <w:pPr>
              <w:jc w:val="center"/>
              <w:rPr>
                <w:sz w:val="20"/>
                <w:szCs w:val="20"/>
              </w:rPr>
            </w:pPr>
            <w:r w:rsidRPr="00B30015">
              <w:rPr>
                <w:sz w:val="20"/>
                <w:szCs w:val="20"/>
              </w:rPr>
              <w:lastRenderedPageBreak/>
              <w:t>3</w:t>
            </w:r>
          </w:p>
        </w:tc>
        <w:tc>
          <w:tcPr>
            <w:tcW w:w="1404"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 xml:space="preserve">Нежилое помещение </w:t>
            </w:r>
          </w:p>
          <w:p w:rsidR="00B30015" w:rsidRPr="00B30015" w:rsidRDefault="00B30015" w:rsidP="00B30015">
            <w:pPr>
              <w:ind w:left="57" w:right="57"/>
              <w:jc w:val="center"/>
              <w:rPr>
                <w:sz w:val="20"/>
                <w:szCs w:val="20"/>
              </w:rPr>
            </w:pPr>
            <w:r w:rsidRPr="00B30015">
              <w:rPr>
                <w:sz w:val="20"/>
                <w:szCs w:val="20"/>
              </w:rPr>
              <w:t>(подвал № 1)</w:t>
            </w:r>
          </w:p>
        </w:tc>
        <w:tc>
          <w:tcPr>
            <w:tcW w:w="1807"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г</w:t>
            </w:r>
            <w:proofErr w:type="gramStart"/>
            <w:r w:rsidRPr="00B30015">
              <w:rPr>
                <w:sz w:val="20"/>
                <w:szCs w:val="20"/>
              </w:rPr>
              <w:t>.Н</w:t>
            </w:r>
            <w:proofErr w:type="gramEnd"/>
            <w:r w:rsidRPr="00B30015">
              <w:rPr>
                <w:sz w:val="20"/>
                <w:szCs w:val="20"/>
              </w:rPr>
              <w:t xml:space="preserve">ижний Новгород, Ленинский район, ул.Героя </w:t>
            </w:r>
            <w:proofErr w:type="spellStart"/>
            <w:r w:rsidRPr="00B30015">
              <w:rPr>
                <w:sz w:val="20"/>
                <w:szCs w:val="20"/>
              </w:rPr>
              <w:t>Самочкина</w:t>
            </w:r>
            <w:proofErr w:type="spellEnd"/>
            <w:r w:rsidRPr="00B30015">
              <w:rPr>
                <w:sz w:val="20"/>
                <w:szCs w:val="20"/>
              </w:rPr>
              <w:t xml:space="preserve">, д.29/2, </w:t>
            </w:r>
            <w:proofErr w:type="spellStart"/>
            <w:r w:rsidRPr="00B30015">
              <w:rPr>
                <w:sz w:val="20"/>
                <w:szCs w:val="20"/>
              </w:rPr>
              <w:t>пом</w:t>
            </w:r>
            <w:proofErr w:type="spellEnd"/>
            <w:r w:rsidRPr="00B30015">
              <w:rPr>
                <w:sz w:val="20"/>
                <w:szCs w:val="20"/>
              </w:rPr>
              <w:t xml:space="preserve"> П5</w:t>
            </w:r>
          </w:p>
        </w:tc>
        <w:tc>
          <w:tcPr>
            <w:tcW w:w="659"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52:18:0050021:71</w:t>
            </w:r>
          </w:p>
        </w:tc>
        <w:tc>
          <w:tcPr>
            <w:tcW w:w="788"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48,1</w:t>
            </w:r>
          </w:p>
        </w:tc>
        <w:tc>
          <w:tcPr>
            <w:tcW w:w="791"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1959</w:t>
            </w:r>
          </w:p>
        </w:tc>
        <w:tc>
          <w:tcPr>
            <w:tcW w:w="2005"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Нежилое помещение расположено в подвале пятиэтажного жилого дома. Вход совместный.</w:t>
            </w:r>
          </w:p>
        </w:tc>
        <w:tc>
          <w:tcPr>
            <w:tcW w:w="1476" w:type="dxa"/>
            <w:tcBorders>
              <w:left w:val="single" w:sz="4" w:space="0" w:color="auto"/>
              <w:right w:val="single" w:sz="4" w:space="0" w:color="auto"/>
            </w:tcBorders>
            <w:shd w:val="clear" w:color="auto" w:fill="auto"/>
            <w:vAlign w:val="center"/>
          </w:tcPr>
          <w:p w:rsidR="00B30015" w:rsidRPr="00B30015" w:rsidRDefault="00B30015" w:rsidP="00B30015">
            <w:pPr>
              <w:jc w:val="center"/>
              <w:rPr>
                <w:b/>
                <w:sz w:val="20"/>
                <w:szCs w:val="20"/>
              </w:rPr>
            </w:pPr>
            <w:r w:rsidRPr="00B30015">
              <w:rPr>
                <w:b/>
                <w:sz w:val="20"/>
                <w:szCs w:val="20"/>
              </w:rPr>
              <w:t>1 889 849</w:t>
            </w:r>
          </w:p>
        </w:tc>
        <w:tc>
          <w:tcPr>
            <w:tcW w:w="1338" w:type="dxa"/>
            <w:tcBorders>
              <w:left w:val="single" w:sz="4" w:space="0" w:color="auto"/>
              <w:right w:val="single" w:sz="4" w:space="0" w:color="auto"/>
            </w:tcBorders>
            <w:vAlign w:val="center"/>
          </w:tcPr>
          <w:p w:rsidR="00B30015" w:rsidRPr="00B30015" w:rsidRDefault="00B30015" w:rsidP="00B30015">
            <w:pPr>
              <w:jc w:val="center"/>
              <w:rPr>
                <w:b/>
                <w:sz w:val="20"/>
                <w:szCs w:val="20"/>
              </w:rPr>
            </w:pPr>
            <w:r w:rsidRPr="00B30015">
              <w:rPr>
                <w:b/>
                <w:sz w:val="20"/>
                <w:szCs w:val="20"/>
              </w:rPr>
              <w:t>188 984,9</w:t>
            </w:r>
          </w:p>
        </w:tc>
        <w:tc>
          <w:tcPr>
            <w:tcW w:w="1331" w:type="dxa"/>
            <w:tcBorders>
              <w:left w:val="single" w:sz="4" w:space="0" w:color="auto"/>
              <w:right w:val="single" w:sz="4" w:space="0" w:color="auto"/>
            </w:tcBorders>
            <w:vAlign w:val="center"/>
          </w:tcPr>
          <w:p w:rsidR="00B30015" w:rsidRPr="00B30015" w:rsidRDefault="00970CC2" w:rsidP="00B30015">
            <w:pPr>
              <w:ind w:left="57" w:right="57"/>
              <w:jc w:val="center"/>
              <w:rPr>
                <w:b/>
                <w:sz w:val="20"/>
                <w:szCs w:val="20"/>
              </w:rPr>
            </w:pPr>
            <w:r w:rsidRPr="00970CC2">
              <w:rPr>
                <w:b/>
                <w:sz w:val="20"/>
                <w:szCs w:val="20"/>
              </w:rPr>
              <w:t>944</w:t>
            </w:r>
            <w:r>
              <w:rPr>
                <w:b/>
                <w:sz w:val="20"/>
                <w:szCs w:val="20"/>
              </w:rPr>
              <w:t xml:space="preserve"> </w:t>
            </w:r>
            <w:r w:rsidRPr="00970CC2">
              <w:rPr>
                <w:b/>
                <w:sz w:val="20"/>
                <w:szCs w:val="20"/>
              </w:rPr>
              <w:t>924,5</w:t>
            </w:r>
          </w:p>
        </w:tc>
        <w:tc>
          <w:tcPr>
            <w:tcW w:w="1300" w:type="dxa"/>
            <w:tcBorders>
              <w:left w:val="single" w:sz="4" w:space="0" w:color="auto"/>
              <w:right w:val="single" w:sz="4" w:space="0" w:color="auto"/>
            </w:tcBorders>
            <w:vAlign w:val="center"/>
          </w:tcPr>
          <w:p w:rsidR="00B30015" w:rsidRPr="00B30015" w:rsidRDefault="00B30015" w:rsidP="00B30015">
            <w:pPr>
              <w:jc w:val="center"/>
              <w:rPr>
                <w:b/>
                <w:sz w:val="20"/>
                <w:szCs w:val="20"/>
              </w:rPr>
            </w:pPr>
            <w:r w:rsidRPr="00B30015">
              <w:rPr>
                <w:b/>
                <w:sz w:val="20"/>
                <w:szCs w:val="20"/>
              </w:rPr>
              <w:t>188 984,9</w:t>
            </w:r>
          </w:p>
        </w:tc>
        <w:tc>
          <w:tcPr>
            <w:tcW w:w="1417" w:type="dxa"/>
            <w:tcBorders>
              <w:left w:val="single" w:sz="4" w:space="0" w:color="auto"/>
              <w:right w:val="single" w:sz="4" w:space="0" w:color="auto"/>
            </w:tcBorders>
            <w:vAlign w:val="center"/>
          </w:tcPr>
          <w:p w:rsidR="00B30015" w:rsidRDefault="00970CC2" w:rsidP="00B30015">
            <w:pPr>
              <w:jc w:val="center"/>
              <w:rPr>
                <w:b/>
                <w:sz w:val="20"/>
                <w:szCs w:val="20"/>
              </w:rPr>
            </w:pPr>
            <w:r w:rsidRPr="00970CC2">
              <w:rPr>
                <w:b/>
                <w:sz w:val="20"/>
                <w:szCs w:val="20"/>
              </w:rPr>
              <w:t>1</w:t>
            </w:r>
            <w:r>
              <w:rPr>
                <w:b/>
                <w:sz w:val="20"/>
                <w:szCs w:val="20"/>
              </w:rPr>
              <w:t xml:space="preserve"> </w:t>
            </w:r>
            <w:r w:rsidRPr="00970CC2">
              <w:rPr>
                <w:b/>
                <w:sz w:val="20"/>
                <w:szCs w:val="20"/>
              </w:rPr>
              <w:t>889</w:t>
            </w:r>
            <w:r>
              <w:rPr>
                <w:b/>
                <w:sz w:val="20"/>
                <w:szCs w:val="20"/>
              </w:rPr>
              <w:t> </w:t>
            </w:r>
            <w:r w:rsidRPr="00970CC2">
              <w:rPr>
                <w:b/>
                <w:sz w:val="20"/>
                <w:szCs w:val="20"/>
              </w:rPr>
              <w:t>849</w:t>
            </w:r>
          </w:p>
          <w:p w:rsidR="00970CC2" w:rsidRDefault="00970CC2" w:rsidP="00B30015">
            <w:pPr>
              <w:jc w:val="center"/>
              <w:rPr>
                <w:b/>
                <w:sz w:val="20"/>
                <w:szCs w:val="20"/>
              </w:rPr>
            </w:pPr>
          </w:p>
          <w:p w:rsidR="00970CC2" w:rsidRDefault="00970CC2" w:rsidP="00B30015">
            <w:pPr>
              <w:jc w:val="center"/>
              <w:rPr>
                <w:b/>
                <w:sz w:val="20"/>
                <w:szCs w:val="20"/>
              </w:rPr>
            </w:pPr>
            <w:r w:rsidRPr="00970CC2">
              <w:rPr>
                <w:b/>
                <w:sz w:val="20"/>
                <w:szCs w:val="20"/>
              </w:rPr>
              <w:t>1</w:t>
            </w:r>
            <w:r>
              <w:rPr>
                <w:b/>
                <w:sz w:val="20"/>
                <w:szCs w:val="20"/>
              </w:rPr>
              <w:t xml:space="preserve"> </w:t>
            </w:r>
            <w:r w:rsidRPr="00970CC2">
              <w:rPr>
                <w:b/>
                <w:sz w:val="20"/>
                <w:szCs w:val="20"/>
              </w:rPr>
              <w:t>700</w:t>
            </w:r>
            <w:r>
              <w:rPr>
                <w:b/>
                <w:sz w:val="20"/>
                <w:szCs w:val="20"/>
              </w:rPr>
              <w:t xml:space="preserve"> </w:t>
            </w:r>
            <w:r w:rsidRPr="00970CC2">
              <w:rPr>
                <w:b/>
                <w:sz w:val="20"/>
                <w:szCs w:val="20"/>
              </w:rPr>
              <w:t>864,1</w:t>
            </w:r>
          </w:p>
          <w:p w:rsidR="00970CC2" w:rsidRDefault="00970CC2" w:rsidP="00B30015">
            <w:pPr>
              <w:jc w:val="center"/>
              <w:rPr>
                <w:b/>
                <w:sz w:val="20"/>
                <w:szCs w:val="20"/>
              </w:rPr>
            </w:pPr>
          </w:p>
          <w:p w:rsidR="00970CC2" w:rsidRDefault="00970CC2" w:rsidP="00B30015">
            <w:pPr>
              <w:jc w:val="center"/>
              <w:rPr>
                <w:b/>
                <w:sz w:val="20"/>
                <w:szCs w:val="20"/>
              </w:rPr>
            </w:pPr>
            <w:r w:rsidRPr="00970CC2">
              <w:rPr>
                <w:b/>
                <w:sz w:val="20"/>
                <w:szCs w:val="20"/>
              </w:rPr>
              <w:t>1</w:t>
            </w:r>
            <w:r>
              <w:rPr>
                <w:b/>
                <w:sz w:val="20"/>
                <w:szCs w:val="20"/>
              </w:rPr>
              <w:t xml:space="preserve"> </w:t>
            </w:r>
            <w:r w:rsidRPr="00970CC2">
              <w:rPr>
                <w:b/>
                <w:sz w:val="20"/>
                <w:szCs w:val="20"/>
              </w:rPr>
              <w:t>511</w:t>
            </w:r>
            <w:r>
              <w:rPr>
                <w:b/>
                <w:sz w:val="20"/>
                <w:szCs w:val="20"/>
              </w:rPr>
              <w:t xml:space="preserve"> </w:t>
            </w:r>
            <w:r w:rsidRPr="00970CC2">
              <w:rPr>
                <w:b/>
                <w:sz w:val="20"/>
                <w:szCs w:val="20"/>
              </w:rPr>
              <w:t>879,2</w:t>
            </w:r>
          </w:p>
          <w:p w:rsidR="00970CC2" w:rsidRDefault="00970CC2" w:rsidP="00B30015">
            <w:pPr>
              <w:jc w:val="center"/>
              <w:rPr>
                <w:b/>
                <w:sz w:val="20"/>
                <w:szCs w:val="20"/>
              </w:rPr>
            </w:pPr>
          </w:p>
          <w:p w:rsidR="00970CC2" w:rsidRDefault="00970CC2" w:rsidP="00B30015">
            <w:pPr>
              <w:jc w:val="center"/>
              <w:rPr>
                <w:b/>
                <w:sz w:val="20"/>
                <w:szCs w:val="20"/>
              </w:rPr>
            </w:pPr>
            <w:r w:rsidRPr="00970CC2">
              <w:rPr>
                <w:b/>
                <w:sz w:val="20"/>
                <w:szCs w:val="20"/>
              </w:rPr>
              <w:t>1</w:t>
            </w:r>
            <w:r>
              <w:rPr>
                <w:b/>
                <w:sz w:val="20"/>
                <w:szCs w:val="20"/>
              </w:rPr>
              <w:t xml:space="preserve"> </w:t>
            </w:r>
            <w:r w:rsidRPr="00970CC2">
              <w:rPr>
                <w:b/>
                <w:sz w:val="20"/>
                <w:szCs w:val="20"/>
              </w:rPr>
              <w:t>322</w:t>
            </w:r>
            <w:r>
              <w:rPr>
                <w:b/>
                <w:sz w:val="20"/>
                <w:szCs w:val="20"/>
              </w:rPr>
              <w:t xml:space="preserve"> </w:t>
            </w:r>
            <w:r w:rsidRPr="00970CC2">
              <w:rPr>
                <w:b/>
                <w:sz w:val="20"/>
                <w:szCs w:val="20"/>
              </w:rPr>
              <w:t>894,3</w:t>
            </w:r>
          </w:p>
          <w:p w:rsidR="00970CC2" w:rsidRDefault="00970CC2" w:rsidP="00B30015">
            <w:pPr>
              <w:jc w:val="center"/>
              <w:rPr>
                <w:b/>
                <w:sz w:val="20"/>
                <w:szCs w:val="20"/>
              </w:rPr>
            </w:pPr>
          </w:p>
          <w:p w:rsidR="00970CC2" w:rsidRDefault="00970CC2" w:rsidP="00B30015">
            <w:pPr>
              <w:jc w:val="center"/>
              <w:rPr>
                <w:b/>
                <w:sz w:val="20"/>
                <w:szCs w:val="20"/>
              </w:rPr>
            </w:pPr>
            <w:r w:rsidRPr="00970CC2">
              <w:rPr>
                <w:b/>
                <w:sz w:val="20"/>
                <w:szCs w:val="20"/>
              </w:rPr>
              <w:t>1</w:t>
            </w:r>
            <w:r>
              <w:rPr>
                <w:b/>
                <w:sz w:val="20"/>
                <w:szCs w:val="20"/>
              </w:rPr>
              <w:t xml:space="preserve"> </w:t>
            </w:r>
            <w:r w:rsidRPr="00970CC2">
              <w:rPr>
                <w:b/>
                <w:sz w:val="20"/>
                <w:szCs w:val="20"/>
              </w:rPr>
              <w:t>133</w:t>
            </w:r>
            <w:r>
              <w:rPr>
                <w:b/>
                <w:sz w:val="20"/>
                <w:szCs w:val="20"/>
              </w:rPr>
              <w:t xml:space="preserve"> </w:t>
            </w:r>
            <w:r w:rsidRPr="00970CC2">
              <w:rPr>
                <w:b/>
                <w:sz w:val="20"/>
                <w:szCs w:val="20"/>
              </w:rPr>
              <w:t>909,4</w:t>
            </w:r>
          </w:p>
          <w:p w:rsidR="00970CC2" w:rsidRDefault="00970CC2" w:rsidP="00B30015">
            <w:pPr>
              <w:jc w:val="center"/>
              <w:rPr>
                <w:b/>
                <w:sz w:val="20"/>
                <w:szCs w:val="20"/>
              </w:rPr>
            </w:pPr>
          </w:p>
          <w:p w:rsidR="00970CC2" w:rsidRPr="00B30015" w:rsidRDefault="00970CC2" w:rsidP="00B30015">
            <w:pPr>
              <w:jc w:val="center"/>
              <w:rPr>
                <w:b/>
                <w:sz w:val="20"/>
                <w:szCs w:val="20"/>
              </w:rPr>
            </w:pPr>
            <w:r w:rsidRPr="00970CC2">
              <w:rPr>
                <w:b/>
                <w:sz w:val="20"/>
                <w:szCs w:val="20"/>
              </w:rPr>
              <w:t>944</w:t>
            </w:r>
            <w:r>
              <w:rPr>
                <w:b/>
                <w:sz w:val="20"/>
                <w:szCs w:val="20"/>
              </w:rPr>
              <w:t xml:space="preserve"> </w:t>
            </w:r>
            <w:r w:rsidRPr="00970CC2">
              <w:rPr>
                <w:b/>
                <w:sz w:val="20"/>
                <w:szCs w:val="20"/>
              </w:rPr>
              <w:t>924,5</w:t>
            </w:r>
          </w:p>
        </w:tc>
        <w:tc>
          <w:tcPr>
            <w:tcW w:w="1285" w:type="dxa"/>
            <w:tcBorders>
              <w:left w:val="single" w:sz="4" w:space="0" w:color="auto"/>
              <w:right w:val="single" w:sz="4" w:space="0" w:color="auto"/>
            </w:tcBorders>
            <w:vAlign w:val="center"/>
          </w:tcPr>
          <w:p w:rsidR="00B30015" w:rsidRPr="00B30015" w:rsidRDefault="00B30015" w:rsidP="00B30015">
            <w:pPr>
              <w:jc w:val="center"/>
              <w:rPr>
                <w:b/>
                <w:sz w:val="20"/>
                <w:szCs w:val="20"/>
              </w:rPr>
            </w:pPr>
            <w:r w:rsidRPr="00B30015">
              <w:rPr>
                <w:b/>
                <w:sz w:val="20"/>
                <w:szCs w:val="20"/>
              </w:rPr>
              <w:t>94 492,45</w:t>
            </w:r>
          </w:p>
        </w:tc>
      </w:tr>
      <w:tr w:rsidR="00B30015" w:rsidRPr="00B30015" w:rsidTr="00B30015">
        <w:trPr>
          <w:cantSplit/>
          <w:trHeight w:val="1977"/>
          <w:jc w:val="center"/>
        </w:trPr>
        <w:tc>
          <w:tcPr>
            <w:tcW w:w="490" w:type="dxa"/>
            <w:tcBorders>
              <w:left w:val="single" w:sz="4" w:space="0" w:color="auto"/>
              <w:right w:val="single" w:sz="4" w:space="0" w:color="auto"/>
            </w:tcBorders>
            <w:shd w:val="clear" w:color="auto" w:fill="auto"/>
            <w:vAlign w:val="center"/>
          </w:tcPr>
          <w:p w:rsidR="00B30015" w:rsidRPr="00B30015" w:rsidRDefault="00B30015" w:rsidP="00B30015">
            <w:pPr>
              <w:jc w:val="center"/>
              <w:rPr>
                <w:sz w:val="20"/>
                <w:szCs w:val="20"/>
              </w:rPr>
            </w:pPr>
            <w:r w:rsidRPr="00B30015">
              <w:rPr>
                <w:sz w:val="20"/>
                <w:szCs w:val="20"/>
              </w:rPr>
              <w:t>4</w:t>
            </w:r>
          </w:p>
        </w:tc>
        <w:tc>
          <w:tcPr>
            <w:tcW w:w="1404"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 xml:space="preserve">Нежилое помещение </w:t>
            </w:r>
          </w:p>
          <w:p w:rsidR="00B30015" w:rsidRPr="00B30015" w:rsidRDefault="00B30015" w:rsidP="00B30015">
            <w:pPr>
              <w:ind w:left="57" w:right="57"/>
              <w:jc w:val="center"/>
              <w:rPr>
                <w:sz w:val="20"/>
                <w:szCs w:val="20"/>
              </w:rPr>
            </w:pPr>
            <w:r w:rsidRPr="00B30015">
              <w:rPr>
                <w:sz w:val="20"/>
                <w:szCs w:val="20"/>
              </w:rPr>
              <w:t>(подвал)</w:t>
            </w:r>
          </w:p>
        </w:tc>
        <w:tc>
          <w:tcPr>
            <w:tcW w:w="1807"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г</w:t>
            </w:r>
            <w:proofErr w:type="gramStart"/>
            <w:r w:rsidRPr="00B30015">
              <w:rPr>
                <w:sz w:val="20"/>
                <w:szCs w:val="20"/>
              </w:rPr>
              <w:t>.Н</w:t>
            </w:r>
            <w:proofErr w:type="gramEnd"/>
            <w:r w:rsidRPr="00B30015">
              <w:rPr>
                <w:sz w:val="20"/>
                <w:szCs w:val="20"/>
              </w:rPr>
              <w:t>ижний Новгород, Ленинский район, ул.Адмирала Нахимова, д.28, П.7</w:t>
            </w:r>
          </w:p>
        </w:tc>
        <w:tc>
          <w:tcPr>
            <w:tcW w:w="659"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52:18:0050273:121</w:t>
            </w:r>
          </w:p>
        </w:tc>
        <w:tc>
          <w:tcPr>
            <w:tcW w:w="788"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225,2</w:t>
            </w:r>
          </w:p>
        </w:tc>
        <w:tc>
          <w:tcPr>
            <w:tcW w:w="791"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1929</w:t>
            </w:r>
          </w:p>
        </w:tc>
        <w:tc>
          <w:tcPr>
            <w:tcW w:w="2005"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Нежилое помещение расположено в подвале трехэтажного жилого дома.</w:t>
            </w:r>
          </w:p>
          <w:p w:rsidR="00B30015" w:rsidRPr="00B30015" w:rsidRDefault="00B30015" w:rsidP="00B30015">
            <w:pPr>
              <w:ind w:left="57" w:right="57"/>
              <w:jc w:val="center"/>
              <w:rPr>
                <w:sz w:val="20"/>
                <w:szCs w:val="20"/>
              </w:rPr>
            </w:pPr>
            <w:r w:rsidRPr="00B30015">
              <w:rPr>
                <w:sz w:val="20"/>
                <w:szCs w:val="20"/>
              </w:rPr>
              <w:t>Вход отдельный.</w:t>
            </w:r>
          </w:p>
        </w:tc>
        <w:tc>
          <w:tcPr>
            <w:tcW w:w="1476" w:type="dxa"/>
            <w:tcBorders>
              <w:left w:val="single" w:sz="4" w:space="0" w:color="auto"/>
              <w:right w:val="single" w:sz="4" w:space="0" w:color="auto"/>
            </w:tcBorders>
            <w:shd w:val="clear" w:color="auto" w:fill="auto"/>
            <w:vAlign w:val="center"/>
          </w:tcPr>
          <w:p w:rsidR="00B30015" w:rsidRPr="00B30015" w:rsidRDefault="00B30015" w:rsidP="00B30015">
            <w:pPr>
              <w:jc w:val="center"/>
              <w:rPr>
                <w:b/>
                <w:sz w:val="20"/>
                <w:szCs w:val="20"/>
              </w:rPr>
            </w:pPr>
            <w:r w:rsidRPr="00B30015">
              <w:rPr>
                <w:b/>
                <w:sz w:val="20"/>
                <w:szCs w:val="20"/>
              </w:rPr>
              <w:t>7 697 336</w:t>
            </w:r>
          </w:p>
        </w:tc>
        <w:tc>
          <w:tcPr>
            <w:tcW w:w="1338" w:type="dxa"/>
            <w:tcBorders>
              <w:left w:val="single" w:sz="4" w:space="0" w:color="auto"/>
              <w:right w:val="single" w:sz="4" w:space="0" w:color="auto"/>
            </w:tcBorders>
            <w:vAlign w:val="center"/>
          </w:tcPr>
          <w:p w:rsidR="00B30015" w:rsidRPr="00B30015" w:rsidRDefault="00B30015" w:rsidP="00B30015">
            <w:pPr>
              <w:jc w:val="center"/>
              <w:rPr>
                <w:b/>
                <w:sz w:val="20"/>
                <w:szCs w:val="20"/>
              </w:rPr>
            </w:pPr>
            <w:r w:rsidRPr="00B30015">
              <w:rPr>
                <w:b/>
                <w:sz w:val="20"/>
                <w:szCs w:val="20"/>
              </w:rPr>
              <w:t>769 733,6</w:t>
            </w:r>
          </w:p>
        </w:tc>
        <w:tc>
          <w:tcPr>
            <w:tcW w:w="1331" w:type="dxa"/>
            <w:tcBorders>
              <w:left w:val="single" w:sz="4" w:space="0" w:color="auto"/>
              <w:right w:val="single" w:sz="4" w:space="0" w:color="auto"/>
            </w:tcBorders>
            <w:vAlign w:val="center"/>
          </w:tcPr>
          <w:p w:rsidR="00B30015" w:rsidRPr="00B30015" w:rsidRDefault="00970CC2" w:rsidP="00B30015">
            <w:pPr>
              <w:ind w:left="57" w:right="57"/>
              <w:jc w:val="center"/>
              <w:rPr>
                <w:b/>
                <w:sz w:val="20"/>
                <w:szCs w:val="20"/>
              </w:rPr>
            </w:pPr>
            <w:r w:rsidRPr="00970CC2">
              <w:rPr>
                <w:b/>
                <w:sz w:val="20"/>
                <w:szCs w:val="20"/>
              </w:rPr>
              <w:t>3</w:t>
            </w:r>
            <w:r>
              <w:rPr>
                <w:b/>
                <w:sz w:val="20"/>
                <w:szCs w:val="20"/>
              </w:rPr>
              <w:t xml:space="preserve"> </w:t>
            </w:r>
            <w:r w:rsidRPr="00970CC2">
              <w:rPr>
                <w:b/>
                <w:sz w:val="20"/>
                <w:szCs w:val="20"/>
              </w:rPr>
              <w:t>848</w:t>
            </w:r>
            <w:r>
              <w:rPr>
                <w:b/>
                <w:sz w:val="20"/>
                <w:szCs w:val="20"/>
              </w:rPr>
              <w:t xml:space="preserve"> </w:t>
            </w:r>
            <w:r w:rsidRPr="00970CC2">
              <w:rPr>
                <w:b/>
                <w:sz w:val="20"/>
                <w:szCs w:val="20"/>
              </w:rPr>
              <w:t>668</w:t>
            </w:r>
          </w:p>
        </w:tc>
        <w:tc>
          <w:tcPr>
            <w:tcW w:w="1300" w:type="dxa"/>
            <w:tcBorders>
              <w:left w:val="single" w:sz="4" w:space="0" w:color="auto"/>
              <w:right w:val="single" w:sz="4" w:space="0" w:color="auto"/>
            </w:tcBorders>
            <w:vAlign w:val="center"/>
          </w:tcPr>
          <w:p w:rsidR="00B30015" w:rsidRPr="00B30015" w:rsidRDefault="00B30015" w:rsidP="00B30015">
            <w:pPr>
              <w:jc w:val="center"/>
              <w:rPr>
                <w:b/>
                <w:sz w:val="20"/>
                <w:szCs w:val="20"/>
              </w:rPr>
            </w:pPr>
            <w:r w:rsidRPr="00B30015">
              <w:rPr>
                <w:b/>
                <w:sz w:val="20"/>
                <w:szCs w:val="20"/>
              </w:rPr>
              <w:t>769 733,6</w:t>
            </w:r>
          </w:p>
        </w:tc>
        <w:tc>
          <w:tcPr>
            <w:tcW w:w="1417" w:type="dxa"/>
            <w:tcBorders>
              <w:left w:val="single" w:sz="4" w:space="0" w:color="auto"/>
              <w:right w:val="single" w:sz="4" w:space="0" w:color="auto"/>
            </w:tcBorders>
            <w:vAlign w:val="center"/>
          </w:tcPr>
          <w:p w:rsidR="00B30015" w:rsidRDefault="00970CC2" w:rsidP="00B30015">
            <w:pPr>
              <w:jc w:val="center"/>
              <w:rPr>
                <w:b/>
                <w:sz w:val="20"/>
                <w:szCs w:val="20"/>
              </w:rPr>
            </w:pPr>
            <w:r w:rsidRPr="00970CC2">
              <w:rPr>
                <w:b/>
                <w:sz w:val="20"/>
                <w:szCs w:val="20"/>
              </w:rPr>
              <w:t>7</w:t>
            </w:r>
            <w:r>
              <w:rPr>
                <w:b/>
                <w:sz w:val="20"/>
                <w:szCs w:val="20"/>
              </w:rPr>
              <w:t xml:space="preserve"> </w:t>
            </w:r>
            <w:r w:rsidRPr="00970CC2">
              <w:rPr>
                <w:b/>
                <w:sz w:val="20"/>
                <w:szCs w:val="20"/>
              </w:rPr>
              <w:t>697</w:t>
            </w:r>
            <w:r>
              <w:rPr>
                <w:b/>
                <w:sz w:val="20"/>
                <w:szCs w:val="20"/>
              </w:rPr>
              <w:t> </w:t>
            </w:r>
            <w:r w:rsidRPr="00970CC2">
              <w:rPr>
                <w:b/>
                <w:sz w:val="20"/>
                <w:szCs w:val="20"/>
              </w:rPr>
              <w:t>336</w:t>
            </w:r>
          </w:p>
          <w:p w:rsidR="00970CC2" w:rsidRDefault="00970CC2" w:rsidP="00B30015">
            <w:pPr>
              <w:jc w:val="center"/>
              <w:rPr>
                <w:b/>
                <w:sz w:val="20"/>
                <w:szCs w:val="20"/>
              </w:rPr>
            </w:pPr>
          </w:p>
          <w:p w:rsidR="00970CC2" w:rsidRDefault="00970CC2" w:rsidP="00B30015">
            <w:pPr>
              <w:jc w:val="center"/>
              <w:rPr>
                <w:b/>
                <w:sz w:val="20"/>
                <w:szCs w:val="20"/>
              </w:rPr>
            </w:pPr>
            <w:r w:rsidRPr="00970CC2">
              <w:rPr>
                <w:b/>
                <w:sz w:val="20"/>
                <w:szCs w:val="20"/>
              </w:rPr>
              <w:t>6</w:t>
            </w:r>
            <w:r>
              <w:rPr>
                <w:b/>
                <w:sz w:val="20"/>
                <w:szCs w:val="20"/>
              </w:rPr>
              <w:t xml:space="preserve"> </w:t>
            </w:r>
            <w:r w:rsidRPr="00970CC2">
              <w:rPr>
                <w:b/>
                <w:sz w:val="20"/>
                <w:szCs w:val="20"/>
              </w:rPr>
              <w:t>927</w:t>
            </w:r>
            <w:r>
              <w:rPr>
                <w:b/>
                <w:sz w:val="20"/>
                <w:szCs w:val="20"/>
              </w:rPr>
              <w:t xml:space="preserve"> </w:t>
            </w:r>
            <w:r w:rsidRPr="00970CC2">
              <w:rPr>
                <w:b/>
                <w:sz w:val="20"/>
                <w:szCs w:val="20"/>
              </w:rPr>
              <w:t>602,4</w:t>
            </w:r>
          </w:p>
          <w:p w:rsidR="00970CC2" w:rsidRDefault="00970CC2" w:rsidP="00B30015">
            <w:pPr>
              <w:jc w:val="center"/>
              <w:rPr>
                <w:b/>
                <w:sz w:val="20"/>
                <w:szCs w:val="20"/>
              </w:rPr>
            </w:pPr>
          </w:p>
          <w:p w:rsidR="00970CC2" w:rsidRDefault="00970CC2" w:rsidP="00B30015">
            <w:pPr>
              <w:jc w:val="center"/>
              <w:rPr>
                <w:b/>
                <w:sz w:val="20"/>
                <w:szCs w:val="20"/>
              </w:rPr>
            </w:pPr>
            <w:r w:rsidRPr="00970CC2">
              <w:rPr>
                <w:b/>
                <w:sz w:val="20"/>
                <w:szCs w:val="20"/>
              </w:rPr>
              <w:t>6</w:t>
            </w:r>
            <w:r>
              <w:rPr>
                <w:b/>
                <w:sz w:val="20"/>
                <w:szCs w:val="20"/>
              </w:rPr>
              <w:t xml:space="preserve"> </w:t>
            </w:r>
            <w:r w:rsidRPr="00970CC2">
              <w:rPr>
                <w:b/>
                <w:sz w:val="20"/>
                <w:szCs w:val="20"/>
              </w:rPr>
              <w:t>157</w:t>
            </w:r>
            <w:r>
              <w:rPr>
                <w:b/>
                <w:sz w:val="20"/>
                <w:szCs w:val="20"/>
              </w:rPr>
              <w:t xml:space="preserve"> </w:t>
            </w:r>
            <w:r w:rsidRPr="00970CC2">
              <w:rPr>
                <w:b/>
                <w:sz w:val="20"/>
                <w:szCs w:val="20"/>
              </w:rPr>
              <w:t>868,8</w:t>
            </w:r>
          </w:p>
          <w:p w:rsidR="00970CC2" w:rsidRDefault="00970CC2" w:rsidP="00B30015">
            <w:pPr>
              <w:jc w:val="center"/>
              <w:rPr>
                <w:b/>
                <w:sz w:val="20"/>
                <w:szCs w:val="20"/>
              </w:rPr>
            </w:pPr>
          </w:p>
          <w:p w:rsidR="00970CC2" w:rsidRDefault="00970CC2" w:rsidP="00B30015">
            <w:pPr>
              <w:jc w:val="center"/>
              <w:rPr>
                <w:b/>
                <w:sz w:val="20"/>
                <w:szCs w:val="20"/>
              </w:rPr>
            </w:pPr>
            <w:r w:rsidRPr="00970CC2">
              <w:rPr>
                <w:b/>
                <w:sz w:val="20"/>
                <w:szCs w:val="20"/>
              </w:rPr>
              <w:t>5</w:t>
            </w:r>
            <w:r>
              <w:rPr>
                <w:b/>
                <w:sz w:val="20"/>
                <w:szCs w:val="20"/>
              </w:rPr>
              <w:t xml:space="preserve"> </w:t>
            </w:r>
            <w:r w:rsidRPr="00970CC2">
              <w:rPr>
                <w:b/>
                <w:sz w:val="20"/>
                <w:szCs w:val="20"/>
              </w:rPr>
              <w:t>388</w:t>
            </w:r>
            <w:r>
              <w:rPr>
                <w:b/>
                <w:sz w:val="20"/>
                <w:szCs w:val="20"/>
              </w:rPr>
              <w:t xml:space="preserve"> </w:t>
            </w:r>
            <w:r w:rsidRPr="00970CC2">
              <w:rPr>
                <w:b/>
                <w:sz w:val="20"/>
                <w:szCs w:val="20"/>
              </w:rPr>
              <w:t>135,2</w:t>
            </w:r>
          </w:p>
          <w:p w:rsidR="00970CC2" w:rsidRDefault="00970CC2" w:rsidP="00B30015">
            <w:pPr>
              <w:jc w:val="center"/>
              <w:rPr>
                <w:b/>
                <w:sz w:val="20"/>
                <w:szCs w:val="20"/>
              </w:rPr>
            </w:pPr>
          </w:p>
          <w:p w:rsidR="00970CC2" w:rsidRDefault="00970CC2" w:rsidP="00B30015">
            <w:pPr>
              <w:jc w:val="center"/>
              <w:rPr>
                <w:b/>
                <w:sz w:val="20"/>
                <w:szCs w:val="20"/>
              </w:rPr>
            </w:pPr>
            <w:r w:rsidRPr="00970CC2">
              <w:rPr>
                <w:b/>
                <w:sz w:val="20"/>
                <w:szCs w:val="20"/>
              </w:rPr>
              <w:t>4</w:t>
            </w:r>
            <w:r>
              <w:rPr>
                <w:b/>
                <w:sz w:val="20"/>
                <w:szCs w:val="20"/>
              </w:rPr>
              <w:t xml:space="preserve"> </w:t>
            </w:r>
            <w:r w:rsidRPr="00970CC2">
              <w:rPr>
                <w:b/>
                <w:sz w:val="20"/>
                <w:szCs w:val="20"/>
              </w:rPr>
              <w:t>618</w:t>
            </w:r>
            <w:r>
              <w:rPr>
                <w:b/>
                <w:sz w:val="20"/>
                <w:szCs w:val="20"/>
              </w:rPr>
              <w:t xml:space="preserve"> </w:t>
            </w:r>
            <w:r w:rsidRPr="00970CC2">
              <w:rPr>
                <w:b/>
                <w:sz w:val="20"/>
                <w:szCs w:val="20"/>
              </w:rPr>
              <w:t>401,6</w:t>
            </w:r>
          </w:p>
          <w:p w:rsidR="00970CC2" w:rsidRDefault="00970CC2" w:rsidP="00B30015">
            <w:pPr>
              <w:jc w:val="center"/>
              <w:rPr>
                <w:b/>
                <w:sz w:val="20"/>
                <w:szCs w:val="20"/>
              </w:rPr>
            </w:pPr>
          </w:p>
          <w:p w:rsidR="00970CC2" w:rsidRPr="00B30015" w:rsidRDefault="00970CC2" w:rsidP="00B30015">
            <w:pPr>
              <w:jc w:val="center"/>
              <w:rPr>
                <w:b/>
                <w:sz w:val="20"/>
                <w:szCs w:val="20"/>
              </w:rPr>
            </w:pPr>
            <w:r w:rsidRPr="00970CC2">
              <w:rPr>
                <w:b/>
                <w:sz w:val="20"/>
                <w:szCs w:val="20"/>
              </w:rPr>
              <w:t>3</w:t>
            </w:r>
            <w:r>
              <w:rPr>
                <w:b/>
                <w:sz w:val="20"/>
                <w:szCs w:val="20"/>
              </w:rPr>
              <w:t xml:space="preserve"> </w:t>
            </w:r>
            <w:r w:rsidRPr="00970CC2">
              <w:rPr>
                <w:b/>
                <w:sz w:val="20"/>
                <w:szCs w:val="20"/>
              </w:rPr>
              <w:t>848</w:t>
            </w:r>
            <w:r>
              <w:rPr>
                <w:b/>
                <w:sz w:val="20"/>
                <w:szCs w:val="20"/>
              </w:rPr>
              <w:t xml:space="preserve"> </w:t>
            </w:r>
            <w:r w:rsidRPr="00970CC2">
              <w:rPr>
                <w:b/>
                <w:sz w:val="20"/>
                <w:szCs w:val="20"/>
              </w:rPr>
              <w:t>668</w:t>
            </w:r>
          </w:p>
        </w:tc>
        <w:tc>
          <w:tcPr>
            <w:tcW w:w="1285" w:type="dxa"/>
            <w:tcBorders>
              <w:left w:val="single" w:sz="4" w:space="0" w:color="auto"/>
              <w:right w:val="single" w:sz="4" w:space="0" w:color="auto"/>
            </w:tcBorders>
            <w:vAlign w:val="center"/>
          </w:tcPr>
          <w:p w:rsidR="00B30015" w:rsidRPr="00B30015" w:rsidRDefault="00B30015" w:rsidP="00B30015">
            <w:pPr>
              <w:jc w:val="center"/>
              <w:rPr>
                <w:b/>
                <w:sz w:val="20"/>
                <w:szCs w:val="20"/>
              </w:rPr>
            </w:pPr>
            <w:r w:rsidRPr="00B30015">
              <w:rPr>
                <w:b/>
                <w:sz w:val="20"/>
                <w:szCs w:val="20"/>
              </w:rPr>
              <w:t>384 866,8</w:t>
            </w:r>
          </w:p>
        </w:tc>
      </w:tr>
      <w:tr w:rsidR="00B30015" w:rsidRPr="00B30015" w:rsidTr="00B30015">
        <w:trPr>
          <w:cantSplit/>
          <w:trHeight w:val="2118"/>
          <w:jc w:val="center"/>
        </w:trPr>
        <w:tc>
          <w:tcPr>
            <w:tcW w:w="490" w:type="dxa"/>
            <w:tcBorders>
              <w:left w:val="single" w:sz="4" w:space="0" w:color="auto"/>
              <w:right w:val="single" w:sz="4" w:space="0" w:color="auto"/>
            </w:tcBorders>
            <w:shd w:val="clear" w:color="auto" w:fill="auto"/>
            <w:vAlign w:val="center"/>
          </w:tcPr>
          <w:p w:rsidR="00B30015" w:rsidRPr="00B30015" w:rsidRDefault="00B30015" w:rsidP="00B30015">
            <w:pPr>
              <w:jc w:val="center"/>
              <w:rPr>
                <w:sz w:val="20"/>
                <w:szCs w:val="20"/>
              </w:rPr>
            </w:pPr>
            <w:r w:rsidRPr="00B30015">
              <w:rPr>
                <w:sz w:val="20"/>
                <w:szCs w:val="20"/>
              </w:rPr>
              <w:t>5</w:t>
            </w:r>
          </w:p>
        </w:tc>
        <w:tc>
          <w:tcPr>
            <w:tcW w:w="1404"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 xml:space="preserve">Нежилое помещение </w:t>
            </w:r>
          </w:p>
          <w:p w:rsidR="00B30015" w:rsidRPr="00B30015" w:rsidRDefault="00B30015" w:rsidP="00B30015">
            <w:pPr>
              <w:ind w:left="57" w:right="57"/>
              <w:jc w:val="center"/>
              <w:rPr>
                <w:sz w:val="20"/>
                <w:szCs w:val="20"/>
              </w:rPr>
            </w:pPr>
            <w:r w:rsidRPr="00B30015">
              <w:rPr>
                <w:sz w:val="20"/>
                <w:szCs w:val="20"/>
              </w:rPr>
              <w:t>(подвал)</w:t>
            </w:r>
          </w:p>
        </w:tc>
        <w:tc>
          <w:tcPr>
            <w:tcW w:w="1807"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г</w:t>
            </w:r>
            <w:proofErr w:type="gramStart"/>
            <w:r w:rsidRPr="00B30015">
              <w:rPr>
                <w:sz w:val="20"/>
                <w:szCs w:val="20"/>
              </w:rPr>
              <w:t>.Н</w:t>
            </w:r>
            <w:proofErr w:type="gramEnd"/>
            <w:r w:rsidRPr="00B30015">
              <w:rPr>
                <w:sz w:val="20"/>
                <w:szCs w:val="20"/>
              </w:rPr>
              <w:t xml:space="preserve">ижний Новгород, Ленинский район, ул.Адмирала Нахимова, д.28, </w:t>
            </w:r>
            <w:proofErr w:type="spellStart"/>
            <w:r w:rsidRPr="00B30015">
              <w:rPr>
                <w:sz w:val="20"/>
                <w:szCs w:val="20"/>
              </w:rPr>
              <w:t>пом</w:t>
            </w:r>
            <w:proofErr w:type="spellEnd"/>
            <w:r w:rsidRPr="00B30015">
              <w:rPr>
                <w:sz w:val="20"/>
                <w:szCs w:val="20"/>
              </w:rPr>
              <w:t xml:space="preserve"> П5</w:t>
            </w:r>
          </w:p>
        </w:tc>
        <w:tc>
          <w:tcPr>
            <w:tcW w:w="659"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52:18:0050273:127</w:t>
            </w:r>
          </w:p>
        </w:tc>
        <w:tc>
          <w:tcPr>
            <w:tcW w:w="788"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137,4</w:t>
            </w:r>
          </w:p>
        </w:tc>
        <w:tc>
          <w:tcPr>
            <w:tcW w:w="791"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1929</w:t>
            </w:r>
          </w:p>
        </w:tc>
        <w:tc>
          <w:tcPr>
            <w:tcW w:w="2005"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Нежилое помещение расположено в подвале трехэтажного жилого дома.</w:t>
            </w:r>
          </w:p>
          <w:p w:rsidR="00B30015" w:rsidRPr="00B30015" w:rsidRDefault="00B30015" w:rsidP="00B30015">
            <w:pPr>
              <w:ind w:left="57" w:right="57"/>
              <w:jc w:val="center"/>
              <w:rPr>
                <w:sz w:val="20"/>
                <w:szCs w:val="20"/>
              </w:rPr>
            </w:pPr>
            <w:r w:rsidRPr="00B30015">
              <w:rPr>
                <w:sz w:val="20"/>
                <w:szCs w:val="20"/>
              </w:rPr>
              <w:t>Вход отдельный.</w:t>
            </w:r>
          </w:p>
        </w:tc>
        <w:tc>
          <w:tcPr>
            <w:tcW w:w="1476" w:type="dxa"/>
            <w:tcBorders>
              <w:left w:val="single" w:sz="4" w:space="0" w:color="auto"/>
              <w:right w:val="single" w:sz="4" w:space="0" w:color="auto"/>
            </w:tcBorders>
            <w:shd w:val="clear" w:color="auto" w:fill="auto"/>
            <w:vAlign w:val="center"/>
          </w:tcPr>
          <w:p w:rsidR="00B30015" w:rsidRPr="00B30015" w:rsidRDefault="00B30015" w:rsidP="00B30015">
            <w:pPr>
              <w:jc w:val="center"/>
              <w:rPr>
                <w:b/>
                <w:sz w:val="20"/>
                <w:szCs w:val="20"/>
              </w:rPr>
            </w:pPr>
            <w:r w:rsidRPr="00B30015">
              <w:rPr>
                <w:b/>
                <w:sz w:val="20"/>
                <w:szCs w:val="20"/>
              </w:rPr>
              <w:t>5 015 100</w:t>
            </w:r>
          </w:p>
        </w:tc>
        <w:tc>
          <w:tcPr>
            <w:tcW w:w="1338" w:type="dxa"/>
            <w:tcBorders>
              <w:left w:val="single" w:sz="4" w:space="0" w:color="auto"/>
              <w:right w:val="single" w:sz="4" w:space="0" w:color="auto"/>
            </w:tcBorders>
            <w:vAlign w:val="center"/>
          </w:tcPr>
          <w:p w:rsidR="00B30015" w:rsidRPr="00B30015" w:rsidRDefault="00B30015" w:rsidP="00B30015">
            <w:pPr>
              <w:jc w:val="center"/>
              <w:rPr>
                <w:b/>
                <w:sz w:val="20"/>
                <w:szCs w:val="20"/>
              </w:rPr>
            </w:pPr>
            <w:r w:rsidRPr="00B30015">
              <w:rPr>
                <w:b/>
                <w:sz w:val="20"/>
                <w:szCs w:val="20"/>
              </w:rPr>
              <w:t>501 510</w:t>
            </w:r>
          </w:p>
        </w:tc>
        <w:tc>
          <w:tcPr>
            <w:tcW w:w="1331" w:type="dxa"/>
            <w:tcBorders>
              <w:left w:val="single" w:sz="4" w:space="0" w:color="auto"/>
              <w:right w:val="single" w:sz="4" w:space="0" w:color="auto"/>
            </w:tcBorders>
            <w:vAlign w:val="center"/>
          </w:tcPr>
          <w:p w:rsidR="00B30015" w:rsidRPr="00B30015" w:rsidRDefault="00970CC2" w:rsidP="00B30015">
            <w:pPr>
              <w:ind w:left="57" w:right="57"/>
              <w:jc w:val="center"/>
              <w:rPr>
                <w:b/>
                <w:sz w:val="20"/>
                <w:szCs w:val="20"/>
              </w:rPr>
            </w:pPr>
            <w:r w:rsidRPr="00970CC2">
              <w:rPr>
                <w:b/>
                <w:sz w:val="20"/>
                <w:szCs w:val="20"/>
              </w:rPr>
              <w:t>2</w:t>
            </w:r>
            <w:r>
              <w:rPr>
                <w:b/>
                <w:sz w:val="20"/>
                <w:szCs w:val="20"/>
              </w:rPr>
              <w:t xml:space="preserve"> </w:t>
            </w:r>
            <w:r w:rsidRPr="00970CC2">
              <w:rPr>
                <w:b/>
                <w:sz w:val="20"/>
                <w:szCs w:val="20"/>
              </w:rPr>
              <w:t>507</w:t>
            </w:r>
            <w:r>
              <w:rPr>
                <w:b/>
                <w:sz w:val="20"/>
                <w:szCs w:val="20"/>
              </w:rPr>
              <w:t xml:space="preserve"> </w:t>
            </w:r>
            <w:r w:rsidRPr="00970CC2">
              <w:rPr>
                <w:b/>
                <w:sz w:val="20"/>
                <w:szCs w:val="20"/>
              </w:rPr>
              <w:t>550</w:t>
            </w:r>
          </w:p>
        </w:tc>
        <w:tc>
          <w:tcPr>
            <w:tcW w:w="1300" w:type="dxa"/>
            <w:tcBorders>
              <w:left w:val="single" w:sz="4" w:space="0" w:color="auto"/>
              <w:right w:val="single" w:sz="4" w:space="0" w:color="auto"/>
            </w:tcBorders>
            <w:vAlign w:val="center"/>
          </w:tcPr>
          <w:p w:rsidR="00B30015" w:rsidRPr="00B30015" w:rsidRDefault="00B30015" w:rsidP="00B30015">
            <w:pPr>
              <w:jc w:val="center"/>
              <w:rPr>
                <w:b/>
                <w:sz w:val="20"/>
                <w:szCs w:val="20"/>
              </w:rPr>
            </w:pPr>
            <w:r w:rsidRPr="00B30015">
              <w:rPr>
                <w:b/>
                <w:sz w:val="20"/>
                <w:szCs w:val="20"/>
              </w:rPr>
              <w:t>501 510</w:t>
            </w:r>
          </w:p>
        </w:tc>
        <w:tc>
          <w:tcPr>
            <w:tcW w:w="1417" w:type="dxa"/>
            <w:tcBorders>
              <w:left w:val="single" w:sz="4" w:space="0" w:color="auto"/>
              <w:right w:val="single" w:sz="4" w:space="0" w:color="auto"/>
            </w:tcBorders>
            <w:vAlign w:val="center"/>
          </w:tcPr>
          <w:p w:rsidR="00B30015" w:rsidRDefault="00970CC2" w:rsidP="00B30015">
            <w:pPr>
              <w:jc w:val="center"/>
              <w:rPr>
                <w:b/>
                <w:sz w:val="20"/>
                <w:szCs w:val="20"/>
              </w:rPr>
            </w:pPr>
            <w:r w:rsidRPr="00970CC2">
              <w:rPr>
                <w:b/>
                <w:sz w:val="20"/>
                <w:szCs w:val="20"/>
              </w:rPr>
              <w:t>5</w:t>
            </w:r>
            <w:r>
              <w:rPr>
                <w:b/>
                <w:sz w:val="20"/>
                <w:szCs w:val="20"/>
              </w:rPr>
              <w:t xml:space="preserve"> </w:t>
            </w:r>
            <w:r w:rsidRPr="00970CC2">
              <w:rPr>
                <w:b/>
                <w:sz w:val="20"/>
                <w:szCs w:val="20"/>
              </w:rPr>
              <w:t>015</w:t>
            </w:r>
            <w:r>
              <w:rPr>
                <w:b/>
                <w:sz w:val="20"/>
                <w:szCs w:val="20"/>
              </w:rPr>
              <w:t> </w:t>
            </w:r>
            <w:r w:rsidRPr="00970CC2">
              <w:rPr>
                <w:b/>
                <w:sz w:val="20"/>
                <w:szCs w:val="20"/>
              </w:rPr>
              <w:t>100</w:t>
            </w:r>
          </w:p>
          <w:p w:rsidR="00970CC2" w:rsidRDefault="00970CC2" w:rsidP="00B30015">
            <w:pPr>
              <w:jc w:val="center"/>
              <w:rPr>
                <w:b/>
                <w:sz w:val="20"/>
                <w:szCs w:val="20"/>
              </w:rPr>
            </w:pPr>
          </w:p>
          <w:p w:rsidR="00970CC2" w:rsidRDefault="00970CC2" w:rsidP="00B30015">
            <w:pPr>
              <w:jc w:val="center"/>
              <w:rPr>
                <w:b/>
                <w:sz w:val="20"/>
                <w:szCs w:val="20"/>
              </w:rPr>
            </w:pPr>
            <w:r w:rsidRPr="00970CC2">
              <w:rPr>
                <w:b/>
                <w:sz w:val="20"/>
                <w:szCs w:val="20"/>
              </w:rPr>
              <w:t>4</w:t>
            </w:r>
            <w:r>
              <w:rPr>
                <w:b/>
                <w:sz w:val="20"/>
                <w:szCs w:val="20"/>
              </w:rPr>
              <w:t xml:space="preserve"> </w:t>
            </w:r>
            <w:r w:rsidRPr="00970CC2">
              <w:rPr>
                <w:b/>
                <w:sz w:val="20"/>
                <w:szCs w:val="20"/>
              </w:rPr>
              <w:t>513</w:t>
            </w:r>
            <w:r>
              <w:rPr>
                <w:b/>
                <w:sz w:val="20"/>
                <w:szCs w:val="20"/>
              </w:rPr>
              <w:t> </w:t>
            </w:r>
            <w:r w:rsidRPr="00970CC2">
              <w:rPr>
                <w:b/>
                <w:sz w:val="20"/>
                <w:szCs w:val="20"/>
              </w:rPr>
              <w:t>590</w:t>
            </w:r>
          </w:p>
          <w:p w:rsidR="00970CC2" w:rsidRDefault="00970CC2" w:rsidP="00B30015">
            <w:pPr>
              <w:jc w:val="center"/>
              <w:rPr>
                <w:b/>
                <w:sz w:val="20"/>
                <w:szCs w:val="20"/>
              </w:rPr>
            </w:pPr>
          </w:p>
          <w:p w:rsidR="00970CC2" w:rsidRDefault="00970CC2" w:rsidP="00B30015">
            <w:pPr>
              <w:jc w:val="center"/>
              <w:rPr>
                <w:b/>
                <w:sz w:val="20"/>
                <w:szCs w:val="20"/>
              </w:rPr>
            </w:pPr>
            <w:r w:rsidRPr="00970CC2">
              <w:rPr>
                <w:b/>
                <w:sz w:val="20"/>
                <w:szCs w:val="20"/>
              </w:rPr>
              <w:t>4</w:t>
            </w:r>
            <w:r>
              <w:rPr>
                <w:b/>
                <w:sz w:val="20"/>
                <w:szCs w:val="20"/>
              </w:rPr>
              <w:t xml:space="preserve"> </w:t>
            </w:r>
            <w:r w:rsidRPr="00970CC2">
              <w:rPr>
                <w:b/>
                <w:sz w:val="20"/>
                <w:szCs w:val="20"/>
              </w:rPr>
              <w:t>012</w:t>
            </w:r>
            <w:r>
              <w:rPr>
                <w:b/>
                <w:sz w:val="20"/>
                <w:szCs w:val="20"/>
              </w:rPr>
              <w:t> </w:t>
            </w:r>
            <w:r w:rsidRPr="00970CC2">
              <w:rPr>
                <w:b/>
                <w:sz w:val="20"/>
                <w:szCs w:val="20"/>
              </w:rPr>
              <w:t>080</w:t>
            </w:r>
          </w:p>
          <w:p w:rsidR="00970CC2" w:rsidRDefault="00970CC2" w:rsidP="00B30015">
            <w:pPr>
              <w:jc w:val="center"/>
              <w:rPr>
                <w:b/>
                <w:sz w:val="20"/>
                <w:szCs w:val="20"/>
              </w:rPr>
            </w:pPr>
          </w:p>
          <w:p w:rsidR="00970CC2" w:rsidRDefault="00970CC2" w:rsidP="00B30015">
            <w:pPr>
              <w:jc w:val="center"/>
              <w:rPr>
                <w:b/>
                <w:sz w:val="20"/>
                <w:szCs w:val="20"/>
              </w:rPr>
            </w:pPr>
            <w:r w:rsidRPr="00970CC2">
              <w:rPr>
                <w:b/>
                <w:sz w:val="20"/>
                <w:szCs w:val="20"/>
              </w:rPr>
              <w:t>3</w:t>
            </w:r>
            <w:r>
              <w:rPr>
                <w:b/>
                <w:sz w:val="20"/>
                <w:szCs w:val="20"/>
              </w:rPr>
              <w:t xml:space="preserve"> </w:t>
            </w:r>
            <w:r w:rsidRPr="00970CC2">
              <w:rPr>
                <w:b/>
                <w:sz w:val="20"/>
                <w:szCs w:val="20"/>
              </w:rPr>
              <w:t>510</w:t>
            </w:r>
            <w:r>
              <w:rPr>
                <w:b/>
                <w:sz w:val="20"/>
                <w:szCs w:val="20"/>
              </w:rPr>
              <w:t> </w:t>
            </w:r>
            <w:r w:rsidRPr="00970CC2">
              <w:rPr>
                <w:b/>
                <w:sz w:val="20"/>
                <w:szCs w:val="20"/>
              </w:rPr>
              <w:t>570</w:t>
            </w:r>
          </w:p>
          <w:p w:rsidR="00970CC2" w:rsidRDefault="00970CC2" w:rsidP="00B30015">
            <w:pPr>
              <w:jc w:val="center"/>
              <w:rPr>
                <w:b/>
                <w:sz w:val="20"/>
                <w:szCs w:val="20"/>
              </w:rPr>
            </w:pPr>
          </w:p>
          <w:p w:rsidR="00970CC2" w:rsidRDefault="00970CC2" w:rsidP="00B30015">
            <w:pPr>
              <w:jc w:val="center"/>
              <w:rPr>
                <w:b/>
                <w:sz w:val="20"/>
                <w:szCs w:val="20"/>
              </w:rPr>
            </w:pPr>
            <w:r w:rsidRPr="00970CC2">
              <w:rPr>
                <w:b/>
                <w:sz w:val="20"/>
                <w:szCs w:val="20"/>
              </w:rPr>
              <w:t>3</w:t>
            </w:r>
            <w:r>
              <w:rPr>
                <w:b/>
                <w:sz w:val="20"/>
                <w:szCs w:val="20"/>
              </w:rPr>
              <w:t xml:space="preserve"> </w:t>
            </w:r>
            <w:r w:rsidRPr="00970CC2">
              <w:rPr>
                <w:b/>
                <w:sz w:val="20"/>
                <w:szCs w:val="20"/>
              </w:rPr>
              <w:t>009</w:t>
            </w:r>
            <w:r>
              <w:rPr>
                <w:b/>
                <w:sz w:val="20"/>
                <w:szCs w:val="20"/>
              </w:rPr>
              <w:t> </w:t>
            </w:r>
            <w:r w:rsidRPr="00970CC2">
              <w:rPr>
                <w:b/>
                <w:sz w:val="20"/>
                <w:szCs w:val="20"/>
              </w:rPr>
              <w:t>060</w:t>
            </w:r>
          </w:p>
          <w:p w:rsidR="00970CC2" w:rsidRDefault="00970CC2" w:rsidP="00B30015">
            <w:pPr>
              <w:jc w:val="center"/>
              <w:rPr>
                <w:b/>
                <w:sz w:val="20"/>
                <w:szCs w:val="20"/>
              </w:rPr>
            </w:pPr>
          </w:p>
          <w:p w:rsidR="00970CC2" w:rsidRPr="00B30015" w:rsidRDefault="00970CC2" w:rsidP="00B30015">
            <w:pPr>
              <w:jc w:val="center"/>
              <w:rPr>
                <w:b/>
                <w:sz w:val="20"/>
                <w:szCs w:val="20"/>
              </w:rPr>
            </w:pPr>
            <w:r w:rsidRPr="00970CC2">
              <w:rPr>
                <w:b/>
                <w:sz w:val="20"/>
                <w:szCs w:val="20"/>
              </w:rPr>
              <w:t>2</w:t>
            </w:r>
            <w:r>
              <w:rPr>
                <w:b/>
                <w:sz w:val="20"/>
                <w:szCs w:val="20"/>
              </w:rPr>
              <w:t xml:space="preserve"> </w:t>
            </w:r>
            <w:r w:rsidRPr="00970CC2">
              <w:rPr>
                <w:b/>
                <w:sz w:val="20"/>
                <w:szCs w:val="20"/>
              </w:rPr>
              <w:t>507</w:t>
            </w:r>
            <w:r>
              <w:rPr>
                <w:b/>
                <w:sz w:val="20"/>
                <w:szCs w:val="20"/>
              </w:rPr>
              <w:t xml:space="preserve"> </w:t>
            </w:r>
            <w:r w:rsidRPr="00970CC2">
              <w:rPr>
                <w:b/>
                <w:sz w:val="20"/>
                <w:szCs w:val="20"/>
              </w:rPr>
              <w:t>550</w:t>
            </w:r>
          </w:p>
        </w:tc>
        <w:tc>
          <w:tcPr>
            <w:tcW w:w="1285" w:type="dxa"/>
            <w:tcBorders>
              <w:left w:val="single" w:sz="4" w:space="0" w:color="auto"/>
              <w:right w:val="single" w:sz="4" w:space="0" w:color="auto"/>
            </w:tcBorders>
            <w:vAlign w:val="center"/>
          </w:tcPr>
          <w:p w:rsidR="00B30015" w:rsidRPr="00B30015" w:rsidRDefault="00B30015" w:rsidP="00B30015">
            <w:pPr>
              <w:jc w:val="center"/>
              <w:rPr>
                <w:b/>
                <w:sz w:val="20"/>
                <w:szCs w:val="20"/>
              </w:rPr>
            </w:pPr>
            <w:r w:rsidRPr="00B30015">
              <w:rPr>
                <w:b/>
                <w:sz w:val="20"/>
                <w:szCs w:val="20"/>
              </w:rPr>
              <w:t>250 755</w:t>
            </w:r>
          </w:p>
        </w:tc>
      </w:tr>
      <w:tr w:rsidR="00B30015" w:rsidRPr="00B30015" w:rsidTr="00B30015">
        <w:trPr>
          <w:cantSplit/>
          <w:trHeight w:val="2247"/>
          <w:jc w:val="center"/>
        </w:trPr>
        <w:tc>
          <w:tcPr>
            <w:tcW w:w="490" w:type="dxa"/>
            <w:tcBorders>
              <w:left w:val="single" w:sz="4" w:space="0" w:color="auto"/>
              <w:right w:val="single" w:sz="4" w:space="0" w:color="auto"/>
            </w:tcBorders>
            <w:shd w:val="clear" w:color="auto" w:fill="auto"/>
            <w:vAlign w:val="center"/>
          </w:tcPr>
          <w:p w:rsidR="00B30015" w:rsidRPr="00B30015" w:rsidRDefault="00B30015" w:rsidP="00B30015">
            <w:pPr>
              <w:jc w:val="center"/>
              <w:rPr>
                <w:sz w:val="20"/>
                <w:szCs w:val="20"/>
              </w:rPr>
            </w:pPr>
            <w:r w:rsidRPr="00B30015">
              <w:rPr>
                <w:sz w:val="20"/>
                <w:szCs w:val="20"/>
              </w:rPr>
              <w:t>6</w:t>
            </w:r>
          </w:p>
        </w:tc>
        <w:tc>
          <w:tcPr>
            <w:tcW w:w="1404"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Нежилое встроенное помещение</w:t>
            </w:r>
          </w:p>
          <w:p w:rsidR="00B30015" w:rsidRPr="00B30015" w:rsidRDefault="00B30015" w:rsidP="00B30015">
            <w:pPr>
              <w:ind w:left="57" w:right="57"/>
              <w:jc w:val="center"/>
              <w:rPr>
                <w:sz w:val="20"/>
                <w:szCs w:val="20"/>
              </w:rPr>
            </w:pPr>
            <w:r w:rsidRPr="00B30015">
              <w:rPr>
                <w:sz w:val="20"/>
                <w:szCs w:val="20"/>
              </w:rPr>
              <w:t>(подвал № 1)</w:t>
            </w:r>
          </w:p>
        </w:tc>
        <w:tc>
          <w:tcPr>
            <w:tcW w:w="1807"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г</w:t>
            </w:r>
            <w:proofErr w:type="gramStart"/>
            <w:r w:rsidRPr="00B30015">
              <w:rPr>
                <w:sz w:val="20"/>
                <w:szCs w:val="20"/>
              </w:rPr>
              <w:t>.Н</w:t>
            </w:r>
            <w:proofErr w:type="gramEnd"/>
            <w:r w:rsidRPr="00B30015">
              <w:rPr>
                <w:sz w:val="20"/>
                <w:szCs w:val="20"/>
              </w:rPr>
              <w:t xml:space="preserve">ижний Новгород, Ленинский район, </w:t>
            </w:r>
            <w:proofErr w:type="spellStart"/>
            <w:r w:rsidRPr="00B30015">
              <w:rPr>
                <w:sz w:val="20"/>
                <w:szCs w:val="20"/>
              </w:rPr>
              <w:t>пр-кт</w:t>
            </w:r>
            <w:proofErr w:type="spellEnd"/>
            <w:r w:rsidRPr="00B30015">
              <w:rPr>
                <w:sz w:val="20"/>
                <w:szCs w:val="20"/>
              </w:rPr>
              <w:t xml:space="preserve"> Ленина, д.58А, </w:t>
            </w:r>
            <w:proofErr w:type="spellStart"/>
            <w:r w:rsidRPr="00B30015">
              <w:rPr>
                <w:sz w:val="20"/>
                <w:szCs w:val="20"/>
              </w:rPr>
              <w:t>пом</w:t>
            </w:r>
            <w:proofErr w:type="spellEnd"/>
            <w:r w:rsidRPr="00B30015">
              <w:rPr>
                <w:sz w:val="20"/>
                <w:szCs w:val="20"/>
              </w:rPr>
              <w:t xml:space="preserve"> ВП4</w:t>
            </w:r>
          </w:p>
        </w:tc>
        <w:tc>
          <w:tcPr>
            <w:tcW w:w="659"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52:18:0050248:125</w:t>
            </w:r>
          </w:p>
        </w:tc>
        <w:tc>
          <w:tcPr>
            <w:tcW w:w="788"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53,6</w:t>
            </w:r>
          </w:p>
        </w:tc>
        <w:tc>
          <w:tcPr>
            <w:tcW w:w="791"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1957</w:t>
            </w:r>
          </w:p>
        </w:tc>
        <w:tc>
          <w:tcPr>
            <w:tcW w:w="2005" w:type="dxa"/>
            <w:tcBorders>
              <w:top w:val="single" w:sz="4" w:space="0" w:color="auto"/>
              <w:left w:val="single" w:sz="4" w:space="0" w:color="auto"/>
              <w:bottom w:val="single" w:sz="4" w:space="0" w:color="auto"/>
              <w:right w:val="single" w:sz="4" w:space="0" w:color="auto"/>
            </w:tcBorders>
            <w:vAlign w:val="center"/>
          </w:tcPr>
          <w:p w:rsidR="00B30015" w:rsidRPr="00B30015" w:rsidRDefault="00B30015" w:rsidP="00B30015">
            <w:pPr>
              <w:ind w:left="57" w:right="57"/>
              <w:jc w:val="center"/>
              <w:rPr>
                <w:sz w:val="20"/>
                <w:szCs w:val="20"/>
              </w:rPr>
            </w:pPr>
            <w:r w:rsidRPr="00B30015">
              <w:rPr>
                <w:sz w:val="20"/>
                <w:szCs w:val="20"/>
              </w:rPr>
              <w:t>Нежилое помещение расположено в подвале пятиэтажного жилого дома. Вход совместный рядом с подъездом № 3.</w:t>
            </w:r>
          </w:p>
        </w:tc>
        <w:tc>
          <w:tcPr>
            <w:tcW w:w="1476" w:type="dxa"/>
            <w:tcBorders>
              <w:left w:val="single" w:sz="4" w:space="0" w:color="auto"/>
              <w:right w:val="single" w:sz="4" w:space="0" w:color="auto"/>
            </w:tcBorders>
            <w:shd w:val="clear" w:color="auto" w:fill="auto"/>
            <w:vAlign w:val="center"/>
          </w:tcPr>
          <w:p w:rsidR="00B30015" w:rsidRPr="00B30015" w:rsidRDefault="00B30015" w:rsidP="00B30015">
            <w:pPr>
              <w:jc w:val="center"/>
              <w:rPr>
                <w:b/>
                <w:sz w:val="20"/>
                <w:szCs w:val="20"/>
              </w:rPr>
            </w:pPr>
            <w:r w:rsidRPr="00B30015">
              <w:rPr>
                <w:b/>
                <w:sz w:val="20"/>
                <w:szCs w:val="20"/>
              </w:rPr>
              <w:t>1 829 392</w:t>
            </w:r>
          </w:p>
        </w:tc>
        <w:tc>
          <w:tcPr>
            <w:tcW w:w="1338" w:type="dxa"/>
            <w:tcBorders>
              <w:left w:val="single" w:sz="4" w:space="0" w:color="auto"/>
              <w:right w:val="single" w:sz="4" w:space="0" w:color="auto"/>
            </w:tcBorders>
            <w:vAlign w:val="center"/>
          </w:tcPr>
          <w:p w:rsidR="00B30015" w:rsidRPr="00B30015" w:rsidRDefault="00B30015" w:rsidP="00B30015">
            <w:pPr>
              <w:jc w:val="center"/>
              <w:rPr>
                <w:b/>
                <w:sz w:val="20"/>
                <w:szCs w:val="20"/>
              </w:rPr>
            </w:pPr>
            <w:r w:rsidRPr="00B30015">
              <w:rPr>
                <w:b/>
                <w:sz w:val="20"/>
                <w:szCs w:val="20"/>
              </w:rPr>
              <w:t>182 939,2</w:t>
            </w:r>
          </w:p>
        </w:tc>
        <w:tc>
          <w:tcPr>
            <w:tcW w:w="1331" w:type="dxa"/>
            <w:tcBorders>
              <w:left w:val="single" w:sz="4" w:space="0" w:color="auto"/>
              <w:right w:val="single" w:sz="4" w:space="0" w:color="auto"/>
            </w:tcBorders>
            <w:vAlign w:val="center"/>
          </w:tcPr>
          <w:p w:rsidR="00B30015" w:rsidRPr="00B30015" w:rsidRDefault="00970CC2" w:rsidP="00B30015">
            <w:pPr>
              <w:ind w:left="57" w:right="57"/>
              <w:jc w:val="center"/>
              <w:rPr>
                <w:b/>
                <w:sz w:val="20"/>
                <w:szCs w:val="20"/>
              </w:rPr>
            </w:pPr>
            <w:r w:rsidRPr="00970CC2">
              <w:rPr>
                <w:b/>
                <w:sz w:val="20"/>
                <w:szCs w:val="20"/>
              </w:rPr>
              <w:t>914</w:t>
            </w:r>
            <w:r>
              <w:rPr>
                <w:b/>
                <w:sz w:val="20"/>
                <w:szCs w:val="20"/>
              </w:rPr>
              <w:t xml:space="preserve"> </w:t>
            </w:r>
            <w:r w:rsidRPr="00970CC2">
              <w:rPr>
                <w:b/>
                <w:sz w:val="20"/>
                <w:szCs w:val="20"/>
              </w:rPr>
              <w:t>696</w:t>
            </w:r>
          </w:p>
        </w:tc>
        <w:tc>
          <w:tcPr>
            <w:tcW w:w="1300" w:type="dxa"/>
            <w:tcBorders>
              <w:left w:val="single" w:sz="4" w:space="0" w:color="auto"/>
              <w:right w:val="single" w:sz="4" w:space="0" w:color="auto"/>
            </w:tcBorders>
            <w:vAlign w:val="center"/>
          </w:tcPr>
          <w:p w:rsidR="00B30015" w:rsidRPr="00B30015" w:rsidRDefault="00B30015" w:rsidP="00B30015">
            <w:pPr>
              <w:jc w:val="center"/>
              <w:rPr>
                <w:b/>
                <w:sz w:val="20"/>
                <w:szCs w:val="20"/>
              </w:rPr>
            </w:pPr>
            <w:r w:rsidRPr="00B30015">
              <w:rPr>
                <w:b/>
                <w:sz w:val="20"/>
                <w:szCs w:val="20"/>
              </w:rPr>
              <w:t>182 939,2</w:t>
            </w:r>
          </w:p>
        </w:tc>
        <w:tc>
          <w:tcPr>
            <w:tcW w:w="1417" w:type="dxa"/>
            <w:tcBorders>
              <w:left w:val="single" w:sz="4" w:space="0" w:color="auto"/>
              <w:right w:val="single" w:sz="4" w:space="0" w:color="auto"/>
            </w:tcBorders>
            <w:vAlign w:val="center"/>
          </w:tcPr>
          <w:p w:rsidR="00B30015" w:rsidRDefault="00970CC2" w:rsidP="00B30015">
            <w:pPr>
              <w:jc w:val="center"/>
              <w:rPr>
                <w:b/>
                <w:sz w:val="20"/>
                <w:szCs w:val="20"/>
              </w:rPr>
            </w:pPr>
            <w:r w:rsidRPr="00970CC2">
              <w:rPr>
                <w:b/>
                <w:sz w:val="20"/>
                <w:szCs w:val="20"/>
              </w:rPr>
              <w:t>1</w:t>
            </w:r>
            <w:r>
              <w:rPr>
                <w:b/>
                <w:sz w:val="20"/>
                <w:szCs w:val="20"/>
              </w:rPr>
              <w:t xml:space="preserve"> </w:t>
            </w:r>
            <w:r w:rsidRPr="00970CC2">
              <w:rPr>
                <w:b/>
                <w:sz w:val="20"/>
                <w:szCs w:val="20"/>
              </w:rPr>
              <w:t>829</w:t>
            </w:r>
            <w:r>
              <w:rPr>
                <w:b/>
                <w:sz w:val="20"/>
                <w:szCs w:val="20"/>
              </w:rPr>
              <w:t> </w:t>
            </w:r>
            <w:r w:rsidRPr="00970CC2">
              <w:rPr>
                <w:b/>
                <w:sz w:val="20"/>
                <w:szCs w:val="20"/>
              </w:rPr>
              <w:t>392</w:t>
            </w:r>
          </w:p>
          <w:p w:rsidR="00970CC2" w:rsidRDefault="00970CC2" w:rsidP="00B30015">
            <w:pPr>
              <w:jc w:val="center"/>
              <w:rPr>
                <w:b/>
                <w:sz w:val="20"/>
                <w:szCs w:val="20"/>
              </w:rPr>
            </w:pPr>
          </w:p>
          <w:p w:rsidR="00970CC2" w:rsidRDefault="00970CC2" w:rsidP="00B30015">
            <w:pPr>
              <w:jc w:val="center"/>
              <w:rPr>
                <w:b/>
                <w:sz w:val="20"/>
                <w:szCs w:val="20"/>
              </w:rPr>
            </w:pPr>
            <w:r w:rsidRPr="00970CC2">
              <w:rPr>
                <w:b/>
                <w:sz w:val="20"/>
                <w:szCs w:val="20"/>
              </w:rPr>
              <w:t>1</w:t>
            </w:r>
            <w:r>
              <w:rPr>
                <w:b/>
                <w:sz w:val="20"/>
                <w:szCs w:val="20"/>
              </w:rPr>
              <w:t xml:space="preserve"> </w:t>
            </w:r>
            <w:r w:rsidRPr="00970CC2">
              <w:rPr>
                <w:b/>
                <w:sz w:val="20"/>
                <w:szCs w:val="20"/>
              </w:rPr>
              <w:t>646</w:t>
            </w:r>
            <w:r>
              <w:rPr>
                <w:b/>
                <w:sz w:val="20"/>
                <w:szCs w:val="20"/>
              </w:rPr>
              <w:t xml:space="preserve"> </w:t>
            </w:r>
            <w:r w:rsidRPr="00970CC2">
              <w:rPr>
                <w:b/>
                <w:sz w:val="20"/>
                <w:szCs w:val="20"/>
              </w:rPr>
              <w:t>452,8</w:t>
            </w:r>
          </w:p>
          <w:p w:rsidR="00970CC2" w:rsidRDefault="00970CC2" w:rsidP="00B30015">
            <w:pPr>
              <w:jc w:val="center"/>
              <w:rPr>
                <w:b/>
                <w:sz w:val="20"/>
                <w:szCs w:val="20"/>
              </w:rPr>
            </w:pPr>
          </w:p>
          <w:p w:rsidR="00970CC2" w:rsidRDefault="00970CC2" w:rsidP="00B30015">
            <w:pPr>
              <w:jc w:val="center"/>
              <w:rPr>
                <w:b/>
                <w:sz w:val="20"/>
                <w:szCs w:val="20"/>
              </w:rPr>
            </w:pPr>
            <w:r w:rsidRPr="00970CC2">
              <w:rPr>
                <w:b/>
                <w:sz w:val="20"/>
                <w:szCs w:val="20"/>
              </w:rPr>
              <w:t>1</w:t>
            </w:r>
            <w:r>
              <w:rPr>
                <w:b/>
                <w:sz w:val="20"/>
                <w:szCs w:val="20"/>
              </w:rPr>
              <w:t xml:space="preserve"> </w:t>
            </w:r>
            <w:r w:rsidRPr="00970CC2">
              <w:rPr>
                <w:b/>
                <w:sz w:val="20"/>
                <w:szCs w:val="20"/>
              </w:rPr>
              <w:t>463</w:t>
            </w:r>
            <w:r>
              <w:rPr>
                <w:b/>
                <w:sz w:val="20"/>
                <w:szCs w:val="20"/>
              </w:rPr>
              <w:t xml:space="preserve"> </w:t>
            </w:r>
            <w:r w:rsidRPr="00970CC2">
              <w:rPr>
                <w:b/>
                <w:sz w:val="20"/>
                <w:szCs w:val="20"/>
              </w:rPr>
              <w:t>513,6</w:t>
            </w:r>
          </w:p>
          <w:p w:rsidR="00970CC2" w:rsidRDefault="00970CC2" w:rsidP="00B30015">
            <w:pPr>
              <w:jc w:val="center"/>
              <w:rPr>
                <w:b/>
                <w:sz w:val="20"/>
                <w:szCs w:val="20"/>
              </w:rPr>
            </w:pPr>
          </w:p>
          <w:p w:rsidR="00970CC2" w:rsidRDefault="00970CC2" w:rsidP="00B30015">
            <w:pPr>
              <w:jc w:val="center"/>
              <w:rPr>
                <w:b/>
                <w:sz w:val="20"/>
                <w:szCs w:val="20"/>
              </w:rPr>
            </w:pPr>
            <w:r w:rsidRPr="00970CC2">
              <w:rPr>
                <w:b/>
                <w:sz w:val="20"/>
                <w:szCs w:val="20"/>
              </w:rPr>
              <w:t>1</w:t>
            </w:r>
            <w:r>
              <w:rPr>
                <w:b/>
                <w:sz w:val="20"/>
                <w:szCs w:val="20"/>
              </w:rPr>
              <w:t xml:space="preserve"> </w:t>
            </w:r>
            <w:r w:rsidRPr="00970CC2">
              <w:rPr>
                <w:b/>
                <w:sz w:val="20"/>
                <w:szCs w:val="20"/>
              </w:rPr>
              <w:t>280</w:t>
            </w:r>
            <w:r>
              <w:rPr>
                <w:b/>
                <w:sz w:val="20"/>
                <w:szCs w:val="20"/>
              </w:rPr>
              <w:t xml:space="preserve"> </w:t>
            </w:r>
            <w:r w:rsidRPr="00970CC2">
              <w:rPr>
                <w:b/>
                <w:sz w:val="20"/>
                <w:szCs w:val="20"/>
              </w:rPr>
              <w:t>574,4</w:t>
            </w:r>
          </w:p>
          <w:p w:rsidR="00970CC2" w:rsidRDefault="00970CC2" w:rsidP="00B30015">
            <w:pPr>
              <w:jc w:val="center"/>
              <w:rPr>
                <w:b/>
                <w:sz w:val="20"/>
                <w:szCs w:val="20"/>
              </w:rPr>
            </w:pPr>
          </w:p>
          <w:p w:rsidR="00970CC2" w:rsidRDefault="00970CC2" w:rsidP="00B30015">
            <w:pPr>
              <w:jc w:val="center"/>
              <w:rPr>
                <w:b/>
                <w:sz w:val="20"/>
                <w:szCs w:val="20"/>
              </w:rPr>
            </w:pPr>
            <w:r w:rsidRPr="00970CC2">
              <w:rPr>
                <w:b/>
                <w:sz w:val="20"/>
                <w:szCs w:val="20"/>
              </w:rPr>
              <w:t>1</w:t>
            </w:r>
            <w:r>
              <w:rPr>
                <w:b/>
                <w:sz w:val="20"/>
                <w:szCs w:val="20"/>
              </w:rPr>
              <w:t xml:space="preserve"> </w:t>
            </w:r>
            <w:r w:rsidRPr="00970CC2">
              <w:rPr>
                <w:b/>
                <w:sz w:val="20"/>
                <w:szCs w:val="20"/>
              </w:rPr>
              <w:t>097</w:t>
            </w:r>
            <w:r>
              <w:rPr>
                <w:b/>
                <w:sz w:val="20"/>
                <w:szCs w:val="20"/>
              </w:rPr>
              <w:t xml:space="preserve"> </w:t>
            </w:r>
            <w:r w:rsidRPr="00970CC2">
              <w:rPr>
                <w:b/>
                <w:sz w:val="20"/>
                <w:szCs w:val="20"/>
              </w:rPr>
              <w:t>635,2</w:t>
            </w:r>
          </w:p>
          <w:p w:rsidR="00970CC2" w:rsidRDefault="00970CC2" w:rsidP="00B30015">
            <w:pPr>
              <w:jc w:val="center"/>
              <w:rPr>
                <w:b/>
                <w:sz w:val="20"/>
                <w:szCs w:val="20"/>
              </w:rPr>
            </w:pPr>
          </w:p>
          <w:p w:rsidR="00970CC2" w:rsidRPr="00B30015" w:rsidRDefault="00970CC2" w:rsidP="00B30015">
            <w:pPr>
              <w:jc w:val="center"/>
              <w:rPr>
                <w:b/>
                <w:sz w:val="20"/>
                <w:szCs w:val="20"/>
              </w:rPr>
            </w:pPr>
            <w:r w:rsidRPr="00970CC2">
              <w:rPr>
                <w:b/>
                <w:sz w:val="20"/>
                <w:szCs w:val="20"/>
              </w:rPr>
              <w:t>914</w:t>
            </w:r>
            <w:r>
              <w:rPr>
                <w:b/>
                <w:sz w:val="20"/>
                <w:szCs w:val="20"/>
              </w:rPr>
              <w:t xml:space="preserve"> </w:t>
            </w:r>
            <w:r w:rsidRPr="00970CC2">
              <w:rPr>
                <w:b/>
                <w:sz w:val="20"/>
                <w:szCs w:val="20"/>
              </w:rPr>
              <w:t>696</w:t>
            </w:r>
          </w:p>
        </w:tc>
        <w:tc>
          <w:tcPr>
            <w:tcW w:w="1285" w:type="dxa"/>
            <w:tcBorders>
              <w:left w:val="single" w:sz="4" w:space="0" w:color="auto"/>
              <w:right w:val="single" w:sz="4" w:space="0" w:color="auto"/>
            </w:tcBorders>
            <w:vAlign w:val="center"/>
          </w:tcPr>
          <w:p w:rsidR="00B30015" w:rsidRPr="00B30015" w:rsidRDefault="00B30015" w:rsidP="00B30015">
            <w:pPr>
              <w:jc w:val="center"/>
              <w:rPr>
                <w:b/>
                <w:sz w:val="20"/>
                <w:szCs w:val="20"/>
              </w:rPr>
            </w:pPr>
            <w:r w:rsidRPr="00B30015">
              <w:rPr>
                <w:b/>
                <w:sz w:val="20"/>
                <w:szCs w:val="20"/>
              </w:rPr>
              <w:t>91 469,6</w:t>
            </w:r>
          </w:p>
        </w:tc>
      </w:tr>
    </w:tbl>
    <w:p w:rsidR="00EA3D71" w:rsidRDefault="00EA3D71">
      <w:pPr>
        <w:tabs>
          <w:tab w:val="num" w:pos="0"/>
        </w:tabs>
        <w:ind w:firstLine="567"/>
        <w:jc w:val="both"/>
        <w:rPr>
          <w:b/>
          <w:sz w:val="26"/>
          <w:szCs w:val="26"/>
        </w:rPr>
      </w:pPr>
    </w:p>
    <w:p w:rsidR="0027207A" w:rsidRDefault="00075B4C" w:rsidP="0027207A">
      <w:pPr>
        <w:tabs>
          <w:tab w:val="num" w:pos="0"/>
        </w:tabs>
        <w:ind w:firstLine="567"/>
        <w:jc w:val="both"/>
        <w:rPr>
          <w:b/>
          <w:sz w:val="26"/>
          <w:szCs w:val="26"/>
        </w:rPr>
      </w:pPr>
      <w:r>
        <w:rPr>
          <w:b/>
          <w:sz w:val="26"/>
          <w:szCs w:val="26"/>
        </w:rPr>
        <w:lastRenderedPageBreak/>
        <w:t>Примечание:</w:t>
      </w:r>
    </w:p>
    <w:p w:rsidR="0052528C" w:rsidRDefault="0052528C" w:rsidP="00932D65">
      <w:pPr>
        <w:tabs>
          <w:tab w:val="num" w:pos="0"/>
        </w:tabs>
        <w:ind w:firstLine="567"/>
        <w:jc w:val="both"/>
        <w:rPr>
          <w:b/>
          <w:sz w:val="26"/>
          <w:szCs w:val="26"/>
          <w:u w:val="single"/>
        </w:rPr>
      </w:pPr>
    </w:p>
    <w:p w:rsidR="00B30015" w:rsidRDefault="00B30015" w:rsidP="00B30015">
      <w:pPr>
        <w:tabs>
          <w:tab w:val="num" w:pos="0"/>
        </w:tabs>
        <w:ind w:firstLine="567"/>
        <w:jc w:val="both"/>
        <w:rPr>
          <w:b/>
          <w:sz w:val="26"/>
          <w:szCs w:val="26"/>
        </w:rPr>
      </w:pPr>
      <w:r>
        <w:rPr>
          <w:b/>
          <w:sz w:val="26"/>
          <w:szCs w:val="26"/>
          <w:u w:val="single"/>
        </w:rPr>
        <w:t>По лотам №№ 1-6</w:t>
      </w:r>
      <w:r w:rsidRPr="001F1123">
        <w:rPr>
          <w:b/>
          <w:sz w:val="26"/>
          <w:szCs w:val="26"/>
          <w:u w:val="single"/>
        </w:rPr>
        <w:t>:</w:t>
      </w:r>
      <w:r w:rsidRPr="00794338">
        <w:rPr>
          <w:b/>
          <w:sz w:val="26"/>
          <w:szCs w:val="26"/>
        </w:rPr>
        <w:t xml:space="preserve"> </w:t>
      </w:r>
      <w:r>
        <w:rPr>
          <w:b/>
          <w:sz w:val="26"/>
          <w:szCs w:val="26"/>
        </w:rPr>
        <w:t>у</w:t>
      </w:r>
      <w:r w:rsidRPr="00602F19">
        <w:rPr>
          <w:b/>
          <w:sz w:val="26"/>
          <w:szCs w:val="26"/>
        </w:rPr>
        <w:t xml:space="preserve">словием договора купли-продажи объекта является обязательство покупателя обеспечивать беспрепятственный доступ представителям организации, оказывающей услуги по содержанию и ремонту общего имущества для проведения осмотра и обслуживания </w:t>
      </w:r>
      <w:proofErr w:type="spellStart"/>
      <w:r w:rsidRPr="00602F19">
        <w:rPr>
          <w:b/>
          <w:sz w:val="26"/>
          <w:szCs w:val="26"/>
        </w:rPr>
        <w:t>общедомовых</w:t>
      </w:r>
      <w:proofErr w:type="spellEnd"/>
      <w:r w:rsidRPr="00602F19">
        <w:rPr>
          <w:b/>
          <w:sz w:val="26"/>
          <w:szCs w:val="26"/>
        </w:rPr>
        <w:t xml:space="preserve"> инженерных коммуникаций, а также для ликвидации аварий.</w:t>
      </w:r>
    </w:p>
    <w:p w:rsidR="00B30015" w:rsidRDefault="00B30015" w:rsidP="00B30015">
      <w:pPr>
        <w:jc w:val="both"/>
        <w:rPr>
          <w:sz w:val="26"/>
          <w:szCs w:val="26"/>
          <w:u w:val="single"/>
        </w:rPr>
      </w:pPr>
    </w:p>
    <w:p w:rsidR="00B30015" w:rsidRDefault="00B30015" w:rsidP="00B30015">
      <w:pPr>
        <w:jc w:val="both"/>
        <w:rPr>
          <w:sz w:val="26"/>
          <w:szCs w:val="26"/>
        </w:rPr>
      </w:pPr>
      <w:r>
        <w:rPr>
          <w:color w:val="000000"/>
          <w:sz w:val="26"/>
          <w:szCs w:val="26"/>
          <w:u w:val="single"/>
          <w:lang w:bidi="ru-RU"/>
        </w:rPr>
        <w:t>По лотам №№</w:t>
      </w:r>
      <w:r w:rsidRPr="00B25097">
        <w:rPr>
          <w:color w:val="000000"/>
          <w:sz w:val="26"/>
          <w:szCs w:val="26"/>
          <w:u w:val="single"/>
          <w:lang w:bidi="ru-RU"/>
        </w:rPr>
        <w:t xml:space="preserve"> </w:t>
      </w:r>
      <w:r>
        <w:rPr>
          <w:color w:val="000000"/>
          <w:sz w:val="26"/>
          <w:szCs w:val="26"/>
          <w:u w:val="single"/>
          <w:lang w:bidi="ru-RU"/>
        </w:rPr>
        <w:t>1-5</w:t>
      </w:r>
      <w:r w:rsidRPr="0013139B">
        <w:rPr>
          <w:color w:val="000000"/>
          <w:sz w:val="26"/>
          <w:szCs w:val="26"/>
          <w:lang w:bidi="ru-RU"/>
        </w:rPr>
        <w:t xml:space="preserve"> </w:t>
      </w:r>
      <w:r w:rsidRPr="00073084">
        <w:rPr>
          <w:sz w:val="26"/>
          <w:szCs w:val="26"/>
        </w:rPr>
        <w:t>решение об услови</w:t>
      </w:r>
      <w:r>
        <w:rPr>
          <w:sz w:val="26"/>
          <w:szCs w:val="26"/>
        </w:rPr>
        <w:t>ях приватизации принято решением</w:t>
      </w:r>
      <w:r w:rsidRPr="00073084">
        <w:rPr>
          <w:sz w:val="26"/>
          <w:szCs w:val="26"/>
        </w:rPr>
        <w:t xml:space="preserve"> городской Думы города Нижнего Новгорода </w:t>
      </w:r>
      <w:r>
        <w:rPr>
          <w:sz w:val="26"/>
          <w:szCs w:val="26"/>
        </w:rPr>
        <w:t xml:space="preserve">от 22.05.2024 № 99 и постановлениями </w:t>
      </w:r>
      <w:r w:rsidRPr="00811F90">
        <w:rPr>
          <w:sz w:val="26"/>
          <w:szCs w:val="26"/>
        </w:rPr>
        <w:t>администрации г</w:t>
      </w:r>
      <w:r>
        <w:rPr>
          <w:sz w:val="26"/>
          <w:szCs w:val="26"/>
        </w:rPr>
        <w:t>орода Нижнего Новгорода от 04.07.2024 № 5235, от 06.02.2025 № 1223.</w:t>
      </w:r>
    </w:p>
    <w:p w:rsidR="00B30015" w:rsidRDefault="00B30015" w:rsidP="00B30015">
      <w:pPr>
        <w:jc w:val="both"/>
        <w:rPr>
          <w:sz w:val="26"/>
          <w:szCs w:val="26"/>
        </w:rPr>
      </w:pPr>
      <w:r>
        <w:rPr>
          <w:sz w:val="26"/>
          <w:szCs w:val="26"/>
        </w:rPr>
        <w:t xml:space="preserve">Аукционы </w:t>
      </w:r>
      <w:r>
        <w:rPr>
          <w:color w:val="000000"/>
          <w:sz w:val="26"/>
          <w:szCs w:val="26"/>
          <w:lang w:bidi="ru-RU"/>
        </w:rPr>
        <w:t xml:space="preserve">от 13.11.2024 № 5377275, от 14.01.2025 № 5389526 </w:t>
      </w:r>
      <w:r>
        <w:rPr>
          <w:sz w:val="26"/>
          <w:szCs w:val="26"/>
        </w:rPr>
        <w:t>по продаже не состоялись в связи с тем, что не было подано ни одной заявки на участие либо ни один из претендентов не признан участником.</w:t>
      </w:r>
    </w:p>
    <w:p w:rsidR="00B30015" w:rsidRDefault="00B30015" w:rsidP="00B30015">
      <w:pPr>
        <w:jc w:val="both"/>
        <w:rPr>
          <w:sz w:val="26"/>
          <w:szCs w:val="26"/>
        </w:rPr>
      </w:pPr>
    </w:p>
    <w:p w:rsidR="00B30015" w:rsidRDefault="00B30015" w:rsidP="00B30015">
      <w:pPr>
        <w:jc w:val="both"/>
        <w:rPr>
          <w:sz w:val="26"/>
          <w:szCs w:val="26"/>
        </w:rPr>
      </w:pPr>
      <w:r>
        <w:rPr>
          <w:sz w:val="26"/>
          <w:szCs w:val="26"/>
          <w:u w:val="single"/>
        </w:rPr>
        <w:t>По лоту № 6</w:t>
      </w:r>
      <w:r>
        <w:rPr>
          <w:sz w:val="26"/>
          <w:szCs w:val="26"/>
        </w:rPr>
        <w:t xml:space="preserve"> решение об условиях приватизации принято решением городской Думы города Нижнего Новгорода от 28.02.2024 № 16 и постановлениями администрации города Нижнего Новгорода от 07.05.2024 № 2945, от 06.02.2025 № 1223.</w:t>
      </w:r>
    </w:p>
    <w:p w:rsidR="00B30015" w:rsidRDefault="00B30015" w:rsidP="00B30015">
      <w:pPr>
        <w:jc w:val="both"/>
        <w:rPr>
          <w:sz w:val="26"/>
          <w:szCs w:val="26"/>
        </w:rPr>
      </w:pPr>
      <w:r>
        <w:rPr>
          <w:sz w:val="26"/>
          <w:szCs w:val="26"/>
        </w:rPr>
        <w:t xml:space="preserve">Аукционы </w:t>
      </w:r>
      <w:r>
        <w:rPr>
          <w:color w:val="000000"/>
          <w:sz w:val="26"/>
          <w:szCs w:val="26"/>
          <w:lang w:bidi="ru-RU"/>
        </w:rPr>
        <w:t xml:space="preserve">от 20.11.2024 № 5378864, от 14.01.2025 № 5389526 </w:t>
      </w:r>
      <w:r>
        <w:rPr>
          <w:sz w:val="26"/>
          <w:szCs w:val="26"/>
        </w:rPr>
        <w:t>по продаже не состоялись в связи с тем, что не было подано ни одной заявки на участие либо ни один из претендентов не признан участником.</w:t>
      </w:r>
    </w:p>
    <w:p w:rsidR="005D0257" w:rsidRDefault="005D0257">
      <w:pPr>
        <w:jc w:val="both"/>
        <w:rPr>
          <w:b/>
          <w:sz w:val="26"/>
          <w:szCs w:val="26"/>
        </w:rPr>
      </w:pPr>
    </w:p>
    <w:p w:rsidR="00EA3D71" w:rsidRDefault="00075B4C">
      <w:pPr>
        <w:jc w:val="both"/>
        <w:rPr>
          <w:sz w:val="26"/>
          <w:szCs w:val="26"/>
        </w:rPr>
      </w:pPr>
      <w:r>
        <w:rPr>
          <w:b/>
          <w:sz w:val="26"/>
          <w:szCs w:val="26"/>
        </w:rPr>
        <w:t>Начало приема заявок на участие в продаже посредством публичного предложения</w:t>
      </w:r>
      <w:r>
        <w:rPr>
          <w:sz w:val="26"/>
          <w:szCs w:val="26"/>
        </w:rPr>
        <w:t xml:space="preserve"> –</w:t>
      </w:r>
      <w:r w:rsidR="00F05611">
        <w:rPr>
          <w:sz w:val="26"/>
          <w:szCs w:val="26"/>
        </w:rPr>
        <w:t xml:space="preserve"> </w:t>
      </w:r>
      <w:r w:rsidR="00B30015">
        <w:rPr>
          <w:sz w:val="26"/>
          <w:szCs w:val="26"/>
        </w:rPr>
        <w:t>12.02</w:t>
      </w:r>
      <w:r w:rsidR="00AC48DF">
        <w:rPr>
          <w:sz w:val="26"/>
          <w:szCs w:val="26"/>
        </w:rPr>
        <w:t>.2025</w:t>
      </w:r>
      <w:r>
        <w:rPr>
          <w:sz w:val="26"/>
          <w:szCs w:val="26"/>
        </w:rPr>
        <w:t xml:space="preserve"> в 15:00.</w:t>
      </w:r>
    </w:p>
    <w:p w:rsidR="00EA3D71" w:rsidRDefault="00075B4C">
      <w:pPr>
        <w:jc w:val="both"/>
        <w:rPr>
          <w:sz w:val="26"/>
          <w:szCs w:val="26"/>
        </w:rPr>
      </w:pPr>
      <w:r>
        <w:rPr>
          <w:b/>
          <w:sz w:val="26"/>
          <w:szCs w:val="26"/>
        </w:rPr>
        <w:t>Окончание приема заявок на участие в продаже посредством публичного предложения</w:t>
      </w:r>
      <w:r>
        <w:rPr>
          <w:sz w:val="26"/>
          <w:szCs w:val="26"/>
        </w:rPr>
        <w:t xml:space="preserve"> –</w:t>
      </w:r>
      <w:r w:rsidR="002C0FEF">
        <w:rPr>
          <w:sz w:val="26"/>
          <w:szCs w:val="26"/>
        </w:rPr>
        <w:t xml:space="preserve"> </w:t>
      </w:r>
      <w:r w:rsidR="00B30015">
        <w:rPr>
          <w:sz w:val="26"/>
          <w:szCs w:val="26"/>
        </w:rPr>
        <w:t>10.03</w:t>
      </w:r>
      <w:r w:rsidR="00950073">
        <w:rPr>
          <w:sz w:val="26"/>
          <w:szCs w:val="26"/>
        </w:rPr>
        <w:t>.</w:t>
      </w:r>
      <w:r w:rsidR="00AC4931">
        <w:rPr>
          <w:sz w:val="26"/>
          <w:szCs w:val="26"/>
        </w:rPr>
        <w:t>2025</w:t>
      </w:r>
      <w:r>
        <w:rPr>
          <w:sz w:val="26"/>
          <w:szCs w:val="26"/>
        </w:rPr>
        <w:t xml:space="preserve"> в 15:00.</w:t>
      </w:r>
    </w:p>
    <w:p w:rsidR="00EA3D71" w:rsidRDefault="00075B4C">
      <w:pPr>
        <w:jc w:val="both"/>
        <w:rPr>
          <w:sz w:val="26"/>
          <w:szCs w:val="26"/>
        </w:rPr>
      </w:pPr>
      <w:r>
        <w:rPr>
          <w:b/>
          <w:sz w:val="26"/>
          <w:szCs w:val="26"/>
        </w:rPr>
        <w:t>Срок поступления задатка на счет организатора (дата и время блокирования задатка)</w:t>
      </w:r>
      <w:r>
        <w:rPr>
          <w:sz w:val="26"/>
          <w:szCs w:val="26"/>
        </w:rPr>
        <w:t xml:space="preserve"> –</w:t>
      </w:r>
      <w:r w:rsidR="00AC4931">
        <w:rPr>
          <w:sz w:val="26"/>
          <w:szCs w:val="26"/>
        </w:rPr>
        <w:t xml:space="preserve"> </w:t>
      </w:r>
      <w:r w:rsidR="00B30015">
        <w:rPr>
          <w:sz w:val="26"/>
          <w:szCs w:val="26"/>
        </w:rPr>
        <w:t>10.03</w:t>
      </w:r>
      <w:r w:rsidR="00AC4931">
        <w:rPr>
          <w:sz w:val="26"/>
          <w:szCs w:val="26"/>
        </w:rPr>
        <w:t>.2025</w:t>
      </w:r>
      <w:r>
        <w:rPr>
          <w:sz w:val="26"/>
          <w:szCs w:val="26"/>
        </w:rPr>
        <w:t xml:space="preserve"> до 15:00.</w:t>
      </w:r>
    </w:p>
    <w:p w:rsidR="00EA3D71" w:rsidRDefault="00075B4C">
      <w:pPr>
        <w:jc w:val="both"/>
        <w:rPr>
          <w:sz w:val="26"/>
          <w:szCs w:val="26"/>
        </w:rPr>
      </w:pPr>
      <w:r>
        <w:rPr>
          <w:b/>
          <w:sz w:val="26"/>
          <w:szCs w:val="26"/>
        </w:rPr>
        <w:t>Определение участников продажи посредством публичного предложения</w:t>
      </w:r>
      <w:r>
        <w:rPr>
          <w:sz w:val="26"/>
          <w:szCs w:val="26"/>
        </w:rPr>
        <w:t xml:space="preserve"> –</w:t>
      </w:r>
      <w:r w:rsidR="00AC4931">
        <w:rPr>
          <w:sz w:val="26"/>
          <w:szCs w:val="26"/>
        </w:rPr>
        <w:t xml:space="preserve"> </w:t>
      </w:r>
      <w:r w:rsidR="00B30015">
        <w:rPr>
          <w:sz w:val="26"/>
          <w:szCs w:val="26"/>
        </w:rPr>
        <w:t>14.03</w:t>
      </w:r>
      <w:r w:rsidR="00AC4931">
        <w:rPr>
          <w:sz w:val="26"/>
          <w:szCs w:val="26"/>
        </w:rPr>
        <w:t>.2025</w:t>
      </w:r>
      <w:r>
        <w:rPr>
          <w:sz w:val="26"/>
          <w:szCs w:val="26"/>
        </w:rPr>
        <w:t xml:space="preserve"> до 23:59.</w:t>
      </w:r>
    </w:p>
    <w:p w:rsidR="00EA3D71" w:rsidRDefault="00075B4C">
      <w:pPr>
        <w:jc w:val="both"/>
        <w:rPr>
          <w:sz w:val="26"/>
          <w:szCs w:val="26"/>
        </w:rPr>
      </w:pPr>
      <w:r>
        <w:rPr>
          <w:b/>
          <w:sz w:val="26"/>
          <w:szCs w:val="26"/>
        </w:rPr>
        <w:t>Проведение продажи (дата и время начала приема предложений от участников продажи)</w:t>
      </w:r>
      <w:r>
        <w:rPr>
          <w:sz w:val="26"/>
          <w:szCs w:val="26"/>
        </w:rPr>
        <w:t xml:space="preserve"> –</w:t>
      </w:r>
      <w:r w:rsidR="00AC4931">
        <w:rPr>
          <w:b/>
          <w:sz w:val="26"/>
          <w:szCs w:val="26"/>
          <w:u w:val="single"/>
        </w:rPr>
        <w:t xml:space="preserve"> </w:t>
      </w:r>
      <w:r w:rsidR="00B30015">
        <w:rPr>
          <w:b/>
          <w:sz w:val="26"/>
          <w:szCs w:val="26"/>
          <w:u w:val="single"/>
        </w:rPr>
        <w:t>17.03</w:t>
      </w:r>
      <w:r w:rsidR="00AC4931">
        <w:rPr>
          <w:b/>
          <w:sz w:val="26"/>
          <w:szCs w:val="26"/>
          <w:u w:val="single"/>
        </w:rPr>
        <w:t>.2025</w:t>
      </w:r>
      <w:r>
        <w:rPr>
          <w:b/>
          <w:sz w:val="26"/>
          <w:szCs w:val="26"/>
          <w:u w:val="single"/>
        </w:rPr>
        <w:t xml:space="preserve"> в 9:30</w:t>
      </w:r>
      <w:r>
        <w:rPr>
          <w:b/>
          <w:sz w:val="30"/>
          <w:szCs w:val="30"/>
          <w:u w:val="single"/>
        </w:rPr>
        <w:t>.</w:t>
      </w:r>
    </w:p>
    <w:p w:rsidR="00EA3D71" w:rsidRDefault="00075B4C">
      <w:pPr>
        <w:tabs>
          <w:tab w:val="num" w:pos="0"/>
        </w:tabs>
        <w:jc w:val="both"/>
        <w:rPr>
          <w:b/>
          <w:sz w:val="26"/>
          <w:szCs w:val="26"/>
        </w:rPr>
      </w:pPr>
      <w:r>
        <w:rPr>
          <w:b/>
          <w:sz w:val="26"/>
          <w:szCs w:val="26"/>
        </w:rPr>
        <w:t>Подведение итогов продажи посредством публичного предложения:</w:t>
      </w:r>
      <w:r>
        <w:rPr>
          <w:sz w:val="26"/>
          <w:szCs w:val="26"/>
        </w:rPr>
        <w:t xml:space="preserve"> процедура продажи считается завершенной со времени</w:t>
      </w:r>
      <w:r>
        <w:rPr>
          <w:rFonts w:eastAsia="Calibri"/>
          <w:sz w:val="26"/>
          <w:szCs w:val="26"/>
        </w:rPr>
        <w:t xml:space="preserve"> подписания продавцом протокола об итогах продажи.</w:t>
      </w:r>
    </w:p>
    <w:p w:rsidR="00400318" w:rsidRDefault="00400318">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30"/>
          <w:szCs w:val="30"/>
          <w:u w:val="single"/>
          <w:lang w:val="ru-RU"/>
        </w:rPr>
      </w:pPr>
    </w:p>
    <w:p w:rsidR="00A7106B" w:rsidRPr="0026073E" w:rsidRDefault="00A7106B" w:rsidP="0026073E">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26073E">
        <w:rPr>
          <w:sz w:val="26"/>
          <w:szCs w:val="26"/>
          <w:lang w:val="ru-RU"/>
        </w:rPr>
        <w:t>По вопросам организации осмотра и технического состояния выставленного на продажу муниципального имущества обращаться в муниципальное казенное учреждение «Дирекция по эксплуатации и мониторингу объектов нежилого имущества города Нижнего Новгорода» по телефонам:</w:t>
      </w:r>
    </w:p>
    <w:p w:rsidR="00A7106B" w:rsidRPr="0026073E" w:rsidRDefault="00A7106B" w:rsidP="0026073E">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26073E">
        <w:rPr>
          <w:sz w:val="26"/>
          <w:szCs w:val="26"/>
          <w:lang w:val="ru-RU"/>
        </w:rPr>
        <w:t>- Автозаводский район, Ленинский район: 251-47-57;</w:t>
      </w:r>
    </w:p>
    <w:p w:rsidR="00A7106B" w:rsidRPr="0026073E" w:rsidRDefault="00A7106B" w:rsidP="0026073E">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26073E">
        <w:rPr>
          <w:sz w:val="26"/>
          <w:szCs w:val="26"/>
          <w:lang w:val="ru-RU"/>
        </w:rPr>
        <w:t xml:space="preserve">- Нижегородский район, Советский район, </w:t>
      </w:r>
      <w:proofErr w:type="spellStart"/>
      <w:r w:rsidRPr="0026073E">
        <w:rPr>
          <w:sz w:val="26"/>
          <w:szCs w:val="26"/>
          <w:lang w:val="ru-RU"/>
        </w:rPr>
        <w:t>Приокский</w:t>
      </w:r>
      <w:proofErr w:type="spellEnd"/>
      <w:r w:rsidRPr="0026073E">
        <w:rPr>
          <w:sz w:val="26"/>
          <w:szCs w:val="26"/>
          <w:lang w:val="ru-RU"/>
        </w:rPr>
        <w:t xml:space="preserve"> район: 434-16-36;</w:t>
      </w:r>
    </w:p>
    <w:p w:rsidR="00A7106B" w:rsidRPr="0026073E" w:rsidRDefault="00A7106B" w:rsidP="0026073E">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26073E">
        <w:rPr>
          <w:sz w:val="26"/>
          <w:szCs w:val="26"/>
          <w:lang w:val="ru-RU"/>
        </w:rPr>
        <w:t xml:space="preserve">- </w:t>
      </w:r>
      <w:proofErr w:type="spellStart"/>
      <w:r w:rsidRPr="0026073E">
        <w:rPr>
          <w:sz w:val="26"/>
          <w:szCs w:val="26"/>
          <w:lang w:val="ru-RU"/>
        </w:rPr>
        <w:t>Сормовский</w:t>
      </w:r>
      <w:proofErr w:type="spellEnd"/>
      <w:r w:rsidRPr="0026073E">
        <w:rPr>
          <w:sz w:val="26"/>
          <w:szCs w:val="26"/>
          <w:lang w:val="ru-RU"/>
        </w:rPr>
        <w:t xml:space="preserve"> район, Канавинский район, Московский район: 222-22-65.</w:t>
      </w:r>
    </w:p>
    <w:p w:rsidR="00EA3D71" w:rsidRDefault="00A7106B" w:rsidP="00A7106B">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6"/>
          <w:szCs w:val="26"/>
          <w:lang w:val="ru-RU"/>
        </w:rPr>
      </w:pPr>
      <w:r w:rsidRPr="00773495">
        <w:rPr>
          <w:sz w:val="26"/>
          <w:szCs w:val="26"/>
          <w:lang w:val="ru-RU"/>
        </w:rPr>
        <w:t>По дополнительным вопросам обращаться в отдел приватизации и организации продаж комитета по управлению городским имуществом и земельными ресурсами администрации города Нижнего Новгорода по телефону: 435-69-23.</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
    <w:p w:rsidR="00970CC2" w:rsidRDefault="00970CC2"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roofErr w:type="gramStart"/>
      <w:r>
        <w:rPr>
          <w:rFonts w:eastAsia="Calibri"/>
          <w:b w:val="0"/>
          <w:bCs/>
          <w:color w:val="000000"/>
          <w:sz w:val="26"/>
          <w:szCs w:val="26"/>
          <w:lang w:val="ru-RU"/>
        </w:rPr>
        <w:lastRenderedPageBreak/>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r>
        <w:rPr>
          <w:rFonts w:eastAsia="Calibri"/>
          <w:b w:val="0"/>
          <w:bCs/>
          <w:color w:val="000000"/>
          <w:sz w:val="26"/>
          <w:szCs w:val="26"/>
          <w:lang w:val="ru-RU"/>
        </w:rPr>
        <w:t xml:space="preserve"> </w:t>
      </w:r>
      <w:proofErr w:type="gramStart"/>
      <w:r>
        <w:rPr>
          <w:rFonts w:eastAsia="Calibri"/>
          <w:b w:val="0"/>
          <w:bCs/>
          <w:color w:val="000000"/>
          <w:sz w:val="26"/>
          <w:szCs w:val="26"/>
          <w:lang w:val="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Pr>
          <w:rFonts w:eastAsia="Calibri"/>
          <w:b w:val="0"/>
          <w:bCs/>
          <w:color w:val="000000"/>
          <w:sz w:val="26"/>
          <w:szCs w:val="26"/>
          <w:lang w:val="ru-RU"/>
        </w:rPr>
        <w:t xml:space="preserve"> </w:t>
      </w:r>
      <w:proofErr w:type="gramStart"/>
      <w:r>
        <w:rPr>
          <w:rFonts w:eastAsia="Calibri"/>
          <w:b w:val="0"/>
          <w:bCs/>
          <w:color w:val="000000"/>
          <w:sz w:val="26"/>
          <w:szCs w:val="26"/>
          <w:lang w:val="ru-RU"/>
        </w:rPr>
        <w:t>Организатора).</w:t>
      </w:r>
      <w:proofErr w:type="gramEnd"/>
    </w:p>
    <w:p w:rsidR="00C12C1D" w:rsidRDefault="00C12C1D" w:rsidP="00C12C1D">
      <w:pPr>
        <w:ind w:firstLine="426"/>
        <w:jc w:val="both"/>
        <w:rPr>
          <w:rFonts w:eastAsia="Calibri"/>
          <w:color w:val="000000"/>
          <w:sz w:val="26"/>
          <w:szCs w:val="26"/>
        </w:rPr>
      </w:pPr>
      <w:r>
        <w:rPr>
          <w:rFonts w:eastAsia="Calibri"/>
          <w:color w:val="000000"/>
          <w:sz w:val="26"/>
          <w:szCs w:val="26"/>
        </w:rPr>
        <w:t>Информационное сообщение о проведении продажи имущества посредством публичного предложения и условиях её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письменной форме.</w:t>
      </w:r>
    </w:p>
    <w:p w:rsidR="00C12C1D" w:rsidRDefault="00C12C1D" w:rsidP="00C12C1D">
      <w:pPr>
        <w:pStyle w:val="TextBoldCenter"/>
        <w:spacing w:before="0"/>
        <w:ind w:firstLine="426"/>
        <w:jc w:val="both"/>
        <w:outlineLvl w:val="0"/>
        <w:rPr>
          <w:b w:val="0"/>
          <w:color w:val="000000"/>
        </w:rPr>
      </w:pPr>
      <w:r>
        <w:rPr>
          <w:color w:val="000000"/>
        </w:rPr>
        <w:t>Задаток</w:t>
      </w:r>
      <w:r>
        <w:rPr>
          <w:b w:val="0"/>
          <w:color w:val="000000"/>
        </w:rPr>
        <w:t xml:space="preserve"> для участия в продаже служит обеспечением исполнения обязательства победителя продажи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C12C1D" w:rsidRDefault="00C12C1D" w:rsidP="00C12C1D">
      <w:pPr>
        <w:pStyle w:val="TextBoldCenter"/>
        <w:tabs>
          <w:tab w:val="left" w:pos="284"/>
        </w:tabs>
        <w:spacing w:before="0"/>
        <w:ind w:firstLine="426"/>
        <w:jc w:val="both"/>
        <w:outlineLvl w:val="0"/>
        <w:rPr>
          <w:b w:val="0"/>
          <w:color w:val="000000"/>
        </w:rPr>
      </w:pPr>
      <w:r>
        <w:rPr>
          <w:b w:val="0"/>
          <w:color w:val="000000"/>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C12C1D" w:rsidRDefault="00C12C1D" w:rsidP="00C12C1D">
      <w:pPr>
        <w:ind w:firstLine="426"/>
        <w:jc w:val="both"/>
        <w:rPr>
          <w:rFonts w:eastAsia="Calibri"/>
          <w:b/>
          <w:color w:val="000000"/>
          <w:sz w:val="26"/>
          <w:szCs w:val="26"/>
        </w:rPr>
      </w:pPr>
      <w:r>
        <w:rPr>
          <w:rFonts w:eastAsia="Calibri"/>
          <w:b/>
          <w:color w:val="000000"/>
          <w:sz w:val="26"/>
          <w:szCs w:val="26"/>
        </w:rPr>
        <w:t>Лицам, перечислившим задаток для участия в продаже имущества посредством публичного предложения, денежные средства возвращаются в следующем порядке:</w:t>
      </w:r>
    </w:p>
    <w:p w:rsidR="00C12C1D" w:rsidRDefault="00C12C1D" w:rsidP="00C12C1D">
      <w:pPr>
        <w:ind w:firstLine="426"/>
        <w:jc w:val="both"/>
        <w:rPr>
          <w:rFonts w:eastAsia="Calibri"/>
          <w:color w:val="000000"/>
          <w:sz w:val="26"/>
          <w:szCs w:val="26"/>
        </w:rPr>
      </w:pPr>
      <w:r>
        <w:rPr>
          <w:rFonts w:eastAsia="Calibri"/>
          <w:color w:val="000000"/>
          <w:sz w:val="26"/>
          <w:szCs w:val="26"/>
        </w:rPr>
        <w:t>а) участникам, за исключением победителя, а также претендентам, отозвавшим заявки позднее дня окончания приема заявок, - в течение 5 календарных дней со дня подведения итогов продажи имущества;</w:t>
      </w:r>
    </w:p>
    <w:p w:rsidR="00C12C1D" w:rsidRDefault="00C12C1D" w:rsidP="00C12C1D">
      <w:pPr>
        <w:ind w:firstLine="426"/>
        <w:jc w:val="both"/>
        <w:rPr>
          <w:color w:val="000000"/>
          <w:sz w:val="26"/>
          <w:szCs w:val="26"/>
        </w:rPr>
      </w:pPr>
      <w:r>
        <w:rPr>
          <w:rFonts w:eastAsia="Calibri"/>
          <w:color w:val="000000"/>
          <w:sz w:val="26"/>
          <w:szCs w:val="26"/>
        </w:rPr>
        <w:t>б) претендентам</w:t>
      </w:r>
      <w:r>
        <w:rPr>
          <w:color w:val="000000"/>
          <w:sz w:val="26"/>
          <w:szCs w:val="26"/>
        </w:rPr>
        <w:t>, не допущенным к участию в продаже имущества,</w:t>
      </w:r>
      <w:r>
        <w:rPr>
          <w:rFonts w:eastAsia="Calibri"/>
          <w:color w:val="000000"/>
          <w:sz w:val="26"/>
          <w:szCs w:val="26"/>
        </w:rPr>
        <w:t xml:space="preserve"> а также претендентам, отозвавшим заявки не позднее дня окончания приема заявок, </w:t>
      </w:r>
      <w:r>
        <w:rPr>
          <w:color w:val="000000"/>
          <w:sz w:val="26"/>
          <w:szCs w:val="26"/>
        </w:rPr>
        <w:t>- в течение 5 календарных дней со дня подписания протокола о признании претендентов участниками.</w:t>
      </w:r>
    </w:p>
    <w:p w:rsidR="00C12C1D" w:rsidRDefault="00C12C1D" w:rsidP="00C12C1D">
      <w:pPr>
        <w:pStyle w:val="TextBoldCenter"/>
        <w:spacing w:before="0"/>
        <w:ind w:firstLine="426"/>
        <w:jc w:val="both"/>
        <w:outlineLvl w:val="0"/>
        <w:rPr>
          <w:b w:val="0"/>
          <w:color w:val="000000"/>
        </w:rPr>
      </w:pPr>
      <w:r>
        <w:rPr>
          <w:b w:val="0"/>
          <w:color w:val="000000"/>
        </w:rPr>
        <w:t>Задаток победителя продажи 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 установленного для заключения договора купли-продажи имущества.</w:t>
      </w:r>
    </w:p>
    <w:p w:rsidR="00C12C1D" w:rsidRDefault="00C12C1D" w:rsidP="00C12C1D">
      <w:pPr>
        <w:ind w:firstLine="426"/>
        <w:jc w:val="both"/>
        <w:rPr>
          <w:b/>
          <w:color w:val="000000"/>
          <w:sz w:val="26"/>
          <w:szCs w:val="26"/>
        </w:rPr>
      </w:pPr>
      <w:r>
        <w:rPr>
          <w:b/>
          <w:color w:val="000000"/>
          <w:sz w:val="26"/>
          <w:szCs w:val="26"/>
        </w:rPr>
        <w:t>Сумма задатка не возвращается при уклонении или отказе победителя продажи:</w:t>
      </w:r>
    </w:p>
    <w:p w:rsidR="00C12C1D" w:rsidRDefault="00C12C1D" w:rsidP="00C12C1D">
      <w:pPr>
        <w:ind w:firstLine="426"/>
        <w:jc w:val="both"/>
        <w:rPr>
          <w:color w:val="000000"/>
          <w:sz w:val="26"/>
          <w:szCs w:val="26"/>
        </w:rPr>
      </w:pPr>
      <w:r>
        <w:rPr>
          <w:color w:val="000000"/>
          <w:sz w:val="26"/>
          <w:szCs w:val="26"/>
        </w:rPr>
        <w:t xml:space="preserve">- от заключения в течение пяти рабочих дней со дня подведения итогов продажи договора купли-продажи (результаты продажи аннулируются Продавцом); </w:t>
      </w:r>
    </w:p>
    <w:p w:rsidR="00C12C1D" w:rsidRDefault="00C12C1D" w:rsidP="00C12C1D">
      <w:pPr>
        <w:ind w:firstLine="426"/>
        <w:jc w:val="both"/>
        <w:rPr>
          <w:color w:val="000000"/>
          <w:sz w:val="26"/>
          <w:szCs w:val="26"/>
        </w:rPr>
      </w:pPr>
      <w:r>
        <w:rPr>
          <w:color w:val="000000"/>
          <w:sz w:val="26"/>
          <w:szCs w:val="26"/>
        </w:rPr>
        <w:t>- от исполнения покупателем обязательств по оплате по договору купли-продажи.</w:t>
      </w:r>
    </w:p>
    <w:p w:rsidR="00C12C1D" w:rsidRDefault="00C12C1D" w:rsidP="00C12C1D">
      <w:pPr>
        <w:ind w:firstLine="426"/>
        <w:jc w:val="both"/>
        <w:rPr>
          <w:rFonts w:eastAsia="Calibri"/>
          <w:color w:val="000000"/>
          <w:sz w:val="26"/>
          <w:szCs w:val="26"/>
        </w:rPr>
      </w:pPr>
      <w:r>
        <w:rPr>
          <w:b/>
          <w:color w:val="000000"/>
          <w:sz w:val="30"/>
          <w:szCs w:val="30"/>
          <w:u w:val="single"/>
        </w:rPr>
        <w:t>Оплата имущества, приобретенного на продаже посредством публичного предложения, производится победителем продажи единовременно в соответствии с договором купли-</w:t>
      </w:r>
      <w:r>
        <w:rPr>
          <w:rFonts w:eastAsia="Calibri"/>
          <w:b/>
          <w:color w:val="000000"/>
          <w:sz w:val="30"/>
          <w:szCs w:val="30"/>
          <w:u w:val="single"/>
        </w:rPr>
        <w:t>продажи в течение 15 (пятнадцати) календарных дней со дня его заключения.</w:t>
      </w:r>
      <w:r>
        <w:rPr>
          <w:rFonts w:eastAsia="Calibri"/>
          <w:color w:val="000000"/>
          <w:sz w:val="26"/>
          <w:szCs w:val="26"/>
        </w:rPr>
        <w:t xml:space="preserve"> Задаток, внесенный покупателем, засчитывается в оплату приобретенного имущества и перечисляется Организатором на счет Продавца в течение 5 (пяти) календарных дней со дня истечения срока, установленного для </w:t>
      </w:r>
      <w:r>
        <w:rPr>
          <w:rFonts w:eastAsia="Calibri"/>
          <w:color w:val="000000"/>
          <w:sz w:val="26"/>
          <w:szCs w:val="26"/>
        </w:rPr>
        <w:lastRenderedPageBreak/>
        <w:t xml:space="preserve">заключения договора купли-продажи. Подтверждением оплаты имущества является акт приема-передачи имущества. Факт уплаты НДС (по объектам недвижимости для юридических лиц и индивидуальных предпринимателей) подтверждается покупателем платежным поручением с отметкой банка об исполнении. </w:t>
      </w:r>
    </w:p>
    <w:p w:rsidR="00C12C1D" w:rsidRDefault="00C12C1D" w:rsidP="00C12C1D">
      <w:pPr>
        <w:ind w:firstLine="426"/>
        <w:jc w:val="both"/>
        <w:rPr>
          <w:sz w:val="26"/>
          <w:szCs w:val="26"/>
          <w:u w:val="single"/>
        </w:rPr>
      </w:pPr>
    </w:p>
    <w:p w:rsidR="00C12C1D" w:rsidRDefault="00C12C1D" w:rsidP="00C12C1D">
      <w:pPr>
        <w:ind w:firstLine="426"/>
        <w:jc w:val="both"/>
        <w:rPr>
          <w:sz w:val="26"/>
          <w:szCs w:val="26"/>
          <w:u w:val="single"/>
        </w:rPr>
      </w:pPr>
      <w:r>
        <w:rPr>
          <w:sz w:val="26"/>
          <w:szCs w:val="26"/>
          <w:u w:val="single"/>
        </w:rPr>
        <w:t>Оплата имущества, приобретаемого на аукционе, производится победителем путем перечисления денежных средств по следующим реквизитам:</w:t>
      </w:r>
    </w:p>
    <w:p w:rsidR="00C12C1D" w:rsidRDefault="00C12C1D" w:rsidP="00C12C1D">
      <w:pPr>
        <w:jc w:val="both"/>
        <w:rPr>
          <w:b/>
          <w:sz w:val="26"/>
          <w:szCs w:val="26"/>
        </w:rPr>
      </w:pPr>
      <w:r>
        <w:rPr>
          <w:b/>
          <w:sz w:val="26"/>
          <w:szCs w:val="26"/>
        </w:rPr>
        <w:t xml:space="preserve">Получатель: УФК по Нижегородской области (Комитет по управлению городским имуществом и земельными ресурсами администрации города Н.Новгорода, </w:t>
      </w:r>
      <w:proofErr w:type="gramStart"/>
      <w:r>
        <w:rPr>
          <w:b/>
          <w:sz w:val="26"/>
          <w:szCs w:val="26"/>
        </w:rPr>
        <w:t>л</w:t>
      </w:r>
      <w:proofErr w:type="gramEnd"/>
      <w:r>
        <w:rPr>
          <w:b/>
          <w:sz w:val="26"/>
          <w:szCs w:val="26"/>
        </w:rPr>
        <w:t xml:space="preserve">/с 04323024880), ИНН 5253000265, БИК 012202102, КПП 526001001, ОКТМО 22701000, </w:t>
      </w:r>
    </w:p>
    <w:p w:rsidR="00C12C1D" w:rsidRDefault="00C12C1D" w:rsidP="00C12C1D">
      <w:pPr>
        <w:jc w:val="both"/>
        <w:rPr>
          <w:b/>
          <w:sz w:val="26"/>
          <w:szCs w:val="26"/>
        </w:rPr>
      </w:pPr>
      <w:r>
        <w:rPr>
          <w:b/>
          <w:sz w:val="26"/>
          <w:szCs w:val="26"/>
        </w:rPr>
        <w:t>казначейский счет: 03100643000000013200, единый казначейский счет: 40102810745370000024, банк: Волго-Вятское ГУ Банка России//УФК по Нижегородской области г</w:t>
      </w:r>
      <w:proofErr w:type="gramStart"/>
      <w:r>
        <w:rPr>
          <w:b/>
          <w:sz w:val="26"/>
          <w:szCs w:val="26"/>
        </w:rPr>
        <w:t>.Н</w:t>
      </w:r>
      <w:proofErr w:type="gramEnd"/>
      <w:r>
        <w:rPr>
          <w:b/>
          <w:sz w:val="26"/>
          <w:szCs w:val="26"/>
        </w:rPr>
        <w:t>ижний Новгород, Код бюджетной классификации: 36611413040041000410.</w:t>
      </w:r>
    </w:p>
    <w:p w:rsidR="00C12C1D" w:rsidRDefault="00C12C1D" w:rsidP="00C12C1D">
      <w:pPr>
        <w:ind w:firstLine="426"/>
        <w:jc w:val="both"/>
        <w:rPr>
          <w:sz w:val="26"/>
          <w:szCs w:val="26"/>
          <w:u w:val="single"/>
        </w:rPr>
      </w:pPr>
    </w:p>
    <w:p w:rsidR="00C12C1D" w:rsidRDefault="00C12C1D" w:rsidP="00C12C1D">
      <w:pPr>
        <w:ind w:firstLine="426"/>
        <w:jc w:val="both"/>
        <w:rPr>
          <w:sz w:val="26"/>
          <w:szCs w:val="26"/>
          <w:u w:val="single"/>
        </w:rPr>
      </w:pPr>
      <w:r>
        <w:rPr>
          <w:sz w:val="26"/>
          <w:szCs w:val="26"/>
          <w:u w:val="single"/>
        </w:rPr>
        <w:t>Реквизиты для перечисления налога на добавленную стоимость (в случае, если победитель является физическим лицом, не зарегистрированным в качестве  индивидуального предпринимателя):</w:t>
      </w:r>
    </w:p>
    <w:p w:rsidR="00C12C1D" w:rsidRDefault="00C12C1D" w:rsidP="00C12C1D">
      <w:pPr>
        <w:jc w:val="both"/>
        <w:rPr>
          <w:sz w:val="26"/>
          <w:szCs w:val="26"/>
          <w:u w:val="single"/>
        </w:rPr>
      </w:pPr>
      <w:r>
        <w:rPr>
          <w:b/>
          <w:sz w:val="26"/>
          <w:szCs w:val="26"/>
        </w:rPr>
        <w:t xml:space="preserve">Получатель: УФК по Нижегородской области (Департамент финансов </w:t>
      </w:r>
      <w:proofErr w:type="gramStart"/>
      <w:r>
        <w:rPr>
          <w:b/>
          <w:sz w:val="26"/>
          <w:szCs w:val="26"/>
        </w:rPr>
        <w:t>г</w:t>
      </w:r>
      <w:proofErr w:type="gramEnd"/>
      <w:r>
        <w:rPr>
          <w:b/>
          <w:sz w:val="26"/>
          <w:szCs w:val="26"/>
        </w:rPr>
        <w:t>.Н.Новгорода, Комитет по управлению городским имуществом и земельными ресурсами администрации города Нижнего Новгорода), ИНН 5253000265, БИК 012202102, КПП 526001001, банк: Волго-Вятское ГУ Банка России г. Нижний Новгород//УФК по Нижегородской области г</w:t>
      </w:r>
      <w:proofErr w:type="gramStart"/>
      <w:r>
        <w:rPr>
          <w:b/>
          <w:sz w:val="26"/>
          <w:szCs w:val="26"/>
        </w:rPr>
        <w:t>.Н</w:t>
      </w:r>
      <w:proofErr w:type="gramEnd"/>
      <w:r>
        <w:rPr>
          <w:b/>
          <w:sz w:val="26"/>
          <w:szCs w:val="26"/>
        </w:rPr>
        <w:t xml:space="preserve">ижний Новгород, казначейский счет: 03232643227010003200, единый казначейский счет: 40102810745370000024. </w:t>
      </w:r>
    </w:p>
    <w:p w:rsidR="00C12C1D" w:rsidRDefault="00C12C1D" w:rsidP="00C12C1D">
      <w:pPr>
        <w:jc w:val="both"/>
        <w:rPr>
          <w:b/>
          <w:sz w:val="26"/>
          <w:szCs w:val="26"/>
        </w:rPr>
      </w:pPr>
      <w:r>
        <w:rPr>
          <w:b/>
          <w:sz w:val="26"/>
          <w:szCs w:val="26"/>
        </w:rPr>
        <w:t xml:space="preserve">Назначение платежа – «(05143660026) - оплата суммы НДС по договору купли-продажи </w:t>
      </w:r>
      <w:proofErr w:type="gramStart"/>
      <w:r>
        <w:rPr>
          <w:b/>
          <w:sz w:val="26"/>
          <w:szCs w:val="26"/>
        </w:rPr>
        <w:t>от</w:t>
      </w:r>
      <w:proofErr w:type="gramEnd"/>
      <w:r>
        <w:rPr>
          <w:b/>
          <w:sz w:val="26"/>
          <w:szCs w:val="26"/>
        </w:rPr>
        <w:t xml:space="preserve"> _______ № _____».</w:t>
      </w:r>
    </w:p>
    <w:p w:rsidR="00C12C1D" w:rsidRDefault="00C12C1D" w:rsidP="00C12C1D">
      <w:pPr>
        <w:ind w:firstLine="426"/>
        <w:jc w:val="both"/>
        <w:rPr>
          <w:rFonts w:eastAsia="Calibri"/>
          <w:color w:val="000000"/>
          <w:sz w:val="26"/>
          <w:szCs w:val="26"/>
        </w:rPr>
      </w:pPr>
      <w:r>
        <w:rPr>
          <w:rFonts w:eastAsia="Calibri"/>
          <w:color w:val="000000"/>
          <w:sz w:val="26"/>
          <w:szCs w:val="26"/>
        </w:rPr>
        <w:t>Юридические лица и физические лица, зарегистрированные в качестве индивидуальных предпринимателей, являются налоговыми агентами по уплате НДС в соответствии со ст.161 НК РФ и оплачивают НДС по месту своей постановки на налоговый учет.</w:t>
      </w:r>
    </w:p>
    <w:p w:rsidR="00C12C1D" w:rsidRDefault="00C12C1D" w:rsidP="00C12C1D">
      <w:pPr>
        <w:jc w:val="both"/>
        <w:rPr>
          <w:b/>
        </w:rPr>
      </w:pPr>
    </w:p>
    <w:p w:rsidR="00C12C1D" w:rsidRDefault="00C12C1D" w:rsidP="00C12C1D">
      <w:pPr>
        <w:ind w:firstLine="426"/>
        <w:jc w:val="both"/>
        <w:rPr>
          <w:rFonts w:eastAsia="Calibri"/>
          <w:color w:val="000000"/>
          <w:sz w:val="26"/>
          <w:szCs w:val="26"/>
        </w:rPr>
      </w:pPr>
      <w:r>
        <w:rPr>
          <w:rFonts w:eastAsia="Calibri"/>
          <w:color w:val="000000"/>
          <w:sz w:val="26"/>
          <w:szCs w:val="26"/>
        </w:rPr>
        <w:t xml:space="preserve">Форма оплаты по договору купли-продажи: безналичная. </w:t>
      </w:r>
    </w:p>
    <w:p w:rsidR="00C12C1D" w:rsidRDefault="00C12C1D" w:rsidP="00C12C1D">
      <w:pPr>
        <w:ind w:firstLine="426"/>
        <w:jc w:val="both"/>
        <w:rPr>
          <w:rFonts w:eastAsia="Calibri"/>
          <w:color w:val="000000"/>
          <w:sz w:val="26"/>
          <w:szCs w:val="26"/>
        </w:rPr>
      </w:pPr>
    </w:p>
    <w:p w:rsidR="00C12C1D" w:rsidRDefault="00C12C1D" w:rsidP="00C12C1D">
      <w:pPr>
        <w:ind w:firstLine="426"/>
        <w:jc w:val="both"/>
        <w:rPr>
          <w:rFonts w:eastAsia="Calibri"/>
          <w:b/>
          <w:color w:val="000000"/>
          <w:sz w:val="26"/>
          <w:szCs w:val="26"/>
        </w:rPr>
      </w:pPr>
      <w:r>
        <w:rPr>
          <w:rFonts w:eastAsia="Calibri"/>
          <w:b/>
          <w:color w:val="000000"/>
          <w:sz w:val="26"/>
          <w:szCs w:val="26"/>
        </w:rPr>
        <w:t xml:space="preserve">Договор купли-продажи имущества заключается с победителем в течение 5 (пяти) рабочих дней со дня подведения итогов продажи. </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 xml:space="preserve">К участию в продаже муниципального имущества посредством публичного предложения допускаются лица, признаваемые в соответствии со статьей 5 </w:t>
      </w:r>
      <w:r>
        <w:rPr>
          <w:b w:val="0"/>
          <w:sz w:val="26"/>
          <w:szCs w:val="26"/>
          <w:lang w:val="ru-RU"/>
        </w:rPr>
        <w:t>Закона о приватизации</w:t>
      </w:r>
      <w:r>
        <w:rPr>
          <w:rFonts w:eastAsia="Calibri"/>
          <w:b w:val="0"/>
          <w:bCs/>
          <w:color w:val="000000"/>
          <w:sz w:val="26"/>
          <w:szCs w:val="26"/>
          <w:lang w:val="ru-RU" w:eastAsia="ru-RU"/>
        </w:rPr>
        <w:t xml:space="preserve"> Покупателями, своевременно подавшие заявку и представившие надлежащим образом оформленные документы в соответствии с перечнем, объявленным в информационном сообщении, </w:t>
      </w:r>
      <w:proofErr w:type="gramStart"/>
      <w:r>
        <w:rPr>
          <w:rFonts w:eastAsia="Calibri"/>
          <w:b w:val="0"/>
          <w:bCs/>
          <w:color w:val="000000"/>
          <w:sz w:val="26"/>
          <w:szCs w:val="26"/>
          <w:lang w:val="ru-RU" w:eastAsia="ru-RU"/>
        </w:rPr>
        <w:t>задатки</w:t>
      </w:r>
      <w:proofErr w:type="gramEnd"/>
      <w:r>
        <w:rPr>
          <w:rFonts w:eastAsia="Calibri"/>
          <w:b w:val="0"/>
          <w:bCs/>
          <w:color w:val="000000"/>
          <w:sz w:val="26"/>
          <w:szCs w:val="26"/>
          <w:lang w:val="ru-RU" w:eastAsia="ru-RU"/>
        </w:rPr>
        <w:t xml:space="preserve"> которых поступили на счет Организатора в установленный в информационном сообщении срок.</w:t>
      </w:r>
    </w:p>
    <w:p w:rsidR="00C12C1D" w:rsidRDefault="00C12C1D" w:rsidP="00C12C1D">
      <w:pPr>
        <w:pStyle w:val="rezul"/>
        <w:ind w:firstLine="426"/>
        <w:rPr>
          <w:rFonts w:eastAsia="Calibri"/>
          <w:bCs/>
          <w:color w:val="000000"/>
          <w:sz w:val="26"/>
          <w:szCs w:val="26"/>
          <w:lang w:val="ru-RU"/>
        </w:rPr>
      </w:pPr>
      <w:r>
        <w:rPr>
          <w:rFonts w:eastAsia="Calibri"/>
          <w:bCs/>
          <w:color w:val="000000"/>
          <w:sz w:val="26"/>
          <w:szCs w:val="26"/>
          <w:lang w:val="ru-RU"/>
        </w:rPr>
        <w:t>Исчерпывающий перечень представляемых участниками продажи документов, требования к их оформлению:</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lang w:val="ru-RU"/>
        </w:rPr>
      </w:pPr>
      <w:proofErr w:type="gramStart"/>
      <w:r>
        <w:rPr>
          <w:rFonts w:eastAsia="Calibri"/>
          <w:b w:val="0"/>
          <w:bCs/>
          <w:color w:val="000000"/>
          <w:sz w:val="26"/>
          <w:szCs w:val="26"/>
          <w:lang w:val="ru-RU" w:eastAsia="ru-RU"/>
        </w:rPr>
        <w:t>Заявка (приложение №1 к информационному сообщению) подается путем заполнения ее электронной формы (заполненный файл с заявкой загружается на электронную площадку),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предусмотренных</w:t>
      </w:r>
      <w:proofErr w:type="gramEnd"/>
      <w:r>
        <w:rPr>
          <w:rFonts w:eastAsia="Calibri"/>
          <w:b w:val="0"/>
          <w:bCs/>
          <w:color w:val="000000"/>
          <w:sz w:val="26"/>
          <w:szCs w:val="26"/>
          <w:lang w:val="ru-RU" w:eastAsia="ru-RU"/>
        </w:rPr>
        <w:t xml:space="preserve"> Федеральным законом о приватизации:</w:t>
      </w:r>
      <w:r>
        <w:rPr>
          <w:lang w:val="ru-RU"/>
        </w:rPr>
        <w:t xml:space="preserve"> </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Pr>
          <w:rFonts w:eastAsia="Calibri"/>
          <w:bCs/>
          <w:color w:val="000000"/>
          <w:sz w:val="26"/>
          <w:szCs w:val="26"/>
          <w:lang w:val="ru-RU" w:eastAsia="ru-RU"/>
        </w:rPr>
        <w:lastRenderedPageBreak/>
        <w:t>Для участия в продаже посредством публичного предложения о</w:t>
      </w:r>
      <w:r>
        <w:rPr>
          <w:rFonts w:eastAsia="Calibri"/>
          <w:bCs/>
          <w:color w:val="000000"/>
          <w:sz w:val="26"/>
          <w:szCs w:val="26"/>
          <w:lang w:val="ru-RU"/>
        </w:rPr>
        <w:t xml:space="preserve">дновременно с заявкой </w:t>
      </w:r>
      <w:r>
        <w:rPr>
          <w:rFonts w:eastAsia="Calibri"/>
          <w:b w:val="0"/>
          <w:bCs/>
          <w:color w:val="000000"/>
          <w:sz w:val="26"/>
          <w:szCs w:val="26"/>
          <w:lang w:val="ru-RU" w:eastAsia="ru-RU"/>
        </w:rPr>
        <w:t>(приложение 1 к информационному сообщению)</w:t>
      </w:r>
      <w:r>
        <w:rPr>
          <w:rFonts w:eastAsia="Calibri"/>
          <w:bCs/>
          <w:color w:val="000000"/>
          <w:sz w:val="26"/>
          <w:szCs w:val="26"/>
          <w:lang w:val="ru-RU" w:eastAsia="ru-RU"/>
        </w:rPr>
        <w:t xml:space="preserve"> представляются документы:</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Pr>
          <w:rFonts w:eastAsia="Calibri"/>
          <w:bCs/>
          <w:color w:val="000000"/>
          <w:sz w:val="26"/>
          <w:szCs w:val="26"/>
          <w:u w:val="single"/>
          <w:lang w:val="ru-RU" w:eastAsia="ru-RU"/>
        </w:rPr>
        <w:t>Для юридических лиц</w:t>
      </w:r>
      <w:r>
        <w:rPr>
          <w:rFonts w:eastAsia="Calibri"/>
          <w:bCs/>
          <w:color w:val="000000"/>
          <w:sz w:val="26"/>
          <w:szCs w:val="26"/>
          <w:lang w:val="ru-RU" w:eastAsia="ru-RU"/>
        </w:rPr>
        <w:t>:</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Pr>
          <w:rFonts w:eastAsia="Calibri"/>
          <w:bCs/>
          <w:color w:val="000000"/>
          <w:sz w:val="26"/>
          <w:szCs w:val="26"/>
          <w:lang w:val="ru-RU" w:eastAsia="ru-RU"/>
        </w:rPr>
        <w:t xml:space="preserve">- </w:t>
      </w:r>
      <w:r>
        <w:rPr>
          <w:rFonts w:eastAsia="Calibri"/>
          <w:b w:val="0"/>
          <w:bCs/>
          <w:color w:val="000000"/>
          <w:sz w:val="26"/>
          <w:szCs w:val="26"/>
          <w:lang w:val="ru-RU" w:eastAsia="ru-RU"/>
        </w:rPr>
        <w:t>заявка на участие в продаже, заполненная в форме электронного документа (Приложение № 1);</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 заверенные копии учредительных документов;</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b w:val="0"/>
          <w:sz w:val="26"/>
          <w:szCs w:val="26"/>
          <w:lang w:val="ru-RU"/>
        </w:rPr>
        <w:t xml:space="preserve">- выписка из единого государственного реестра юридических лиц, </w:t>
      </w:r>
      <w:proofErr w:type="gramStart"/>
      <w:r>
        <w:rPr>
          <w:b w:val="0"/>
          <w:sz w:val="26"/>
          <w:szCs w:val="26"/>
          <w:lang w:val="ru-RU"/>
        </w:rPr>
        <w:t>выданную</w:t>
      </w:r>
      <w:proofErr w:type="gramEnd"/>
      <w:r>
        <w:rPr>
          <w:b w:val="0"/>
          <w:sz w:val="26"/>
          <w:szCs w:val="26"/>
          <w:lang w:val="ru-RU"/>
        </w:rPr>
        <w:t xml:space="preserve"> не ранее 1 месяца до даты подачи заявки (</w:t>
      </w:r>
      <w:r>
        <w:rPr>
          <w:b w:val="0"/>
          <w:bCs/>
          <w:sz w:val="26"/>
          <w:szCs w:val="26"/>
          <w:lang w:val="ru-RU"/>
        </w:rPr>
        <w:t xml:space="preserve">выписка, сформированная с использованием сервиса «Предоставление сведений из ЕГРЮЛ/ЕГРИП», размещенного на официальном сайте ФНС России в сети Интернет по адресу: </w:t>
      </w:r>
      <w:hyperlink r:id="rId11" w:history="1">
        <w:r>
          <w:rPr>
            <w:rFonts w:eastAsia="Calibri"/>
            <w:b w:val="0"/>
            <w:bCs/>
            <w:color w:val="000000"/>
            <w:sz w:val="26"/>
            <w:szCs w:val="26"/>
            <w:lang w:val="ru-RU" w:eastAsia="ru-RU"/>
          </w:rPr>
          <w:t>https://egrul.nalog.ru</w:t>
        </w:r>
      </w:hyperlink>
      <w:r>
        <w:rPr>
          <w:rFonts w:eastAsia="Calibri"/>
          <w:b w:val="0"/>
          <w:bCs/>
          <w:color w:val="000000"/>
          <w:sz w:val="26"/>
          <w:szCs w:val="26"/>
          <w:lang w:val="ru-RU" w:eastAsia="ru-RU"/>
        </w:rPr>
        <w:t xml:space="preserve"> и</w:t>
      </w:r>
      <w:r>
        <w:rPr>
          <w:b w:val="0"/>
          <w:bCs/>
          <w:sz w:val="26"/>
          <w:szCs w:val="26"/>
          <w:lang w:val="ru-RU"/>
        </w:rPr>
        <w:t xml:space="preserve"> подписанная усиленной квалифицированной электронной подписью);</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Pr>
          <w:rFonts w:eastAsia="Calibri"/>
          <w:bCs/>
          <w:color w:val="000000"/>
          <w:sz w:val="26"/>
          <w:szCs w:val="26"/>
          <w:lang w:val="ru-RU" w:eastAsia="ru-RU"/>
        </w:rPr>
        <w:t>Файл с заявкой и документы необходимо загрузить на электронную площадку.</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u w:val="single"/>
          <w:lang w:val="ru-RU" w:eastAsia="ru-RU"/>
        </w:rPr>
      </w:pPr>
      <w:r>
        <w:rPr>
          <w:rFonts w:eastAsia="Calibri"/>
          <w:bCs/>
          <w:color w:val="000000"/>
          <w:sz w:val="26"/>
          <w:szCs w:val="26"/>
          <w:u w:val="single"/>
          <w:lang w:val="ru-RU" w:eastAsia="ru-RU"/>
        </w:rPr>
        <w:t>Для физических лиц:</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Pr>
          <w:rFonts w:eastAsia="Calibri"/>
          <w:bCs/>
          <w:color w:val="000000"/>
          <w:sz w:val="26"/>
          <w:szCs w:val="26"/>
          <w:lang w:val="ru-RU" w:eastAsia="ru-RU"/>
        </w:rPr>
        <w:t xml:space="preserve">- </w:t>
      </w:r>
      <w:r>
        <w:rPr>
          <w:rFonts w:eastAsia="Calibri"/>
          <w:b w:val="0"/>
          <w:bCs/>
          <w:color w:val="000000"/>
          <w:sz w:val="26"/>
          <w:szCs w:val="26"/>
          <w:lang w:val="ru-RU" w:eastAsia="ru-RU"/>
        </w:rPr>
        <w:t>заявка на участие в продаже, заполненная в форме электронного документа (Приложение № 1);</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 xml:space="preserve">- копию паспорта, удостоверяющего личность (всех его листов). </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Pr>
          <w:rFonts w:eastAsia="Calibri"/>
          <w:bCs/>
          <w:color w:val="000000"/>
          <w:sz w:val="26"/>
          <w:szCs w:val="26"/>
          <w:lang w:val="ru-RU" w:eastAsia="ru-RU"/>
        </w:rPr>
        <w:t>Файл с заявкой и документы необходимо загрузить на электронную площадку.</w:t>
      </w:r>
    </w:p>
    <w:p w:rsidR="00C12C1D" w:rsidRDefault="00C12C1D" w:rsidP="00C12C1D">
      <w:pPr>
        <w:pStyle w:val="210"/>
        <w:jc w:val="both"/>
        <w:rPr>
          <w:rFonts w:eastAsia="Calibri"/>
          <w:b/>
          <w:bCs/>
          <w:color w:val="000000"/>
          <w:sz w:val="26"/>
          <w:szCs w:val="26"/>
        </w:rPr>
      </w:pPr>
    </w:p>
    <w:p w:rsidR="00C12C1D" w:rsidRDefault="00C12C1D" w:rsidP="00C12C1D">
      <w:pPr>
        <w:pStyle w:val="210"/>
        <w:jc w:val="both"/>
        <w:rPr>
          <w:rFonts w:eastAsia="Calibri"/>
          <w:bCs/>
          <w:color w:val="000000"/>
          <w:sz w:val="26"/>
          <w:szCs w:val="26"/>
        </w:rPr>
      </w:pPr>
      <w:proofErr w:type="gramStart"/>
      <w:r>
        <w:rPr>
          <w:rFonts w:eastAsia="Calibri"/>
          <w:b/>
          <w:bCs/>
          <w:color w:val="000000"/>
          <w:sz w:val="26"/>
          <w:szCs w:val="26"/>
          <w:u w:val="single"/>
        </w:rPr>
        <w:t>Индивидуальные предприниматели</w:t>
      </w:r>
      <w:r>
        <w:rPr>
          <w:sz w:val="22"/>
          <w:szCs w:val="22"/>
        </w:rPr>
        <w:t xml:space="preserve"> </w:t>
      </w:r>
      <w:r>
        <w:rPr>
          <w:rFonts w:eastAsia="Calibri"/>
          <w:bCs/>
          <w:color w:val="000000"/>
          <w:sz w:val="26"/>
          <w:szCs w:val="26"/>
        </w:rPr>
        <w:t xml:space="preserve">дополнительно представляют - выписку из единого государственного реестра индивидуальных предпринимателей, выданную не ранее 1 месяца до даты подачи заявки (выписка, сформированная с использованием сервиса «Предоставление сведений из ЕГРЮЛ/ЕГРИП», размещенного на официальном сайте ФНС России в сети Интернет по адресу: </w:t>
      </w:r>
      <w:hyperlink r:id="rId12" w:history="1">
        <w:r>
          <w:rPr>
            <w:rFonts w:eastAsia="Calibri"/>
            <w:bCs/>
            <w:color w:val="000000"/>
            <w:sz w:val="26"/>
            <w:szCs w:val="26"/>
          </w:rPr>
          <w:t>https://egrul.nalog.ru</w:t>
        </w:r>
      </w:hyperlink>
      <w:r>
        <w:rPr>
          <w:rFonts w:eastAsia="Calibri"/>
          <w:bCs/>
          <w:color w:val="000000"/>
          <w:sz w:val="26"/>
          <w:szCs w:val="26"/>
        </w:rPr>
        <w:t xml:space="preserve"> и подписанная усиленной квалифицированной электронной подписью);</w:t>
      </w:r>
      <w:proofErr w:type="gramEnd"/>
      <w:r>
        <w:rPr>
          <w:rFonts w:eastAsia="Calibri"/>
          <w:bCs/>
          <w:color w:val="000000"/>
          <w:sz w:val="26"/>
          <w:szCs w:val="26"/>
        </w:rPr>
        <w:t xml:space="preserve"> - копию свидетельства о государственной регистрации (при наличии), копию свидетельства о постановке на налоговый учет.</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В случае</w:t>
      </w:r>
      <w:proofErr w:type="gramStart"/>
      <w:r>
        <w:rPr>
          <w:rFonts w:eastAsia="Calibri"/>
          <w:b w:val="0"/>
          <w:bCs/>
          <w:color w:val="000000"/>
          <w:sz w:val="26"/>
          <w:szCs w:val="26"/>
          <w:lang w:val="ru-RU" w:eastAsia="ru-RU"/>
        </w:rPr>
        <w:t>,</w:t>
      </w:r>
      <w:proofErr w:type="gramEnd"/>
      <w:r>
        <w:rPr>
          <w:rFonts w:eastAsia="Calibri"/>
          <w:b w:val="0"/>
          <w:bCs/>
          <w:color w:val="000000"/>
          <w:sz w:val="26"/>
          <w:szCs w:val="26"/>
          <w:lang w:val="ru-RU" w:eastAsia="ru-RU"/>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Pr>
          <w:rFonts w:eastAsia="Calibri"/>
          <w:b w:val="0"/>
          <w:bCs/>
          <w:color w:val="000000"/>
          <w:sz w:val="26"/>
          <w:szCs w:val="26"/>
          <w:lang w:val="ru-RU" w:eastAsia="ru-RU"/>
        </w:rPr>
        <w:t>,</w:t>
      </w:r>
      <w:proofErr w:type="gramEnd"/>
      <w:r>
        <w:rPr>
          <w:rFonts w:eastAsia="Calibri"/>
          <w:b w:val="0"/>
          <w:bCs/>
          <w:color w:val="000000"/>
          <w:sz w:val="26"/>
          <w:szCs w:val="26"/>
          <w:lang w:val="ru-RU" w:eastAsia="ru-RU"/>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Pr>
          <w:rFonts w:eastAsia="Calibri"/>
          <w:b w:val="0"/>
          <w:bCs/>
          <w:color w:val="000000"/>
          <w:sz w:val="26"/>
          <w:szCs w:val="26"/>
          <w:lang w:val="ru-RU" w:eastAsia="ru-RU"/>
        </w:rPr>
        <w:t>Требования к документам: 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Заявка и иные представленные одновременно с ней документы подаются в форме электронных документов.</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 xml:space="preserve">Заявки подаются на электронную площадку начиная </w:t>
      </w:r>
      <w:proofErr w:type="gramStart"/>
      <w:r>
        <w:rPr>
          <w:rFonts w:eastAsia="Calibri"/>
          <w:b w:val="0"/>
          <w:bCs/>
          <w:color w:val="000000"/>
          <w:sz w:val="26"/>
          <w:szCs w:val="26"/>
          <w:lang w:val="ru-RU"/>
        </w:rPr>
        <w:t>с даты начала</w:t>
      </w:r>
      <w:proofErr w:type="gramEnd"/>
      <w:r>
        <w:rPr>
          <w:rFonts w:eastAsia="Calibri"/>
          <w:b w:val="0"/>
          <w:bCs/>
          <w:color w:val="000000"/>
          <w:sz w:val="26"/>
          <w:szCs w:val="26"/>
          <w:lang w:val="ru-RU"/>
        </w:rPr>
        <w:t xml:space="preserve"> приема заявок до времени и даты окончания приема заявок, </w:t>
      </w:r>
      <w:r>
        <w:rPr>
          <w:rFonts w:eastAsia="Calibri"/>
          <w:b w:val="0"/>
          <w:bCs/>
          <w:color w:val="000000"/>
          <w:sz w:val="26"/>
          <w:szCs w:val="26"/>
          <w:lang w:val="ru-RU"/>
        </w:rPr>
        <w:lastRenderedPageBreak/>
        <w:t>указанных в информационном сообщении. Одно лицо имеет право подать только одну заявку.</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При приеме заявок от Претендентов Организатор обеспечивает конфиденциальность данных о Претендентах и участниках.</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 xml:space="preserve">Организатор обеспечивает - принятие и регистрацию в электронных журналах заявок и прилагаемых к ним документов, уведомление претендентов о принятом Продавцом </w:t>
      </w:r>
      <w:proofErr w:type="gramStart"/>
      <w:r>
        <w:rPr>
          <w:rFonts w:eastAsia="Calibri"/>
          <w:b w:val="0"/>
          <w:bCs/>
          <w:color w:val="000000"/>
          <w:sz w:val="26"/>
          <w:szCs w:val="26"/>
          <w:lang w:val="ru-RU"/>
        </w:rPr>
        <w:t>решении</w:t>
      </w:r>
      <w:proofErr w:type="gramEnd"/>
      <w:r>
        <w:rPr>
          <w:rFonts w:eastAsia="Calibri"/>
          <w:b w:val="0"/>
          <w:bCs/>
          <w:color w:val="000000"/>
          <w:sz w:val="26"/>
          <w:szCs w:val="26"/>
          <w:lang w:val="ru-RU"/>
        </w:rPr>
        <w:t xml:space="preserve"> о признании их участниками либо об отказе в допуске к участию в продаже имущества.</w:t>
      </w:r>
    </w:p>
    <w:p w:rsidR="00C12C1D" w:rsidRDefault="00C12C1D" w:rsidP="00C12C1D">
      <w:pPr>
        <w:autoSpaceDE w:val="0"/>
        <w:autoSpaceDN w:val="0"/>
        <w:adjustRightInd w:val="0"/>
        <w:ind w:firstLine="426"/>
        <w:jc w:val="both"/>
        <w:rPr>
          <w:sz w:val="26"/>
          <w:szCs w:val="26"/>
        </w:rPr>
      </w:pPr>
      <w:r>
        <w:rPr>
          <w:sz w:val="26"/>
          <w:szCs w:val="26"/>
        </w:rPr>
        <w:t xml:space="preserve">В течение одного часа со времени поступления заявки Организатор сообщает претенденту о ее поступлении путем направления </w:t>
      </w:r>
      <w:proofErr w:type="gramStart"/>
      <w:r>
        <w:rPr>
          <w:sz w:val="26"/>
          <w:szCs w:val="26"/>
        </w:rPr>
        <w:t>уведомления</w:t>
      </w:r>
      <w:proofErr w:type="gramEnd"/>
      <w:r>
        <w:rPr>
          <w:sz w:val="26"/>
          <w:szCs w:val="26"/>
        </w:rPr>
        <w:t xml:space="preserve"> с приложением электронных копий зарегистрированной заявки и прилагаемых к ней документов.</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Cs/>
          <w:color w:val="000000"/>
          <w:sz w:val="26"/>
          <w:szCs w:val="26"/>
          <w:lang w:val="ru-RU"/>
        </w:rPr>
        <w:t>Порядок ознакомления участников торгов с условиями договора</w:t>
      </w:r>
      <w:r>
        <w:rPr>
          <w:rFonts w:eastAsia="Calibri"/>
          <w:b w:val="0"/>
          <w:bCs/>
          <w:color w:val="000000"/>
          <w:sz w:val="26"/>
          <w:szCs w:val="26"/>
          <w:lang w:val="ru-RU"/>
        </w:rPr>
        <w:t>,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 xml:space="preserve">С условиями договора, заключаемого по итогам проведения торгов, можно ознакомиться с даты размещения информационного сообщения на официальном сайте торгов до даты окончания срока приема заявок на участие в продаже на сайтах - </w:t>
      </w:r>
      <w:hyperlink r:id="rId13" w:history="1">
        <w:r>
          <w:rPr>
            <w:rFonts w:eastAsia="Calibri"/>
            <w:b w:val="0"/>
            <w:bCs/>
            <w:color w:val="000000"/>
            <w:sz w:val="26"/>
            <w:szCs w:val="26"/>
            <w:lang w:val="ru-RU"/>
          </w:rPr>
          <w:t>www.torgi.gov.ru</w:t>
        </w:r>
      </w:hyperlink>
      <w:r>
        <w:rPr>
          <w:rFonts w:eastAsia="Calibri"/>
          <w:b w:val="0"/>
          <w:bCs/>
          <w:color w:val="000000"/>
          <w:sz w:val="26"/>
          <w:szCs w:val="26"/>
          <w:lang w:val="ru-RU"/>
        </w:rPr>
        <w:t xml:space="preserve">, </w:t>
      </w:r>
      <w:proofErr w:type="spellStart"/>
      <w:r>
        <w:rPr>
          <w:rFonts w:eastAsia="Calibri"/>
          <w:b w:val="0"/>
          <w:bCs/>
          <w:color w:val="000000"/>
          <w:sz w:val="26"/>
          <w:szCs w:val="26"/>
          <w:lang w:val="ru-RU"/>
        </w:rPr>
        <w:t>www.нижнийновгород</w:t>
      </w:r>
      <w:proofErr w:type="gramStart"/>
      <w:r>
        <w:rPr>
          <w:rFonts w:eastAsia="Calibri"/>
          <w:b w:val="0"/>
          <w:bCs/>
          <w:color w:val="000000"/>
          <w:sz w:val="26"/>
          <w:szCs w:val="26"/>
          <w:lang w:val="ru-RU"/>
        </w:rPr>
        <w:t>.р</w:t>
      </w:r>
      <w:proofErr w:type="gramEnd"/>
      <w:r>
        <w:rPr>
          <w:rFonts w:eastAsia="Calibri"/>
          <w:b w:val="0"/>
          <w:bCs/>
          <w:color w:val="000000"/>
          <w:sz w:val="26"/>
          <w:szCs w:val="26"/>
          <w:lang w:val="ru-RU"/>
        </w:rPr>
        <w:t>ф</w:t>
      </w:r>
      <w:proofErr w:type="spellEnd"/>
      <w:r>
        <w:rPr>
          <w:rFonts w:eastAsia="Calibri"/>
          <w:b w:val="0"/>
          <w:bCs/>
          <w:color w:val="000000"/>
          <w:sz w:val="26"/>
          <w:szCs w:val="26"/>
          <w:lang w:val="ru-RU"/>
        </w:rPr>
        <w:t xml:space="preserve"> и на электронной площадке </w:t>
      </w:r>
      <w:proofErr w:type="spellStart"/>
      <w:r>
        <w:rPr>
          <w:rFonts w:eastAsia="Calibri"/>
          <w:b w:val="0"/>
          <w:bCs/>
          <w:color w:val="000000"/>
          <w:sz w:val="26"/>
          <w:szCs w:val="26"/>
          <w:lang w:val="ru-RU"/>
        </w:rPr>
        <w:t>www.fabrikant.ru</w:t>
      </w:r>
      <w:proofErr w:type="spellEnd"/>
      <w:r>
        <w:rPr>
          <w:rFonts w:eastAsia="Calibri"/>
          <w:b w:val="0"/>
          <w:bCs/>
          <w:color w:val="000000"/>
          <w:sz w:val="26"/>
          <w:szCs w:val="26"/>
          <w:lang w:val="ru-RU"/>
        </w:rPr>
        <w:t xml:space="preserve"> (приложение №2 к информационному сообщению).</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Pr>
          <w:rFonts w:eastAsia="Calibri"/>
          <w:b w:val="0"/>
          <w:bCs/>
          <w:color w:val="000000"/>
          <w:sz w:val="26"/>
          <w:szCs w:val="26"/>
          <w:lang w:val="ru-RU"/>
        </w:rPr>
        <w:t xml:space="preserve">Любое заинтересованное лицо независимо </w:t>
      </w:r>
      <w:proofErr w:type="gramStart"/>
      <w:r>
        <w:rPr>
          <w:rFonts w:eastAsia="Calibri"/>
          <w:b w:val="0"/>
          <w:bCs/>
          <w:color w:val="000000"/>
          <w:sz w:val="26"/>
          <w:szCs w:val="26"/>
          <w:lang w:val="ru-RU"/>
        </w:rPr>
        <w:t>от регистрации на электронной площадке с даты размещения информационного сообщения на официальном сайте торгов до даты</w:t>
      </w:r>
      <w:proofErr w:type="gramEnd"/>
      <w:r>
        <w:rPr>
          <w:rFonts w:eastAsia="Calibri"/>
          <w:b w:val="0"/>
          <w:bCs/>
          <w:color w:val="000000"/>
          <w:sz w:val="26"/>
          <w:szCs w:val="26"/>
          <w:lang w:val="ru-RU"/>
        </w:rPr>
        <w:t xml:space="preserve"> окончания срока приема заявок на участие в продаже вправе осмотреть выставленное на продажу имущество. </w:t>
      </w:r>
    </w:p>
    <w:p w:rsidR="00C12C1D" w:rsidRDefault="00C12C1D" w:rsidP="00C12C1D">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 w:val="0"/>
          <w:bCs/>
          <w:color w:val="000000"/>
          <w:sz w:val="26"/>
          <w:szCs w:val="26"/>
          <w:lang w:val="ru-RU"/>
        </w:rPr>
        <w:tab/>
      </w:r>
      <w:r>
        <w:rPr>
          <w:rFonts w:eastAsia="Calibri"/>
          <w:bCs/>
          <w:color w:val="000000"/>
          <w:sz w:val="26"/>
          <w:szCs w:val="26"/>
          <w:lang w:val="ru-RU"/>
        </w:rPr>
        <w:t>Порядок регистрации на электронной площадке.</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Для обеспечения доступа к участию в электронной продаже Претендентам необходимо пройти процедуру регистрации на электронной площадке.</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Регистрация на электронной площадке осуществляется без взимания платы.</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Регистрация на электронной площадке проводится в соответствии с Регламентом электронной площадки https://www.fabrikant.ru.</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proofErr w:type="gramStart"/>
      <w:r>
        <w:rPr>
          <w:rFonts w:eastAsia="Calibri"/>
          <w:b w:val="0"/>
          <w:bCs/>
          <w:color w:val="000000"/>
          <w:sz w:val="26"/>
          <w:szCs w:val="26"/>
          <w:lang w:val="ru-RU"/>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а также за исключением случаев ограничения участия лиц, предусмотренных статьей 5 Закона о приватизации.</w:t>
      </w:r>
      <w:proofErr w:type="gramEnd"/>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Cs/>
          <w:color w:val="000000"/>
          <w:sz w:val="26"/>
          <w:szCs w:val="26"/>
          <w:lang w:val="ru-RU"/>
        </w:rPr>
        <w:t>Претендент не допускается к участию в продаже по следующим основаниям:</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xml:space="preserve">- Представлены не все документы в соответствии с перечнем, указанным в информационном сообщении о проведении продажи, или </w:t>
      </w:r>
      <w:r>
        <w:rPr>
          <w:rFonts w:eastAsia="Calibri"/>
          <w:b w:val="0"/>
          <w:bCs/>
          <w:color w:val="000000"/>
          <w:sz w:val="26"/>
          <w:szCs w:val="26"/>
          <w:lang w:val="ru-RU"/>
        </w:rPr>
        <w:lastRenderedPageBreak/>
        <w:t>оформление представленных документов не соответствует законодательству Российской Федерации.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Не</w:t>
      </w:r>
      <w:r>
        <w:rPr>
          <w:rFonts w:eastAsia="Calibri"/>
          <w:b w:val="0"/>
          <w:bCs/>
          <w:color w:val="FF0000"/>
          <w:sz w:val="26"/>
          <w:szCs w:val="26"/>
          <w:lang w:val="ru-RU"/>
        </w:rPr>
        <w:t xml:space="preserve"> </w:t>
      </w:r>
      <w:r>
        <w:rPr>
          <w:rFonts w:eastAsia="Calibri"/>
          <w:b w:val="0"/>
          <w:bCs/>
          <w:color w:val="000000"/>
          <w:sz w:val="26"/>
          <w:szCs w:val="26"/>
          <w:lang w:val="ru-RU"/>
        </w:rPr>
        <w:t>подтверждено поступление в установленный срок задатка на счет Организатора (Порядок внесения денежных средств осуществляется в соответствии с Регламентом  электронной площадки).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Заявка подана лицом, не уполномоченным Претендентом на осуществление таких действий.</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Перечень указанных оснований отказа Претенденту в участии в продаже является исчерпывающим.</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Cs/>
          <w:color w:val="000000"/>
          <w:sz w:val="26"/>
          <w:szCs w:val="26"/>
          <w:lang w:val="ru-RU"/>
        </w:rPr>
        <w:t>Порядок и срок отзыва заявок, порядок внесения изменений в заявку.</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Изменение заявки допускается только путем подачи Претендентом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Cs/>
          <w:color w:val="000000"/>
          <w:sz w:val="26"/>
          <w:szCs w:val="26"/>
          <w:lang w:val="ru-RU"/>
        </w:rPr>
      </w:pPr>
      <w:r>
        <w:rPr>
          <w:rFonts w:eastAsia="Calibri"/>
          <w:bCs/>
          <w:color w:val="000000"/>
          <w:sz w:val="26"/>
          <w:szCs w:val="26"/>
          <w:lang w:val="ru-RU"/>
        </w:rPr>
        <w:t>Продавец вправе:</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 xml:space="preserve">- отказаться от проведения продажи не </w:t>
      </w:r>
      <w:proofErr w:type="gramStart"/>
      <w:r>
        <w:rPr>
          <w:rFonts w:eastAsia="Calibri"/>
          <w:b w:val="0"/>
          <w:bCs/>
          <w:color w:val="000000"/>
          <w:sz w:val="26"/>
          <w:szCs w:val="26"/>
          <w:lang w:val="ru-RU"/>
        </w:rPr>
        <w:t>позднее</w:t>
      </w:r>
      <w:proofErr w:type="gramEnd"/>
      <w:r>
        <w:rPr>
          <w:rFonts w:eastAsia="Calibri"/>
          <w:b w:val="0"/>
          <w:bCs/>
          <w:color w:val="000000"/>
          <w:sz w:val="26"/>
          <w:szCs w:val="26"/>
          <w:lang w:val="ru-RU"/>
        </w:rPr>
        <w:t xml:space="preserve"> чем за 3 (три) дня до даты проведения продажи.</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 xml:space="preserve">При этом задатки возвращаются заявителям в течение 5 (пяти) дней </w:t>
      </w:r>
      <w:proofErr w:type="gramStart"/>
      <w:r>
        <w:rPr>
          <w:rFonts w:eastAsia="Calibri"/>
          <w:b w:val="0"/>
          <w:bCs/>
          <w:color w:val="000000"/>
          <w:sz w:val="26"/>
          <w:szCs w:val="26"/>
          <w:lang w:val="ru-RU"/>
        </w:rPr>
        <w:t>с даты публикации</w:t>
      </w:r>
      <w:proofErr w:type="gramEnd"/>
      <w:r>
        <w:rPr>
          <w:rFonts w:eastAsia="Calibri"/>
          <w:b w:val="0"/>
          <w:bCs/>
          <w:color w:val="000000"/>
          <w:sz w:val="26"/>
          <w:szCs w:val="26"/>
          <w:lang w:val="ru-RU"/>
        </w:rPr>
        <w:t xml:space="preserve"> извещения об отказе от проведения продажи на официальных сайтах торгов, электронной площадке.</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Организатор извещает Претендентов об отказе Продавцов от проведения продажи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 xml:space="preserve">-принять решение о внесении изменений в информационное сообщение и (или) документацию о продаже не позднее, чем за 5 (пять) дней до даты окончания срока подачи заявок на участие в продаже. </w:t>
      </w:r>
    </w:p>
    <w:p w:rsidR="00C12C1D" w:rsidRDefault="00C12C1D" w:rsidP="00C12C1D">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При этом изменения, внесенные в информационное сообщение и (или) документацию о продаже,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C12C1D" w:rsidRDefault="00C12C1D" w:rsidP="00C12C1D">
      <w:pPr>
        <w:pStyle w:val="ac"/>
        <w:tabs>
          <w:tab w:val="left" w:pos="0"/>
        </w:tabs>
        <w:ind w:firstLine="567"/>
        <w:jc w:val="both"/>
        <w:rPr>
          <w:rFonts w:ascii="Times New Roman" w:eastAsia="Calibri" w:hAnsi="Times New Roman"/>
          <w:bCs/>
          <w:color w:val="000000"/>
          <w:sz w:val="26"/>
          <w:szCs w:val="26"/>
        </w:rPr>
      </w:pPr>
      <w:r>
        <w:rPr>
          <w:rFonts w:ascii="Times New Roman" w:eastAsia="Calibri" w:hAnsi="Times New Roman"/>
          <w:bCs/>
          <w:color w:val="000000"/>
          <w:sz w:val="26"/>
          <w:szCs w:val="26"/>
        </w:rPr>
        <w:t xml:space="preserve">При внесении изменений срок подачи заявок на участие в продаже продлевается таким образом, чтобы </w:t>
      </w:r>
      <w:proofErr w:type="gramStart"/>
      <w:r>
        <w:rPr>
          <w:rFonts w:ascii="Times New Roman" w:eastAsia="Calibri" w:hAnsi="Times New Roman"/>
          <w:bCs/>
          <w:color w:val="000000"/>
          <w:sz w:val="26"/>
          <w:szCs w:val="26"/>
        </w:rPr>
        <w:t>с даты размещения</w:t>
      </w:r>
      <w:proofErr w:type="gramEnd"/>
      <w:r>
        <w:rPr>
          <w:rFonts w:ascii="Times New Roman" w:eastAsia="Calibri" w:hAnsi="Times New Roman"/>
          <w:bCs/>
          <w:color w:val="000000"/>
          <w:sz w:val="26"/>
          <w:szCs w:val="26"/>
        </w:rPr>
        <w:t xml:space="preserve"> на официальных сайтах торгов внесенных изменений до даты окончания подачи заявок на участие в продаже составлял не менее 30 (тридцати) дней. При этом Продавцы не несут ответственность в случае, если Претендент не ознакомился с изменениями, внесенными в Информационное сообщение и (или) документацию о продаже, размещенными надлежащим образом.</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Cs/>
          <w:color w:val="000000"/>
          <w:sz w:val="26"/>
          <w:szCs w:val="26"/>
          <w:lang w:val="ru-RU"/>
        </w:rPr>
        <w:t>Правила проведения продажи в электронной форме:</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Cs/>
          <w:color w:val="000000"/>
          <w:sz w:val="26"/>
          <w:szCs w:val="26"/>
          <w:lang w:val="ru-RU"/>
        </w:rPr>
        <w:t>Рассмотрение заявок.</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proofErr w:type="gramStart"/>
      <w:r>
        <w:rPr>
          <w:rFonts w:eastAsia="Calibri"/>
          <w:b w:val="0"/>
          <w:bCs/>
          <w:color w:val="000000"/>
          <w:sz w:val="26"/>
          <w:szCs w:val="26"/>
          <w:lang w:val="ru-RU"/>
        </w:rPr>
        <w:t>Для участия в продаже имущества посредством публичного предложения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(приложение 1 к информационному сообщению) с приложением электронных документов в соответствии с перечнем, приведенным в информационном сообщении.</w:t>
      </w:r>
      <w:proofErr w:type="gramEnd"/>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В день определения участников продажи, указанный в информационном сообщении, Организатор через «личный кабинет» Продавца обеспечивает доступ Продавца к поданным Претендентами заявкам и прилагаемым к ним документам, а также к журналу приема заявок.</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proofErr w:type="gramStart"/>
      <w:r>
        <w:rPr>
          <w:rFonts w:eastAsia="Calibri"/>
          <w:b w:val="0"/>
          <w:bCs/>
          <w:color w:val="000000"/>
          <w:sz w:val="26"/>
          <w:szCs w:val="26"/>
          <w:lang w:val="ru-RU"/>
        </w:rPr>
        <w:lastRenderedPageBreak/>
        <w:t>Продавец в день рассмотрения заявок и прилагаемых к ним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продажи, а также имена (наименования) Претендентов, которым было отказано в допуске к участию в продаже имущества посредством публичного предложения, с указанием оснований такого отказа.</w:t>
      </w:r>
      <w:proofErr w:type="gramEnd"/>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Претендент приобретает статус участника продажи с момента подписания протокола о признании Претендентов участниками продажи посредством публичного предложения.</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 xml:space="preserve">Не позднее следующего рабочего дня после дня подписания протокола о признании Претендентов участниками продажи всем Претендентам, подавшим заявки, Организатор торгов направляет уведомление о признании их участниками продажи или об отказе в признании участниками продажи с указанием оснований отказа. </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Информация о Претендентах, не допущенных к участию в продаже, размещается в открытой части электронной площадки и на официальных сайтах торгов.</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Pr>
          <w:rFonts w:eastAsia="Calibri"/>
          <w:b w:val="0"/>
          <w:bCs/>
          <w:color w:val="000000"/>
          <w:sz w:val="26"/>
          <w:szCs w:val="26"/>
          <w:lang w:val="ru-RU"/>
        </w:rPr>
        <w:t>Проведение процедуры продажи должно состояться не позднее третьего рабочего дня со дня определения участников продажи, указанного в информационном сообщении.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Pr>
          <w:rFonts w:eastAsia="Calibri"/>
          <w:bCs/>
          <w:color w:val="000000"/>
          <w:sz w:val="26"/>
          <w:szCs w:val="26"/>
          <w:lang w:val="ru-RU"/>
        </w:rPr>
        <w:t>Порядок проведения продажи.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Процедура продажи имущества проводится в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 на представление предложений о цене имущества на каждом "шаге понижения".</w:t>
      </w:r>
    </w:p>
    <w:p w:rsidR="00C12C1D" w:rsidRDefault="00C12C1D" w:rsidP="00C12C1D">
      <w:pPr>
        <w:autoSpaceDE w:val="0"/>
        <w:autoSpaceDN w:val="0"/>
        <w:adjustRightInd w:val="0"/>
        <w:ind w:firstLine="540"/>
        <w:jc w:val="both"/>
        <w:rPr>
          <w:rFonts w:eastAsia="Calibri"/>
          <w:b/>
          <w:bCs/>
          <w:color w:val="000000"/>
          <w:sz w:val="26"/>
          <w:szCs w:val="26"/>
          <w:lang w:eastAsia="en-US"/>
        </w:rPr>
      </w:pPr>
      <w:r>
        <w:rPr>
          <w:rFonts w:eastAsia="Calibri"/>
          <w:b/>
          <w:bCs/>
          <w:color w:val="000000"/>
          <w:sz w:val="26"/>
          <w:szCs w:val="26"/>
          <w:lang w:eastAsia="en-US"/>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В случае</w:t>
      </w:r>
      <w:proofErr w:type="gramStart"/>
      <w:r>
        <w:rPr>
          <w:rFonts w:eastAsia="Calibri"/>
          <w:b w:val="0"/>
          <w:bCs/>
          <w:color w:val="000000"/>
          <w:sz w:val="26"/>
          <w:szCs w:val="26"/>
          <w:lang w:val="ru-RU"/>
        </w:rPr>
        <w:t>,</w:t>
      </w:r>
      <w:proofErr w:type="gramEnd"/>
      <w:r>
        <w:rPr>
          <w:rFonts w:eastAsia="Calibri"/>
          <w:b w:val="0"/>
          <w:bCs/>
          <w:color w:val="000000"/>
          <w:sz w:val="26"/>
          <w:szCs w:val="26"/>
          <w:lang w:val="ru-RU"/>
        </w:rPr>
        <w:t xml:space="preserve"> если в течение указанного времени:</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 xml:space="preserve">- поступило предложение об увеличении начальной цены имущества на "шаг аукциона",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 Победителем </w:t>
      </w:r>
      <w:r>
        <w:rPr>
          <w:rFonts w:eastAsia="Calibri"/>
          <w:b w:val="0"/>
          <w:bCs/>
          <w:color w:val="000000"/>
          <w:sz w:val="26"/>
          <w:szCs w:val="26"/>
          <w:lang w:val="ru-RU"/>
        </w:rPr>
        <w:lastRenderedPageBreak/>
        <w:t xml:space="preserve">аукциона признается участник, предложивший наиболее высокую цену имущества. </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Pr>
          <w:rFonts w:eastAsia="Calibri"/>
          <w:b w:val="0"/>
          <w:bCs/>
          <w:color w:val="000000"/>
          <w:sz w:val="26"/>
          <w:szCs w:val="26"/>
          <w:lang w:val="ru-RU"/>
        </w:rPr>
        <w:t xml:space="preserve"> - участники не заявляют предложения о цене, превышающей начальную цену имущества, то аукцион с помощью программно-аппаратных средств электронной площадки завершается. Победителем признается участник, который первым подтвердил начальную цену имущества.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Со времени начала проведения процедуры продажи имущества посредством публичного предложения организатором размещается: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Pr>
          <w:rFonts w:eastAsia="Calibri"/>
          <w:bCs/>
          <w:color w:val="000000"/>
          <w:sz w:val="26"/>
          <w:szCs w:val="26"/>
          <w:lang w:eastAsia="en-US"/>
        </w:rPr>
        <w:t>неподтверждения</w:t>
      </w:r>
      <w:proofErr w:type="spellEnd"/>
      <w:r>
        <w:rPr>
          <w:rFonts w:eastAsia="Calibri"/>
          <w:bCs/>
          <w:color w:val="000000"/>
          <w:sz w:val="26"/>
          <w:szCs w:val="26"/>
          <w:lang w:eastAsia="en-US"/>
        </w:rPr>
        <w:t>) участниками предложения о цене имущества;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Во время проведения процедуры продажи имущества посредством публичного предложения организатор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Ход проведения процедуры продажи имущества посредством публичного предложения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организатора электронного журнала.</w:t>
      </w:r>
    </w:p>
    <w:p w:rsidR="00C12C1D" w:rsidRDefault="00C12C1D" w:rsidP="00C12C1D">
      <w:pPr>
        <w:autoSpaceDE w:val="0"/>
        <w:autoSpaceDN w:val="0"/>
        <w:adjustRightInd w:val="0"/>
        <w:ind w:firstLine="540"/>
        <w:jc w:val="both"/>
        <w:rPr>
          <w:rFonts w:eastAsia="Calibri"/>
          <w:b/>
          <w:bCs/>
          <w:color w:val="000000"/>
          <w:sz w:val="26"/>
          <w:szCs w:val="26"/>
          <w:lang w:eastAsia="en-US"/>
        </w:rPr>
      </w:pPr>
      <w:r>
        <w:rPr>
          <w:rFonts w:eastAsia="Calibri"/>
          <w:b/>
          <w:bCs/>
          <w:color w:val="000000"/>
          <w:sz w:val="26"/>
          <w:szCs w:val="26"/>
          <w:lang w:eastAsia="en-U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а) наименование имущества и иные позволяющие его индивидуализировать сведения (спецификация лота);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б) цена сделки;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в) фамилия, имя, отчество физического лица или наименование юридического лица - победителя.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Не позднее рабочего дня, следующего за днем подведения итогов продажи, Продавец направляет или выдает под расписку Победителю продажи протокол об итогах продажи на бумажном носителе.</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Продажа имущества посредством публичного предложения признается несостоявшейся в следующих случаях:</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б) принято решение о признании только одного претендента участником;</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lastRenderedPageBreak/>
        <w:t>в) ни один из участников не сделал предложение о цене имущества при достижении минимальной цены продажи (цены отсечения) имущества.</w:t>
      </w:r>
    </w:p>
    <w:p w:rsidR="00C12C1D" w:rsidRDefault="00C12C1D" w:rsidP="00C12C1D">
      <w:pPr>
        <w:autoSpaceDE w:val="0"/>
        <w:autoSpaceDN w:val="0"/>
        <w:adjustRightInd w:val="0"/>
        <w:ind w:firstLine="540"/>
        <w:jc w:val="both"/>
        <w:rPr>
          <w:rFonts w:eastAsia="Calibri"/>
          <w:b/>
          <w:bCs/>
          <w:color w:val="000000"/>
          <w:sz w:val="26"/>
          <w:szCs w:val="26"/>
          <w:lang w:eastAsia="en-US"/>
        </w:rPr>
      </w:pPr>
      <w:r>
        <w:rPr>
          <w:rFonts w:eastAsia="Calibri"/>
          <w:bCs/>
          <w:color w:val="000000"/>
          <w:sz w:val="26"/>
          <w:szCs w:val="26"/>
          <w:lang w:eastAsia="en-U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
          <w:bCs/>
          <w:color w:val="000000"/>
          <w:sz w:val="26"/>
          <w:szCs w:val="26"/>
          <w:lang w:eastAsia="en-US"/>
        </w:rPr>
        <w:t xml:space="preserve">Не позднее чем через 5 рабочих дней </w:t>
      </w:r>
      <w:proofErr w:type="gramStart"/>
      <w:r>
        <w:rPr>
          <w:rFonts w:eastAsia="Calibri"/>
          <w:b/>
          <w:bCs/>
          <w:color w:val="000000"/>
          <w:sz w:val="26"/>
          <w:szCs w:val="26"/>
          <w:lang w:eastAsia="en-US"/>
        </w:rPr>
        <w:t>с даты проведения</w:t>
      </w:r>
      <w:proofErr w:type="gramEnd"/>
      <w:r>
        <w:rPr>
          <w:rFonts w:eastAsia="Calibri"/>
          <w:b/>
          <w:bCs/>
          <w:color w:val="000000"/>
          <w:sz w:val="26"/>
          <w:szCs w:val="26"/>
          <w:lang w:eastAsia="en-US"/>
        </w:rPr>
        <w:t xml:space="preserve"> продажи с победителем заключается договор купли-продажи имущества.</w:t>
      </w:r>
    </w:p>
    <w:p w:rsidR="00C12C1D" w:rsidRDefault="00C12C1D" w:rsidP="00C12C1D">
      <w:pPr>
        <w:autoSpaceDE w:val="0"/>
        <w:autoSpaceDN w:val="0"/>
        <w:adjustRightInd w:val="0"/>
        <w:ind w:firstLine="540"/>
        <w:jc w:val="both"/>
        <w:rPr>
          <w:rFonts w:eastAsia="Calibri"/>
          <w:bCs/>
          <w:color w:val="000000"/>
          <w:sz w:val="26"/>
          <w:szCs w:val="26"/>
          <w:lang w:eastAsia="en-US"/>
        </w:rPr>
      </w:pPr>
      <w:r>
        <w:rPr>
          <w:rFonts w:eastAsia="Calibri"/>
          <w:bCs/>
          <w:color w:val="000000"/>
          <w:sz w:val="26"/>
          <w:szCs w:val="26"/>
          <w:lang w:eastAsia="en-US"/>
        </w:rPr>
        <w:t>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p>
    <w:p w:rsidR="00C12C1D" w:rsidRP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30"/>
          <w:szCs w:val="30"/>
          <w:u w:val="single"/>
          <w:lang w:val="ru-RU"/>
        </w:rPr>
      </w:pPr>
      <w:r w:rsidRPr="00C12C1D">
        <w:rPr>
          <w:rFonts w:eastAsia="Calibri"/>
          <w:bCs/>
          <w:color w:val="000000"/>
          <w:sz w:val="26"/>
          <w:szCs w:val="26"/>
          <w:lang w:val="ru-RU"/>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полной оплаты имущества.</w:t>
      </w:r>
    </w:p>
    <w:p w:rsidR="002D43C5" w:rsidRDefault="002D43C5">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
    <w:p w:rsidR="00EA3D71" w:rsidRDefault="00EA3D71">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p>
    <w:p w:rsidR="00EA3D71" w:rsidRDefault="00075B4C">
      <w:pPr>
        <w:rPr>
          <w:rFonts w:eastAsia="Calibri"/>
          <w:bCs/>
          <w:color w:val="000000"/>
          <w:sz w:val="26"/>
          <w:szCs w:val="26"/>
          <w:lang w:eastAsia="en-US"/>
        </w:rPr>
      </w:pPr>
      <w:r>
        <w:rPr>
          <w:rFonts w:eastAsia="Calibri"/>
          <w:b/>
          <w:bCs/>
          <w:color w:val="000000"/>
          <w:sz w:val="26"/>
          <w:szCs w:val="26"/>
        </w:rPr>
        <w:br w:type="page"/>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Pr>
          <w:rFonts w:eastAsia="Calibri"/>
          <w:b w:val="0"/>
          <w:bCs/>
          <w:color w:val="000000"/>
          <w:sz w:val="26"/>
          <w:szCs w:val="26"/>
          <w:lang w:val="ru-RU"/>
        </w:rPr>
        <w:lastRenderedPageBreak/>
        <w:t>Приложение №1</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Pr>
          <w:rFonts w:eastAsia="Calibri"/>
          <w:b w:val="0"/>
          <w:bCs/>
          <w:color w:val="000000"/>
          <w:sz w:val="26"/>
          <w:szCs w:val="26"/>
          <w:lang w:val="ru-RU"/>
        </w:rPr>
        <w:t>к информационному сообщению</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right"/>
        <w:rPr>
          <w:rFonts w:eastAsia="Calibri"/>
          <w:b w:val="0"/>
          <w:bCs/>
          <w:color w:val="000000"/>
          <w:sz w:val="26"/>
          <w:szCs w:val="26"/>
          <w:lang w:val="ru-RU"/>
        </w:rPr>
      </w:pPr>
      <w:r>
        <w:rPr>
          <w:rFonts w:eastAsia="Calibri"/>
          <w:b w:val="0"/>
          <w:bCs/>
          <w:color w:val="000000"/>
          <w:sz w:val="26"/>
          <w:szCs w:val="26"/>
          <w:lang w:val="ru-RU"/>
        </w:rPr>
        <w:t>(заполненный файл с заявкой загружается на электронную площадку)</w:t>
      </w: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p>
    <w:p w:rsidR="00C12C1D" w:rsidRDefault="00C12C1D" w:rsidP="00C12C1D">
      <w:pPr>
        <w:jc w:val="both"/>
      </w:pPr>
      <w:r>
        <w:t>Продавец: Комитет по управлению</w:t>
      </w:r>
    </w:p>
    <w:p w:rsidR="00C12C1D" w:rsidRDefault="00C12C1D" w:rsidP="00C12C1D">
      <w:pPr>
        <w:jc w:val="both"/>
      </w:pPr>
      <w:r>
        <w:t xml:space="preserve">городским имуществом и земельными ресурсами </w:t>
      </w:r>
    </w:p>
    <w:p w:rsidR="00C12C1D" w:rsidRDefault="00C12C1D" w:rsidP="00C12C1D">
      <w:pPr>
        <w:jc w:val="both"/>
      </w:pPr>
      <w:r>
        <w:t>администрации города Нижнего Новгорода</w:t>
      </w:r>
    </w:p>
    <w:p w:rsidR="00C12C1D" w:rsidRDefault="00C12C1D" w:rsidP="00C12C1D">
      <w:pPr>
        <w:jc w:val="both"/>
      </w:pPr>
    </w:p>
    <w:p w:rsidR="00C12C1D" w:rsidRDefault="00C12C1D" w:rsidP="00C12C1D">
      <w:pPr>
        <w:jc w:val="center"/>
        <w:rPr>
          <w:b/>
          <w:sz w:val="38"/>
          <w:szCs w:val="38"/>
        </w:rPr>
      </w:pPr>
      <w:r>
        <w:rPr>
          <w:b/>
          <w:sz w:val="38"/>
          <w:szCs w:val="38"/>
        </w:rPr>
        <w:t>Заявка</w:t>
      </w:r>
    </w:p>
    <w:p w:rsidR="00C12C1D" w:rsidRDefault="00C12C1D" w:rsidP="00C12C1D">
      <w:pPr>
        <w:jc w:val="center"/>
        <w:rPr>
          <w:b/>
          <w:sz w:val="18"/>
          <w:szCs w:val="18"/>
        </w:rPr>
      </w:pPr>
    </w:p>
    <w:p w:rsidR="00C12C1D" w:rsidRDefault="00C12C1D" w:rsidP="00C12C1D">
      <w:pPr>
        <w:jc w:val="center"/>
        <w:rPr>
          <w:b/>
          <w:sz w:val="30"/>
          <w:szCs w:val="30"/>
        </w:rPr>
      </w:pPr>
      <w:proofErr w:type="gramStart"/>
      <w:r>
        <w:rPr>
          <w:b/>
          <w:sz w:val="30"/>
          <w:szCs w:val="30"/>
        </w:rPr>
        <w:t>на участие в продаже посредством публичного предложения в электронной форме с открытой формой подачи предложений о цене</w:t>
      </w:r>
      <w:proofErr w:type="gramEnd"/>
      <w:r>
        <w:rPr>
          <w:b/>
          <w:sz w:val="30"/>
          <w:szCs w:val="30"/>
        </w:rPr>
        <w:t xml:space="preserve"> имущества, находящегося в собственности муниципального образования город Нижний Новгород </w:t>
      </w:r>
    </w:p>
    <w:p w:rsidR="00C12C1D" w:rsidRDefault="00C12C1D" w:rsidP="00C12C1D">
      <w:pPr>
        <w:jc w:val="center"/>
        <w:rPr>
          <w:b/>
          <w:sz w:val="30"/>
          <w:szCs w:val="30"/>
        </w:rPr>
      </w:pPr>
    </w:p>
    <w:p w:rsidR="00C12C1D" w:rsidRDefault="00C12C1D" w:rsidP="00C12C1D">
      <w:pPr>
        <w:jc w:val="center"/>
        <w:rPr>
          <w:b/>
          <w:sz w:val="28"/>
          <w:szCs w:val="28"/>
        </w:rPr>
      </w:pPr>
      <w:r>
        <w:rPr>
          <w:b/>
          <w:sz w:val="28"/>
          <w:szCs w:val="28"/>
        </w:rPr>
        <w:t>Лот №_________ Номер электронных торгов № ____________ Дата электронных</w:t>
      </w:r>
      <w:r w:rsidR="0044574C">
        <w:rPr>
          <w:b/>
          <w:sz w:val="28"/>
          <w:szCs w:val="28"/>
        </w:rPr>
        <w:t xml:space="preserve"> торгов «____»______________202_</w:t>
      </w:r>
      <w:r>
        <w:rPr>
          <w:b/>
          <w:sz w:val="28"/>
          <w:szCs w:val="28"/>
        </w:rPr>
        <w:t xml:space="preserve">г. </w:t>
      </w:r>
    </w:p>
    <w:p w:rsidR="00C12C1D" w:rsidRDefault="00C12C1D" w:rsidP="00C12C1D">
      <w:pPr>
        <w:jc w:val="center"/>
        <w:rPr>
          <w:b/>
          <w:sz w:val="30"/>
          <w:szCs w:val="30"/>
        </w:rPr>
      </w:pPr>
    </w:p>
    <w:p w:rsidR="00C12C1D" w:rsidRDefault="00C12C1D" w:rsidP="00C12C1D">
      <w:pPr>
        <w:jc w:val="both"/>
        <w:rPr>
          <w:sz w:val="30"/>
          <w:szCs w:val="30"/>
        </w:rPr>
      </w:pPr>
      <w:r>
        <w:rPr>
          <w:sz w:val="30"/>
          <w:szCs w:val="30"/>
        </w:rPr>
        <w:t>Претендент_____________________________________________________________________________________________</w:t>
      </w:r>
    </w:p>
    <w:p w:rsidR="00C12C1D" w:rsidRDefault="00C12C1D" w:rsidP="00C12C1D">
      <w:pPr>
        <w:jc w:val="center"/>
      </w:pPr>
      <w:r>
        <w:t>(Ф.И.О. физического лица либо полное наименование юридического лица)</w:t>
      </w:r>
    </w:p>
    <w:p w:rsidR="00C12C1D" w:rsidRDefault="00C12C1D" w:rsidP="00C12C1D">
      <w:pPr>
        <w:jc w:val="center"/>
      </w:pPr>
    </w:p>
    <w:p w:rsidR="00C12C1D" w:rsidRDefault="00C12C1D" w:rsidP="00C12C1D">
      <w:pPr>
        <w:jc w:val="both"/>
        <w:rPr>
          <w:b/>
          <w:sz w:val="26"/>
          <w:szCs w:val="26"/>
          <w:u w:val="single"/>
        </w:rPr>
      </w:pPr>
      <w:r>
        <w:rPr>
          <w:b/>
          <w:sz w:val="26"/>
          <w:szCs w:val="26"/>
          <w:u w:val="single"/>
        </w:rPr>
        <w:t>Для физических лиц (индивидуальных предпринимателей):</w:t>
      </w:r>
    </w:p>
    <w:p w:rsidR="00C12C1D" w:rsidRDefault="00C12C1D" w:rsidP="00C12C1D">
      <w:pPr>
        <w:jc w:val="both"/>
        <w:rPr>
          <w:sz w:val="26"/>
          <w:szCs w:val="26"/>
        </w:rPr>
      </w:pPr>
      <w:r>
        <w:rPr>
          <w:sz w:val="26"/>
          <w:szCs w:val="26"/>
        </w:rPr>
        <w:t xml:space="preserve">Документ, удостоверяющий личность: паспорт </w:t>
      </w:r>
      <w:proofErr w:type="spellStart"/>
      <w:r>
        <w:rPr>
          <w:sz w:val="26"/>
          <w:szCs w:val="26"/>
        </w:rPr>
        <w:t>серия___________</w:t>
      </w:r>
      <w:proofErr w:type="spellEnd"/>
      <w:r>
        <w:rPr>
          <w:sz w:val="26"/>
          <w:szCs w:val="26"/>
        </w:rPr>
        <w:t>, № ___________________, выдан «____»_________________ года (кем выдан)__________________________________________________________________________________________________________________</w:t>
      </w:r>
    </w:p>
    <w:p w:rsidR="00C12C1D" w:rsidRDefault="00C12C1D" w:rsidP="00C12C1D">
      <w:pPr>
        <w:jc w:val="both"/>
        <w:rPr>
          <w:sz w:val="26"/>
          <w:szCs w:val="26"/>
        </w:rPr>
      </w:pPr>
      <w:r>
        <w:rPr>
          <w:sz w:val="26"/>
          <w:szCs w:val="26"/>
        </w:rPr>
        <w:t>Дата рождения «____»</w:t>
      </w:r>
      <w:proofErr w:type="spellStart"/>
      <w:r>
        <w:rPr>
          <w:sz w:val="26"/>
          <w:szCs w:val="26"/>
        </w:rPr>
        <w:t>________________года</w:t>
      </w:r>
      <w:proofErr w:type="spellEnd"/>
      <w:r>
        <w:rPr>
          <w:sz w:val="26"/>
          <w:szCs w:val="26"/>
        </w:rPr>
        <w:t>.</w:t>
      </w:r>
    </w:p>
    <w:p w:rsidR="00C12C1D" w:rsidRDefault="00C12C1D" w:rsidP="00C12C1D">
      <w:pPr>
        <w:jc w:val="both"/>
        <w:rPr>
          <w:sz w:val="26"/>
          <w:szCs w:val="26"/>
        </w:rPr>
      </w:pPr>
      <w:r>
        <w:rPr>
          <w:sz w:val="26"/>
          <w:szCs w:val="26"/>
        </w:rPr>
        <w:t>Адрес __________________________________________________________________________________________________________________</w:t>
      </w:r>
    </w:p>
    <w:p w:rsidR="00C12C1D" w:rsidRDefault="00C12C1D" w:rsidP="00C12C1D">
      <w:pPr>
        <w:jc w:val="both"/>
        <w:rPr>
          <w:sz w:val="26"/>
          <w:szCs w:val="26"/>
        </w:rPr>
      </w:pPr>
      <w:r>
        <w:rPr>
          <w:sz w:val="26"/>
          <w:szCs w:val="26"/>
        </w:rPr>
        <w:t>Телефон_____________________ адрес электронной почты_____________________________</w:t>
      </w:r>
    </w:p>
    <w:p w:rsidR="00C12C1D" w:rsidRDefault="00C12C1D" w:rsidP="00C12C1D">
      <w:pPr>
        <w:jc w:val="both"/>
        <w:rPr>
          <w:u w:val="single"/>
        </w:rPr>
      </w:pPr>
      <w:r>
        <w:rPr>
          <w:u w:val="single"/>
        </w:rPr>
        <w:t>Вместе с заявкой на участие в продаже претенденты предоставляют отсканированные листы документа удостоверяющего личность</w:t>
      </w:r>
      <w:r>
        <w:rPr>
          <w:b/>
          <w:u w:val="single"/>
        </w:rPr>
        <w:t xml:space="preserve"> (ВСЕ СТРАНИЦЫ ПАСПОРТА), </w:t>
      </w:r>
      <w:r>
        <w:rPr>
          <w:u w:val="single"/>
        </w:rPr>
        <w:t>путем размещения на электронной площадке.</w:t>
      </w:r>
    </w:p>
    <w:p w:rsidR="00C12C1D" w:rsidRDefault="00C12C1D" w:rsidP="00C12C1D">
      <w:pPr>
        <w:jc w:val="both"/>
        <w:rPr>
          <w:sz w:val="22"/>
          <w:szCs w:val="22"/>
        </w:rPr>
      </w:pPr>
      <w:r>
        <w:rPr>
          <w:sz w:val="26"/>
          <w:szCs w:val="26"/>
        </w:rPr>
        <w:t>Доверенное лицо Претендента (ФИО</w:t>
      </w:r>
      <w:r>
        <w:rPr>
          <w:sz w:val="22"/>
          <w:szCs w:val="22"/>
        </w:rPr>
        <w:t>) _______________________________________________________________________________________________________</w:t>
      </w:r>
    </w:p>
    <w:p w:rsidR="00C12C1D" w:rsidRDefault="00C12C1D" w:rsidP="00C12C1D">
      <w:pPr>
        <w:jc w:val="both"/>
        <w:rPr>
          <w:sz w:val="22"/>
          <w:szCs w:val="22"/>
        </w:rPr>
      </w:pPr>
      <w:r>
        <w:rPr>
          <w:sz w:val="26"/>
          <w:szCs w:val="26"/>
        </w:rPr>
        <w:t>действует на основании</w:t>
      </w:r>
      <w:r>
        <w:rPr>
          <w:sz w:val="22"/>
          <w:szCs w:val="22"/>
        </w:rPr>
        <w:t xml:space="preserve"> _____________________________________________________________________________________________________________________</w:t>
      </w:r>
    </w:p>
    <w:p w:rsidR="00C12C1D" w:rsidRDefault="00C12C1D" w:rsidP="00C12C1D">
      <w:pPr>
        <w:rPr>
          <w:sz w:val="22"/>
          <w:szCs w:val="22"/>
        </w:rPr>
      </w:pPr>
      <w:r>
        <w:rPr>
          <w:sz w:val="26"/>
          <w:szCs w:val="26"/>
        </w:rPr>
        <w:t>удостоверение личности доверенного лица</w:t>
      </w:r>
      <w:r>
        <w:rPr>
          <w:sz w:val="22"/>
          <w:szCs w:val="22"/>
        </w:rPr>
        <w:t xml:space="preserve"> _____________________________________________________________________________________________________________________________________________</w:t>
      </w:r>
    </w:p>
    <w:p w:rsidR="00C12C1D" w:rsidRDefault="00C12C1D" w:rsidP="00C12C1D">
      <w:pPr>
        <w:jc w:val="center"/>
      </w:pPr>
      <w:r>
        <w:t xml:space="preserve"> (наименование документа, серия, дата и место выдачи)</w:t>
      </w:r>
    </w:p>
    <w:p w:rsidR="00C12C1D" w:rsidRDefault="00C12C1D" w:rsidP="00C12C1D">
      <w:pPr>
        <w:jc w:val="both"/>
        <w:rPr>
          <w:b/>
          <w:sz w:val="26"/>
          <w:szCs w:val="26"/>
          <w:u w:val="single"/>
        </w:rPr>
      </w:pPr>
    </w:p>
    <w:p w:rsidR="00C12C1D" w:rsidRDefault="00C12C1D" w:rsidP="00C12C1D">
      <w:pPr>
        <w:jc w:val="both"/>
        <w:rPr>
          <w:b/>
          <w:sz w:val="26"/>
          <w:szCs w:val="26"/>
          <w:u w:val="single"/>
        </w:rPr>
      </w:pPr>
    </w:p>
    <w:p w:rsidR="00C12C1D" w:rsidRDefault="00C12C1D" w:rsidP="00C12C1D">
      <w:pPr>
        <w:jc w:val="both"/>
        <w:rPr>
          <w:b/>
          <w:sz w:val="26"/>
          <w:szCs w:val="26"/>
          <w:u w:val="single"/>
        </w:rPr>
      </w:pPr>
      <w:r>
        <w:rPr>
          <w:b/>
          <w:sz w:val="26"/>
          <w:szCs w:val="26"/>
          <w:u w:val="single"/>
        </w:rPr>
        <w:lastRenderedPageBreak/>
        <w:t>Для юридических лиц:</w:t>
      </w:r>
    </w:p>
    <w:p w:rsidR="00C12C1D" w:rsidRDefault="00C12C1D" w:rsidP="00C12C1D">
      <w:pPr>
        <w:rPr>
          <w:sz w:val="22"/>
        </w:rPr>
      </w:pPr>
      <w:r>
        <w:rPr>
          <w:sz w:val="26"/>
          <w:szCs w:val="26"/>
        </w:rPr>
        <w:t>Документ о государственной регистрации в качестве юридическоголица</w:t>
      </w: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2C1D" w:rsidRDefault="00C12C1D" w:rsidP="00C12C1D">
      <w:pPr>
        <w:jc w:val="center"/>
      </w:pPr>
      <w:r>
        <w:t>(наименование, номер, дата регистрации, орган, осуществивший регистрацию)</w:t>
      </w:r>
    </w:p>
    <w:p w:rsidR="00C12C1D" w:rsidRDefault="00C12C1D" w:rsidP="00C12C1D">
      <w:pPr>
        <w:jc w:val="both"/>
        <w:rPr>
          <w:sz w:val="22"/>
        </w:rPr>
      </w:pPr>
      <w:r>
        <w:rPr>
          <w:sz w:val="26"/>
          <w:szCs w:val="26"/>
        </w:rPr>
        <w:t>ОГРН</w:t>
      </w:r>
      <w:r>
        <w:rPr>
          <w:sz w:val="22"/>
        </w:rPr>
        <w:t xml:space="preserve">_____________________________________ </w:t>
      </w:r>
      <w:r>
        <w:rPr>
          <w:sz w:val="26"/>
          <w:szCs w:val="26"/>
        </w:rPr>
        <w:t>ИНН</w:t>
      </w:r>
      <w:r>
        <w:rPr>
          <w:sz w:val="22"/>
        </w:rPr>
        <w:t>______________________________</w:t>
      </w:r>
      <w:r>
        <w:rPr>
          <w:sz w:val="26"/>
          <w:szCs w:val="26"/>
        </w:rPr>
        <w:t>КПП</w:t>
      </w:r>
      <w:r>
        <w:rPr>
          <w:sz w:val="22"/>
        </w:rPr>
        <w:t>_________________________________________________________</w:t>
      </w:r>
    </w:p>
    <w:p w:rsidR="00C12C1D" w:rsidRDefault="00C12C1D" w:rsidP="00C12C1D">
      <w:pPr>
        <w:jc w:val="both"/>
        <w:rPr>
          <w:sz w:val="22"/>
          <w:u w:val="single"/>
        </w:rPr>
      </w:pPr>
      <w:r>
        <w:rPr>
          <w:sz w:val="26"/>
          <w:szCs w:val="26"/>
        </w:rPr>
        <w:t>Должность, ФИО руководителя</w:t>
      </w:r>
      <w:r>
        <w:rPr>
          <w:sz w:val="22"/>
        </w:rPr>
        <w:t>_____________________________________________________________________________________________________________</w:t>
      </w:r>
    </w:p>
    <w:p w:rsidR="00C12C1D" w:rsidRDefault="00C12C1D" w:rsidP="00C12C1D">
      <w:pPr>
        <w:jc w:val="both"/>
        <w:rPr>
          <w:sz w:val="22"/>
        </w:rPr>
      </w:pPr>
      <w:r>
        <w:rPr>
          <w:sz w:val="26"/>
          <w:szCs w:val="26"/>
        </w:rPr>
        <w:t>Юридический адрес</w:t>
      </w:r>
      <w:r>
        <w:rPr>
          <w:sz w:val="22"/>
        </w:rPr>
        <w:t>_________________________________________________________________________________________________________________________</w:t>
      </w:r>
    </w:p>
    <w:p w:rsidR="00C12C1D" w:rsidRDefault="00C12C1D" w:rsidP="00C12C1D">
      <w:pPr>
        <w:jc w:val="both"/>
        <w:rPr>
          <w:sz w:val="26"/>
          <w:szCs w:val="26"/>
        </w:rPr>
      </w:pPr>
      <w:r>
        <w:rPr>
          <w:sz w:val="26"/>
          <w:szCs w:val="26"/>
        </w:rPr>
        <w:t>Почтовый адрес_____________________________________________________________________________________________________</w:t>
      </w:r>
    </w:p>
    <w:p w:rsidR="00C12C1D" w:rsidRDefault="00C12C1D" w:rsidP="00C12C1D">
      <w:pPr>
        <w:jc w:val="both"/>
        <w:rPr>
          <w:sz w:val="26"/>
          <w:szCs w:val="26"/>
        </w:rPr>
      </w:pPr>
      <w:r>
        <w:rPr>
          <w:sz w:val="26"/>
          <w:szCs w:val="26"/>
        </w:rPr>
        <w:t>Телефон_________________________ Факс _________________________________________</w:t>
      </w:r>
    </w:p>
    <w:p w:rsidR="00C12C1D" w:rsidRDefault="00C12C1D" w:rsidP="00C12C1D">
      <w:pPr>
        <w:jc w:val="both"/>
        <w:rPr>
          <w:sz w:val="26"/>
          <w:szCs w:val="26"/>
        </w:rPr>
      </w:pPr>
      <w:r>
        <w:rPr>
          <w:sz w:val="26"/>
          <w:szCs w:val="26"/>
        </w:rPr>
        <w:t>в лице Представителя претендента _____________________________________________________________________________________</w:t>
      </w:r>
    </w:p>
    <w:p w:rsidR="00C12C1D" w:rsidRDefault="00C12C1D" w:rsidP="00C12C1D">
      <w:pPr>
        <w:jc w:val="both"/>
        <w:rPr>
          <w:sz w:val="26"/>
          <w:szCs w:val="26"/>
        </w:rPr>
      </w:pPr>
      <w:r>
        <w:rPr>
          <w:sz w:val="26"/>
          <w:szCs w:val="26"/>
        </w:rPr>
        <w:t>Действует на основании доверенности № ____________  «____» _________ 20_________года</w:t>
      </w:r>
    </w:p>
    <w:p w:rsidR="00C12C1D" w:rsidRDefault="00C12C1D" w:rsidP="00C12C1D">
      <w:pPr>
        <w:jc w:val="both"/>
        <w:rPr>
          <w:sz w:val="26"/>
          <w:szCs w:val="26"/>
        </w:rPr>
      </w:pPr>
      <w:r>
        <w:rPr>
          <w:sz w:val="26"/>
          <w:szCs w:val="26"/>
        </w:rPr>
        <w:t>Документ, удостоверяющий личность доверенного лица ___________________________________________________________________</w:t>
      </w:r>
    </w:p>
    <w:p w:rsidR="00C12C1D" w:rsidRDefault="00C12C1D" w:rsidP="00C12C1D">
      <w:pPr>
        <w:jc w:val="center"/>
        <w:rPr>
          <w:sz w:val="26"/>
          <w:szCs w:val="26"/>
        </w:rPr>
      </w:pPr>
      <w:r>
        <w:t xml:space="preserve">                                                                                              (наименование документа, серия, номер, дата, кем выдан)</w:t>
      </w:r>
    </w:p>
    <w:p w:rsidR="00C12C1D" w:rsidRDefault="00C12C1D" w:rsidP="00C12C1D">
      <w:pPr>
        <w:jc w:val="both"/>
        <w:rPr>
          <w:i/>
          <w:sz w:val="22"/>
        </w:rPr>
      </w:pPr>
      <w:r>
        <w:rPr>
          <w:b/>
          <w:sz w:val="28"/>
          <w:szCs w:val="28"/>
        </w:rPr>
        <w:t>Принимая решение о приобретении имущества</w:t>
      </w:r>
      <w:r>
        <w:rPr>
          <w:b/>
          <w:sz w:val="26"/>
          <w:szCs w:val="26"/>
        </w:rPr>
        <w:t xml:space="preserve"> </w:t>
      </w:r>
      <w:r>
        <w:rPr>
          <w:b/>
          <w:i/>
          <w:sz w:val="26"/>
          <w:szCs w:val="26"/>
        </w:rPr>
        <w:t>(далее указывается наименование и местонахождение имущества)</w:t>
      </w:r>
      <w:r>
        <w:rPr>
          <w:i/>
          <w:sz w:val="26"/>
          <w:szCs w:val="26"/>
        </w:rPr>
        <w:t>:</w:t>
      </w:r>
      <w:r>
        <w:rPr>
          <w:i/>
          <w:sz w:val="22"/>
        </w:rPr>
        <w:t xml:space="preserve"> ___________________________________________________________________________________________________________________________________________</w:t>
      </w:r>
    </w:p>
    <w:p w:rsidR="00C12C1D" w:rsidRDefault="00C12C1D" w:rsidP="00C12C1D">
      <w:pPr>
        <w:jc w:val="both"/>
        <w:rPr>
          <w:i/>
          <w:sz w:val="22"/>
        </w:rPr>
      </w:pPr>
      <w:r>
        <w:rPr>
          <w:i/>
          <w:sz w:val="22"/>
        </w:rPr>
        <w:t>___________________________________________________________________________________________________________________________________________.</w:t>
      </w:r>
    </w:p>
    <w:p w:rsidR="00C12C1D" w:rsidRDefault="00C12C1D" w:rsidP="00C12C1D">
      <w:pPr>
        <w:jc w:val="both"/>
        <w:rPr>
          <w:sz w:val="30"/>
          <w:szCs w:val="30"/>
        </w:rPr>
      </w:pPr>
      <w:r>
        <w:rPr>
          <w:b/>
          <w:sz w:val="30"/>
          <w:szCs w:val="30"/>
        </w:rPr>
        <w:t>Обязуюсь:</w:t>
      </w:r>
    </w:p>
    <w:p w:rsidR="00C12C1D" w:rsidRDefault="00C12C1D" w:rsidP="00C12C1D">
      <w:pPr>
        <w:ind w:firstLine="709"/>
        <w:jc w:val="both"/>
        <w:rPr>
          <w:sz w:val="26"/>
          <w:szCs w:val="26"/>
        </w:rPr>
      </w:pPr>
      <w:r>
        <w:rPr>
          <w:sz w:val="26"/>
          <w:szCs w:val="26"/>
        </w:rPr>
        <w:t>1.</w:t>
      </w:r>
      <w:r>
        <w:rPr>
          <w:sz w:val="26"/>
          <w:szCs w:val="26"/>
        </w:rPr>
        <w:tab/>
      </w:r>
      <w:proofErr w:type="spellStart"/>
      <w:r>
        <w:rPr>
          <w:sz w:val="26"/>
          <w:szCs w:val="26"/>
        </w:rPr>
        <w:t>Cоблюдать</w:t>
      </w:r>
      <w:proofErr w:type="spellEnd"/>
      <w:r>
        <w:rPr>
          <w:sz w:val="26"/>
          <w:szCs w:val="26"/>
        </w:rPr>
        <w:t xml:space="preserve"> условия продажи, содержащиеся в информационном сообщении и в опубликованных изменениях, размещаемых на сайтах </w:t>
      </w:r>
      <w:proofErr w:type="spellStart"/>
      <w:r>
        <w:rPr>
          <w:sz w:val="26"/>
          <w:szCs w:val="26"/>
        </w:rPr>
        <w:t>www.нижнийновгород</w:t>
      </w:r>
      <w:proofErr w:type="gramStart"/>
      <w:r>
        <w:rPr>
          <w:sz w:val="26"/>
          <w:szCs w:val="26"/>
        </w:rPr>
        <w:t>.р</w:t>
      </w:r>
      <w:proofErr w:type="gramEnd"/>
      <w:r>
        <w:rPr>
          <w:sz w:val="26"/>
          <w:szCs w:val="26"/>
        </w:rPr>
        <w:t>ф</w:t>
      </w:r>
      <w:proofErr w:type="spellEnd"/>
      <w:r>
        <w:rPr>
          <w:sz w:val="26"/>
          <w:szCs w:val="26"/>
        </w:rPr>
        <w:t xml:space="preserve">, </w:t>
      </w:r>
      <w:proofErr w:type="spellStart"/>
      <w:r>
        <w:rPr>
          <w:sz w:val="26"/>
          <w:szCs w:val="26"/>
        </w:rPr>
        <w:t>www.torgi.gov.ru</w:t>
      </w:r>
      <w:proofErr w:type="spellEnd"/>
      <w:r>
        <w:rPr>
          <w:sz w:val="26"/>
          <w:szCs w:val="26"/>
        </w:rPr>
        <w:t xml:space="preserve">, </w:t>
      </w:r>
      <w:proofErr w:type="spellStart"/>
      <w:r>
        <w:rPr>
          <w:sz w:val="26"/>
          <w:szCs w:val="26"/>
        </w:rPr>
        <w:t>www.fabrikant.ru</w:t>
      </w:r>
      <w:proofErr w:type="spellEnd"/>
      <w:r>
        <w:rPr>
          <w:sz w:val="26"/>
          <w:szCs w:val="26"/>
        </w:rPr>
        <w:t xml:space="preserve"> а также порядок проведения продажи муниципального имущества в электронной форме, установленный действующим законодательством о приватизации. </w:t>
      </w:r>
    </w:p>
    <w:p w:rsidR="00C12C1D" w:rsidRDefault="00C12C1D" w:rsidP="00C12C1D">
      <w:pPr>
        <w:ind w:firstLine="709"/>
        <w:jc w:val="both"/>
        <w:rPr>
          <w:sz w:val="26"/>
          <w:szCs w:val="26"/>
        </w:rPr>
      </w:pPr>
      <w:r>
        <w:rPr>
          <w:sz w:val="26"/>
          <w:szCs w:val="26"/>
        </w:rPr>
        <w:t>2.</w:t>
      </w:r>
      <w:r>
        <w:rPr>
          <w:sz w:val="26"/>
          <w:szCs w:val="26"/>
        </w:rPr>
        <w:tab/>
        <w:t>В случае признания победителем продажи заключить с Продавцом договор купли-продажи в сроки, указанные в информационном сообщении о проведении настоящей процедуры, и оплатить Продавцу стоимость имущества, установленную по результатам продажи, в сроки и в порядке, определяемые в информационном сообщении и договором купли-продажи. При уклонении (отказе) от заключения в установленный срок договора купли-продажи задаток и продаваемое имущество остается у Продавца, а результаты продажи аннулируются.</w:t>
      </w:r>
    </w:p>
    <w:p w:rsidR="00C12C1D" w:rsidRDefault="00C12C1D" w:rsidP="00C12C1D">
      <w:pPr>
        <w:ind w:firstLine="709"/>
        <w:jc w:val="both"/>
        <w:rPr>
          <w:sz w:val="26"/>
          <w:szCs w:val="26"/>
        </w:rPr>
      </w:pPr>
      <w:r>
        <w:rPr>
          <w:sz w:val="26"/>
          <w:szCs w:val="26"/>
        </w:rPr>
        <w:t>Настоящей заявкой подтверждае</w:t>
      </w:r>
      <w:proofErr w:type="gramStart"/>
      <w:r>
        <w:rPr>
          <w:sz w:val="26"/>
          <w:szCs w:val="26"/>
        </w:rPr>
        <w:t>м(</w:t>
      </w:r>
      <w:proofErr w:type="gramEnd"/>
      <w:r>
        <w:rPr>
          <w:sz w:val="26"/>
          <w:szCs w:val="26"/>
        </w:rPr>
        <w:t>-</w:t>
      </w:r>
      <w:proofErr w:type="spellStart"/>
      <w:r>
        <w:rPr>
          <w:sz w:val="26"/>
          <w:szCs w:val="26"/>
        </w:rPr>
        <w:t>ю</w:t>
      </w:r>
      <w:proofErr w:type="spellEnd"/>
      <w:r>
        <w:rPr>
          <w:sz w:val="26"/>
          <w:szCs w:val="26"/>
        </w:rPr>
        <w:t>), что:</w:t>
      </w:r>
    </w:p>
    <w:p w:rsidR="00C12C1D" w:rsidRDefault="00C12C1D" w:rsidP="00C12C1D">
      <w:pPr>
        <w:ind w:firstLine="709"/>
        <w:jc w:val="both"/>
        <w:rPr>
          <w:sz w:val="26"/>
          <w:szCs w:val="26"/>
        </w:rPr>
      </w:pPr>
      <w:r>
        <w:rPr>
          <w:sz w:val="26"/>
          <w:szCs w:val="26"/>
        </w:rPr>
        <w:t>- против нас (меня) не проводится процедура ликвидации;</w:t>
      </w:r>
    </w:p>
    <w:p w:rsidR="00C12C1D" w:rsidRDefault="00C12C1D" w:rsidP="00C12C1D">
      <w:pPr>
        <w:ind w:firstLine="709"/>
        <w:jc w:val="both"/>
        <w:rPr>
          <w:sz w:val="26"/>
          <w:szCs w:val="26"/>
        </w:rPr>
      </w:pPr>
      <w:r>
        <w:rPr>
          <w:sz w:val="26"/>
          <w:szCs w:val="26"/>
        </w:rPr>
        <w:t>- в отношении нас (меня) отсутствует решение арбитражного суда о признании банкротом и об открытии конкурсного производства;</w:t>
      </w:r>
    </w:p>
    <w:p w:rsidR="00C12C1D" w:rsidRDefault="00C12C1D" w:rsidP="00C12C1D">
      <w:pPr>
        <w:ind w:firstLine="709"/>
        <w:jc w:val="both"/>
        <w:rPr>
          <w:sz w:val="26"/>
          <w:szCs w:val="26"/>
        </w:rPr>
      </w:pPr>
      <w:r>
        <w:rPr>
          <w:sz w:val="26"/>
          <w:szCs w:val="26"/>
        </w:rPr>
        <w:t>- наша (моя) деятельность не приостановлена;</w:t>
      </w:r>
    </w:p>
    <w:p w:rsidR="00C12C1D" w:rsidRDefault="00C12C1D" w:rsidP="00C12C1D">
      <w:pPr>
        <w:ind w:firstLine="709"/>
        <w:jc w:val="both"/>
        <w:rPr>
          <w:sz w:val="26"/>
          <w:szCs w:val="26"/>
        </w:rPr>
      </w:pPr>
      <w:r>
        <w:rPr>
          <w:sz w:val="26"/>
          <w:szCs w:val="26"/>
        </w:rPr>
        <w:t>- располагаем данными о Продавце, предмете продажи, начальной цене продажи имущества, дате и времени проведения продажи, порядке его проведения, порядке определения победителя, последствиях уклонения или отказа от подписания протокола об итогах продажи, договора купли-продажи.</w:t>
      </w:r>
    </w:p>
    <w:p w:rsidR="00C12C1D" w:rsidRDefault="00C12C1D" w:rsidP="00C12C1D">
      <w:pPr>
        <w:ind w:firstLine="709"/>
        <w:jc w:val="both"/>
        <w:rPr>
          <w:sz w:val="26"/>
          <w:szCs w:val="26"/>
        </w:rPr>
      </w:pPr>
      <w:r>
        <w:rPr>
          <w:sz w:val="26"/>
          <w:szCs w:val="26"/>
        </w:rPr>
        <w:t>- на дату подписания настоящей заявки ознакомле</w:t>
      </w:r>
      <w:proofErr w:type="gramStart"/>
      <w:r>
        <w:rPr>
          <w:sz w:val="26"/>
          <w:szCs w:val="26"/>
        </w:rPr>
        <w:t>н(</w:t>
      </w:r>
      <w:proofErr w:type="gramEnd"/>
      <w:r>
        <w:rPr>
          <w:sz w:val="26"/>
          <w:szCs w:val="26"/>
        </w:rPr>
        <w:t>-</w:t>
      </w:r>
      <w:proofErr w:type="spellStart"/>
      <w:r>
        <w:rPr>
          <w:sz w:val="26"/>
          <w:szCs w:val="26"/>
        </w:rPr>
        <w:t>ы</w:t>
      </w:r>
      <w:proofErr w:type="spellEnd"/>
      <w:r>
        <w:rPr>
          <w:sz w:val="26"/>
          <w:szCs w:val="26"/>
        </w:rPr>
        <w:t>) с Регламентом электронной площадки в соответствии с которым осуществляются платежи по перечислению задатка для участия в продаже и устанавливается порядок возврата задатка;</w:t>
      </w:r>
    </w:p>
    <w:p w:rsidR="00C12C1D" w:rsidRDefault="00C12C1D" w:rsidP="00C12C1D">
      <w:pPr>
        <w:ind w:firstLine="709"/>
        <w:jc w:val="both"/>
        <w:rPr>
          <w:sz w:val="26"/>
          <w:szCs w:val="26"/>
        </w:rPr>
      </w:pPr>
      <w:r>
        <w:rPr>
          <w:sz w:val="26"/>
          <w:szCs w:val="26"/>
        </w:rPr>
        <w:lastRenderedPageBreak/>
        <w:t>- на дату подписания настоящей заявки ознакомле</w:t>
      </w:r>
      <w:proofErr w:type="gramStart"/>
      <w:r>
        <w:rPr>
          <w:sz w:val="26"/>
          <w:szCs w:val="26"/>
        </w:rPr>
        <w:t>н(</w:t>
      </w:r>
      <w:proofErr w:type="gramEnd"/>
      <w:r>
        <w:rPr>
          <w:sz w:val="26"/>
          <w:szCs w:val="26"/>
        </w:rPr>
        <w:t>-</w:t>
      </w:r>
      <w:proofErr w:type="spellStart"/>
      <w:r>
        <w:rPr>
          <w:sz w:val="26"/>
          <w:szCs w:val="26"/>
        </w:rPr>
        <w:t>ы</w:t>
      </w:r>
      <w:proofErr w:type="spellEnd"/>
      <w:r>
        <w:rPr>
          <w:sz w:val="26"/>
          <w:szCs w:val="26"/>
        </w:rPr>
        <w:t>) с характеристиками имущества, указанными в информационном сообщении о проведении настоящей процедуры, что нам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w:t>
      </w:r>
      <w:proofErr w:type="spellStart"/>
      <w:r>
        <w:rPr>
          <w:sz w:val="26"/>
          <w:szCs w:val="26"/>
        </w:rPr>
        <w:t>ю</w:t>
      </w:r>
      <w:proofErr w:type="spellEnd"/>
      <w:r>
        <w:rPr>
          <w:sz w:val="26"/>
          <w:szCs w:val="26"/>
        </w:rPr>
        <w:t>).</w:t>
      </w:r>
    </w:p>
    <w:p w:rsidR="00C12C1D" w:rsidRDefault="00C12C1D" w:rsidP="00C12C1D">
      <w:pPr>
        <w:ind w:firstLine="709"/>
        <w:jc w:val="both"/>
        <w:rPr>
          <w:sz w:val="26"/>
          <w:szCs w:val="26"/>
        </w:rPr>
      </w:pPr>
      <w:r>
        <w:rPr>
          <w:sz w:val="26"/>
          <w:szCs w:val="26"/>
        </w:rPr>
        <w:t>Настоящей заявкой также подтверждаем (-</w:t>
      </w:r>
      <w:proofErr w:type="spellStart"/>
      <w:r>
        <w:rPr>
          <w:sz w:val="26"/>
          <w:szCs w:val="26"/>
        </w:rPr>
        <w:t>ю</w:t>
      </w:r>
      <w:proofErr w:type="spellEnd"/>
      <w:r>
        <w:rPr>
          <w:sz w:val="26"/>
          <w:szCs w:val="26"/>
        </w:rPr>
        <w:t>), что мы (я), ознакомлен</w:t>
      </w:r>
      <w:proofErr w:type="gramStart"/>
      <w:r>
        <w:rPr>
          <w:sz w:val="26"/>
          <w:szCs w:val="26"/>
        </w:rPr>
        <w:t>ы(</w:t>
      </w:r>
      <w:proofErr w:type="gramEnd"/>
      <w:r>
        <w:rPr>
          <w:sz w:val="26"/>
          <w:szCs w:val="26"/>
        </w:rPr>
        <w:t>-</w:t>
      </w:r>
      <w:proofErr w:type="spellStart"/>
      <w:r>
        <w:rPr>
          <w:sz w:val="26"/>
          <w:szCs w:val="26"/>
        </w:rPr>
        <w:t>ен</w:t>
      </w:r>
      <w:proofErr w:type="spellEnd"/>
      <w:r>
        <w:rPr>
          <w:sz w:val="26"/>
          <w:szCs w:val="26"/>
        </w:rPr>
        <w:t xml:space="preserve">) с положениями Федерального закона от 27 июля </w:t>
      </w:r>
      <w:smartTag w:uri="urn:schemas-microsoft-com:office:smarttags" w:element="metricconverter">
        <w:smartTagPr>
          <w:attr w:name="ProductID" w:val="2006 г"/>
        </w:smartTagPr>
        <w:r>
          <w:rPr>
            <w:sz w:val="26"/>
            <w:szCs w:val="26"/>
          </w:rPr>
          <w:t>2006 г</w:t>
        </w:r>
      </w:smartTag>
      <w:r>
        <w:rPr>
          <w:sz w:val="26"/>
          <w:szCs w:val="26"/>
        </w:rPr>
        <w:t xml:space="preserve">. № 152-ФЗ «О персональных данных», </w:t>
      </w:r>
    </w:p>
    <w:p w:rsidR="00C12C1D" w:rsidRDefault="00C12C1D" w:rsidP="00C12C1D">
      <w:pPr>
        <w:jc w:val="both"/>
        <w:rPr>
          <w:sz w:val="26"/>
          <w:szCs w:val="26"/>
        </w:rPr>
      </w:pPr>
      <w:r>
        <w:rPr>
          <w:sz w:val="26"/>
          <w:szCs w:val="26"/>
        </w:rPr>
        <w:t>согласн</w:t>
      </w:r>
      <w:proofErr w:type="gramStart"/>
      <w:r>
        <w:rPr>
          <w:sz w:val="26"/>
          <w:szCs w:val="26"/>
        </w:rPr>
        <w:t>ы(</w:t>
      </w:r>
      <w:proofErr w:type="gramEnd"/>
      <w:r>
        <w:rPr>
          <w:sz w:val="26"/>
          <w:szCs w:val="26"/>
        </w:rPr>
        <w:t>-</w:t>
      </w:r>
      <w:proofErr w:type="spellStart"/>
      <w:r>
        <w:rPr>
          <w:sz w:val="26"/>
          <w:szCs w:val="26"/>
        </w:rPr>
        <w:t>ен</w:t>
      </w:r>
      <w:proofErr w:type="spellEnd"/>
      <w:r>
        <w:rPr>
          <w:sz w:val="26"/>
          <w:szCs w:val="26"/>
        </w:rPr>
        <w:t>) на обработку своих персональных данных и персональных данных доверителя (в случае передоверия).</w:t>
      </w:r>
    </w:p>
    <w:p w:rsidR="00C12C1D" w:rsidRDefault="00C12C1D" w:rsidP="00C12C1D">
      <w:pPr>
        <w:jc w:val="center"/>
        <w:rPr>
          <w:sz w:val="22"/>
          <w:szCs w:val="22"/>
        </w:rPr>
      </w:pPr>
      <w:r>
        <w:rPr>
          <w:sz w:val="22"/>
          <w:szCs w:val="22"/>
        </w:rPr>
        <w:t>«___»________________20___ года</w:t>
      </w:r>
    </w:p>
    <w:p w:rsidR="00C12C1D" w:rsidRDefault="00C12C1D" w:rsidP="00C12C1D">
      <w:pPr>
        <w:jc w:val="center"/>
      </w:pPr>
      <w:r>
        <w:rPr>
          <w:sz w:val="22"/>
          <w:szCs w:val="22"/>
        </w:rPr>
        <w:t>(дата заполнения заявки)</w:t>
      </w:r>
    </w:p>
    <w:p w:rsidR="00C12C1D" w:rsidRDefault="00C12C1D" w:rsidP="00C12C1D">
      <w:pPr>
        <w:rPr>
          <w:sz w:val="26"/>
          <w:szCs w:val="26"/>
        </w:rPr>
      </w:pPr>
      <w:r>
        <w:rPr>
          <w:b/>
          <w:sz w:val="26"/>
          <w:szCs w:val="26"/>
        </w:rPr>
        <w:br w:type="page"/>
      </w:r>
    </w:p>
    <w:p w:rsidR="00C12C1D" w:rsidRPr="00FE2A2E"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b w:val="0"/>
          <w:sz w:val="26"/>
          <w:szCs w:val="26"/>
          <w:lang w:val="ru-RU" w:eastAsia="ru-RU"/>
        </w:rPr>
      </w:pPr>
      <w:r w:rsidRPr="00FE2A2E">
        <w:rPr>
          <w:b w:val="0"/>
          <w:sz w:val="26"/>
          <w:szCs w:val="26"/>
          <w:lang w:val="ru-RU" w:eastAsia="ru-RU"/>
        </w:rPr>
        <w:lastRenderedPageBreak/>
        <w:t>Приложение №2</w:t>
      </w:r>
    </w:p>
    <w:p w:rsidR="00C12C1D" w:rsidRPr="00FE2A2E"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sidRPr="00FE2A2E">
        <w:rPr>
          <w:rFonts w:eastAsia="Calibri"/>
          <w:b w:val="0"/>
          <w:bCs/>
          <w:color w:val="000000"/>
          <w:sz w:val="26"/>
          <w:szCs w:val="26"/>
          <w:lang w:val="ru-RU"/>
        </w:rPr>
        <w:t>к информационному сообщению</w:t>
      </w:r>
    </w:p>
    <w:p w:rsidR="00C12C1D" w:rsidRPr="00FE2A2E" w:rsidRDefault="00C12C1D" w:rsidP="00C12C1D">
      <w:pPr>
        <w:tabs>
          <w:tab w:val="right" w:pos="9072"/>
        </w:tabs>
        <w:suppressAutoHyphens/>
        <w:ind w:firstLine="810"/>
        <w:jc w:val="center"/>
        <w:rPr>
          <w:b/>
          <w:spacing w:val="-3"/>
          <w:sz w:val="26"/>
          <w:szCs w:val="26"/>
        </w:rPr>
      </w:pPr>
      <w:r w:rsidRPr="00FE2A2E">
        <w:rPr>
          <w:b/>
          <w:spacing w:val="-3"/>
          <w:sz w:val="26"/>
          <w:szCs w:val="26"/>
        </w:rPr>
        <w:t>ПРОЕКТ ДОГОВОРА КУПЛИ-ПРОДАЖИ</w:t>
      </w:r>
    </w:p>
    <w:p w:rsidR="00C12C1D" w:rsidRPr="00FE2A2E" w:rsidRDefault="00C12C1D" w:rsidP="00C12C1D">
      <w:pPr>
        <w:tabs>
          <w:tab w:val="right" w:pos="9072"/>
        </w:tabs>
        <w:suppressAutoHyphens/>
        <w:ind w:firstLine="810"/>
        <w:jc w:val="center"/>
        <w:rPr>
          <w:b/>
          <w:spacing w:val="-3"/>
          <w:sz w:val="26"/>
          <w:szCs w:val="26"/>
        </w:rPr>
      </w:pPr>
      <w:r w:rsidRPr="00FE2A2E">
        <w:rPr>
          <w:b/>
          <w:spacing w:val="-3"/>
          <w:sz w:val="26"/>
          <w:szCs w:val="26"/>
        </w:rPr>
        <w:t>МУНИЦИПАЛЬНОГО ИМУЩЕСТВА</w:t>
      </w:r>
    </w:p>
    <w:p w:rsidR="00C12C1D" w:rsidRPr="00FE2A2E" w:rsidRDefault="00C12C1D" w:rsidP="00C12C1D">
      <w:pPr>
        <w:tabs>
          <w:tab w:val="right" w:pos="9072"/>
        </w:tabs>
        <w:suppressAutoHyphens/>
        <w:ind w:firstLine="810"/>
        <w:jc w:val="center"/>
        <w:rPr>
          <w:b/>
          <w:spacing w:val="-3"/>
          <w:sz w:val="26"/>
          <w:szCs w:val="26"/>
        </w:rPr>
      </w:pPr>
    </w:p>
    <w:p w:rsidR="00C12C1D" w:rsidRPr="00FE2A2E" w:rsidRDefault="00C12C1D" w:rsidP="00C12C1D">
      <w:pPr>
        <w:pStyle w:val="a3"/>
        <w:tabs>
          <w:tab w:val="right" w:pos="12150"/>
        </w:tabs>
        <w:ind w:firstLine="810"/>
        <w:jc w:val="center"/>
        <w:rPr>
          <w:sz w:val="26"/>
          <w:szCs w:val="26"/>
        </w:rPr>
      </w:pPr>
      <w:r w:rsidRPr="00FE2A2E">
        <w:rPr>
          <w:sz w:val="26"/>
          <w:szCs w:val="26"/>
        </w:rPr>
        <w:t xml:space="preserve">г. Нижний Новгород                                                                                                                        </w:t>
      </w:r>
      <w:r w:rsidR="00AC4931">
        <w:rPr>
          <w:sz w:val="26"/>
          <w:szCs w:val="26"/>
        </w:rPr>
        <w:t>№______ от «____»___________2025</w:t>
      </w:r>
      <w:r w:rsidRPr="00FE2A2E">
        <w:rPr>
          <w:sz w:val="26"/>
          <w:szCs w:val="26"/>
        </w:rPr>
        <w:t xml:space="preserve"> года</w:t>
      </w:r>
    </w:p>
    <w:p w:rsidR="00C12C1D" w:rsidRPr="00FE2A2E" w:rsidRDefault="00C12C1D" w:rsidP="00C12C1D">
      <w:pPr>
        <w:pStyle w:val="a3"/>
        <w:tabs>
          <w:tab w:val="right" w:pos="12150"/>
        </w:tabs>
        <w:ind w:firstLine="810"/>
        <w:jc w:val="center"/>
        <w:rPr>
          <w:sz w:val="26"/>
          <w:szCs w:val="26"/>
        </w:rPr>
      </w:pPr>
    </w:p>
    <w:p w:rsidR="00C12C1D" w:rsidRPr="00FE2A2E" w:rsidRDefault="00C12C1D" w:rsidP="00C12C1D">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51"/>
        <w:jc w:val="both"/>
        <w:rPr>
          <w:spacing w:val="-3"/>
          <w:sz w:val="26"/>
          <w:szCs w:val="26"/>
        </w:rPr>
      </w:pPr>
      <w:proofErr w:type="gramStart"/>
      <w:r w:rsidRPr="00FE2A2E">
        <w:rPr>
          <w:spacing w:val="-3"/>
          <w:sz w:val="26"/>
          <w:szCs w:val="26"/>
        </w:rPr>
        <w:t>Комитет по управлению городским имуществом и земельными ресурсами администрации города Нижнего Новгорода (далее - комитет), именуемый «Продавец», в лице</w:t>
      </w:r>
      <w:r w:rsidRPr="00FE2A2E">
        <w:rPr>
          <w:sz w:val="26"/>
          <w:szCs w:val="26"/>
        </w:rPr>
        <w:t xml:space="preserve"> </w:t>
      </w:r>
      <w:r w:rsidRPr="00FE2A2E">
        <w:rPr>
          <w:spacing w:val="-3"/>
          <w:sz w:val="26"/>
          <w:szCs w:val="26"/>
        </w:rPr>
        <w:t>заместителя председателя комитета ________, действующего на основании доверенности от ____, выданной администрацией города Нижнего Новгорода, и _____(для физических лиц:</w:t>
      </w:r>
      <w:proofErr w:type="gramEnd"/>
      <w:r w:rsidRPr="00FE2A2E">
        <w:rPr>
          <w:spacing w:val="-3"/>
          <w:sz w:val="26"/>
          <w:szCs w:val="26"/>
        </w:rPr>
        <w:t xml:space="preserve"> ФИО, серия и номер паспорта, дата и время его выдачи, гражданство, год рождения; пол; для юридических лиц: полное наименование организации, основной государственный регистрационный номер), в лице _____(для юридических лиц: должность, ФИО), именуемый «Покупатель», в соответствии с Федеральным законом от 21.12.2001 № 178-ФЗ «О приватизации государственного и муниципального имущества» и постановлением администрации города Нижнего Новгорода </w:t>
      </w:r>
      <w:proofErr w:type="gramStart"/>
      <w:r w:rsidRPr="00FE2A2E">
        <w:rPr>
          <w:spacing w:val="-3"/>
          <w:sz w:val="26"/>
          <w:szCs w:val="26"/>
        </w:rPr>
        <w:t>от</w:t>
      </w:r>
      <w:proofErr w:type="gramEnd"/>
      <w:r w:rsidRPr="00FE2A2E">
        <w:rPr>
          <w:spacing w:val="-3"/>
          <w:sz w:val="26"/>
          <w:szCs w:val="26"/>
        </w:rPr>
        <w:t xml:space="preserve"> ___ № _____ «</w:t>
      </w:r>
      <w:proofErr w:type="gramStart"/>
      <w:r w:rsidRPr="00FE2A2E">
        <w:rPr>
          <w:spacing w:val="-3"/>
          <w:sz w:val="26"/>
          <w:szCs w:val="26"/>
        </w:rPr>
        <w:t>О</w:t>
      </w:r>
      <w:proofErr w:type="gramEnd"/>
      <w:r w:rsidRPr="00FE2A2E">
        <w:rPr>
          <w:spacing w:val="-3"/>
          <w:sz w:val="26"/>
          <w:szCs w:val="26"/>
        </w:rPr>
        <w:t xml:space="preserve"> продаже муниципального имущества», </w:t>
      </w:r>
      <w:r w:rsidR="00E30E76" w:rsidRPr="00E30E76">
        <w:rPr>
          <w:spacing w:val="-3"/>
          <w:sz w:val="26"/>
          <w:szCs w:val="26"/>
        </w:rPr>
        <w:fldChar w:fldCharType="begin">
          <w:ffData>
            <w:name w:val="ТекстовоеПоле6"/>
            <w:enabled/>
            <w:calcOnExit w:val="0"/>
            <w:textInput/>
          </w:ffData>
        </w:fldChar>
      </w:r>
      <w:r w:rsidRPr="00FE2A2E">
        <w:rPr>
          <w:spacing w:val="-3"/>
          <w:sz w:val="26"/>
          <w:szCs w:val="26"/>
        </w:rPr>
        <w:instrText xml:space="preserve"> FORMTEXT </w:instrText>
      </w:r>
      <w:r w:rsidR="00E30E76">
        <w:rPr>
          <w:spacing w:val="-3"/>
          <w:sz w:val="26"/>
          <w:szCs w:val="26"/>
        </w:rPr>
      </w:r>
      <w:r w:rsidR="00E30E76">
        <w:rPr>
          <w:spacing w:val="-3"/>
          <w:sz w:val="26"/>
          <w:szCs w:val="26"/>
        </w:rPr>
        <w:fldChar w:fldCharType="separate"/>
      </w:r>
      <w:r w:rsidR="00E30E76" w:rsidRPr="00FE2A2E">
        <w:rPr>
          <w:sz w:val="26"/>
          <w:szCs w:val="26"/>
        </w:rPr>
        <w:fldChar w:fldCharType="end"/>
      </w:r>
      <w:r w:rsidRPr="00FE2A2E">
        <w:rPr>
          <w:spacing w:val="-3"/>
          <w:sz w:val="26"/>
          <w:szCs w:val="26"/>
        </w:rPr>
        <w:t>заключили настоящий Договор о нижеследующем:</w:t>
      </w:r>
    </w:p>
    <w:p w:rsidR="00C12C1D" w:rsidRPr="00FE2A2E" w:rsidRDefault="00C12C1D" w:rsidP="00C12C1D">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t>1.Предмет Договора</w:t>
      </w:r>
    </w:p>
    <w:p w:rsidR="00C12C1D" w:rsidRPr="00FE2A2E" w:rsidRDefault="00C12C1D" w:rsidP="00C12C1D">
      <w:pPr>
        <w:tabs>
          <w:tab w:val="left" w:pos="0"/>
          <w:tab w:val="left" w:pos="567"/>
          <w:tab w:val="left" w:pos="630"/>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 xml:space="preserve">1.1. Предметом настоящего Договора является муниципальное имущество, именуемое в дальнейшем «объект </w:t>
      </w:r>
      <w:proofErr w:type="gramStart"/>
      <w:r w:rsidRPr="00FE2A2E">
        <w:rPr>
          <w:spacing w:val="-3"/>
          <w:sz w:val="26"/>
          <w:szCs w:val="26"/>
        </w:rPr>
        <w:t>–(</w:t>
      </w:r>
      <w:proofErr w:type="spellStart"/>
      <w:proofErr w:type="gramEnd"/>
      <w:r w:rsidRPr="00FE2A2E">
        <w:rPr>
          <w:spacing w:val="-3"/>
          <w:sz w:val="26"/>
          <w:szCs w:val="26"/>
        </w:rPr>
        <w:t>ы</w:t>
      </w:r>
      <w:proofErr w:type="spellEnd"/>
      <w:r w:rsidRPr="00FE2A2E">
        <w:rPr>
          <w:spacing w:val="-3"/>
          <w:sz w:val="26"/>
          <w:szCs w:val="26"/>
        </w:rPr>
        <w:t>)»:</w:t>
      </w:r>
    </w:p>
    <w:p w:rsidR="00C12C1D" w:rsidRPr="00FE2A2E" w:rsidRDefault="00C12C1D" w:rsidP="00C12C1D">
      <w:pPr>
        <w:tabs>
          <w:tab w:val="left" w:pos="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 xml:space="preserve">         1.1.1. Нежилое (здание, помещение)________, площадью ____ кв</w:t>
      </w:r>
      <w:proofErr w:type="gramStart"/>
      <w:r w:rsidRPr="00FE2A2E">
        <w:rPr>
          <w:spacing w:val="-3"/>
          <w:sz w:val="26"/>
          <w:szCs w:val="26"/>
        </w:rPr>
        <w:t>.м</w:t>
      </w:r>
      <w:proofErr w:type="gramEnd"/>
      <w:r w:rsidRPr="00FE2A2E">
        <w:rPr>
          <w:spacing w:val="-3"/>
          <w:sz w:val="26"/>
          <w:szCs w:val="26"/>
        </w:rPr>
        <w:t>, расположенное по адресу: ______________, кадастровый номер: _________, принадлежащее «Продавцу» на праве собственности, о чем в Едином государственном реестре прав на недвижимое имущество и сделок с ним от _______ сделана запись регистрации № ______, что подтверждается свидетельством о государственной регистрации права от ______ № _______ .</w:t>
      </w:r>
    </w:p>
    <w:p w:rsidR="00C12C1D" w:rsidRPr="00FE2A2E" w:rsidRDefault="00C12C1D" w:rsidP="00C12C1D">
      <w:pPr>
        <w:tabs>
          <w:tab w:val="left" w:pos="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630"/>
        <w:jc w:val="both"/>
        <w:rPr>
          <w:spacing w:val="-3"/>
          <w:sz w:val="26"/>
          <w:szCs w:val="26"/>
        </w:rPr>
      </w:pPr>
      <w:r w:rsidRPr="00FE2A2E">
        <w:rPr>
          <w:spacing w:val="-3"/>
          <w:sz w:val="26"/>
          <w:szCs w:val="26"/>
        </w:rPr>
        <w:t>Описание объекта: _____________.</w:t>
      </w:r>
    </w:p>
    <w:p w:rsidR="00C12C1D" w:rsidRPr="00FE2A2E" w:rsidRDefault="00C12C1D" w:rsidP="00C12C1D">
      <w:pPr>
        <w:tabs>
          <w:tab w:val="left" w:pos="0"/>
          <w:tab w:val="left" w:pos="72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1.1.2. Земельный участок в границах, указанных в кадастровом паспорте земельного участка, расположен по адресу: _________(в случае продажи объекта с земельным участком).</w:t>
      </w:r>
    </w:p>
    <w:p w:rsidR="00C12C1D" w:rsidRPr="00FE2A2E" w:rsidRDefault="00C12C1D" w:rsidP="00C12C1D">
      <w:pPr>
        <w:pStyle w:val="af4"/>
        <w:tabs>
          <w:tab w:val="left" w:pos="0"/>
          <w:tab w:val="left" w:pos="630"/>
        </w:tabs>
        <w:ind w:firstLine="630"/>
        <w:rPr>
          <w:rFonts w:ascii="Times New Roman" w:hAnsi="Times New Roman" w:cs="Times New Roman"/>
          <w:spacing w:val="-3"/>
          <w:sz w:val="26"/>
          <w:szCs w:val="26"/>
        </w:rPr>
      </w:pPr>
      <w:r w:rsidRPr="00FE2A2E">
        <w:rPr>
          <w:rFonts w:ascii="Times New Roman" w:hAnsi="Times New Roman" w:cs="Times New Roman"/>
          <w:spacing w:val="-3"/>
          <w:sz w:val="26"/>
          <w:szCs w:val="26"/>
        </w:rPr>
        <w:t xml:space="preserve"> Кадастровый номер: ________.</w:t>
      </w:r>
    </w:p>
    <w:p w:rsidR="00C12C1D" w:rsidRPr="00FE2A2E" w:rsidRDefault="00C12C1D" w:rsidP="00C12C1D">
      <w:pPr>
        <w:tabs>
          <w:tab w:val="left" w:pos="0"/>
          <w:tab w:val="left" w:pos="630"/>
        </w:tabs>
        <w:ind w:firstLine="630"/>
        <w:jc w:val="both"/>
        <w:rPr>
          <w:spacing w:val="-3"/>
          <w:sz w:val="26"/>
          <w:szCs w:val="26"/>
        </w:rPr>
      </w:pPr>
      <w:r w:rsidRPr="00FE2A2E">
        <w:rPr>
          <w:spacing w:val="-3"/>
          <w:sz w:val="26"/>
          <w:szCs w:val="26"/>
        </w:rPr>
        <w:t xml:space="preserve"> Площадь: _________ кв.м. </w:t>
      </w:r>
    </w:p>
    <w:p w:rsidR="00C12C1D" w:rsidRPr="00FE2A2E" w:rsidRDefault="00C12C1D" w:rsidP="00C12C1D">
      <w:pPr>
        <w:tabs>
          <w:tab w:val="left" w:pos="0"/>
          <w:tab w:val="left" w:pos="630"/>
        </w:tabs>
        <w:ind w:firstLine="630"/>
        <w:jc w:val="both"/>
        <w:rPr>
          <w:spacing w:val="-3"/>
          <w:sz w:val="26"/>
          <w:szCs w:val="26"/>
        </w:rPr>
      </w:pPr>
      <w:r w:rsidRPr="00FE2A2E">
        <w:rPr>
          <w:spacing w:val="-3"/>
          <w:sz w:val="26"/>
          <w:szCs w:val="26"/>
        </w:rPr>
        <w:t xml:space="preserve"> Категория земель: земли населенных пунктов.</w:t>
      </w:r>
    </w:p>
    <w:p w:rsidR="00C12C1D" w:rsidRPr="00FE2A2E" w:rsidRDefault="00C12C1D" w:rsidP="00C12C1D">
      <w:pPr>
        <w:tabs>
          <w:tab w:val="left" w:pos="0"/>
          <w:tab w:val="left" w:pos="630"/>
        </w:tabs>
        <w:ind w:firstLine="630"/>
        <w:jc w:val="both"/>
        <w:rPr>
          <w:spacing w:val="-3"/>
          <w:sz w:val="26"/>
          <w:szCs w:val="26"/>
        </w:rPr>
      </w:pPr>
      <w:r w:rsidRPr="00FE2A2E">
        <w:rPr>
          <w:spacing w:val="-3"/>
          <w:sz w:val="26"/>
          <w:szCs w:val="26"/>
        </w:rPr>
        <w:t xml:space="preserve"> Разрешенное использование: ___________.</w:t>
      </w:r>
    </w:p>
    <w:p w:rsidR="00C12C1D" w:rsidRPr="00FE2A2E" w:rsidRDefault="00C12C1D" w:rsidP="00C12C1D">
      <w:pPr>
        <w:ind w:firstLine="630"/>
        <w:rPr>
          <w:spacing w:val="-3"/>
          <w:sz w:val="26"/>
          <w:szCs w:val="26"/>
        </w:rPr>
      </w:pPr>
      <w:r w:rsidRPr="00FE2A2E">
        <w:rPr>
          <w:spacing w:val="-3"/>
          <w:sz w:val="26"/>
          <w:szCs w:val="26"/>
        </w:rPr>
        <w:t>Земельный участок (описание):____________.</w:t>
      </w:r>
    </w:p>
    <w:p w:rsidR="00C12C1D" w:rsidRPr="00FE2A2E" w:rsidRDefault="00C12C1D" w:rsidP="00C12C1D">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FE2A2E">
        <w:rPr>
          <w:spacing w:val="-3"/>
          <w:sz w:val="26"/>
          <w:szCs w:val="26"/>
        </w:rPr>
        <w:tab/>
        <w:t xml:space="preserve">Земельный участок принадлежит «Продавцу» на праве собственности, о чем в Едином государственном реестре прав на недвижимое имущество и сделок с ним </w:t>
      </w:r>
      <w:proofErr w:type="gramStart"/>
      <w:r w:rsidRPr="00FE2A2E">
        <w:rPr>
          <w:spacing w:val="-3"/>
          <w:sz w:val="26"/>
          <w:szCs w:val="26"/>
        </w:rPr>
        <w:t>от</w:t>
      </w:r>
      <w:proofErr w:type="gramEnd"/>
      <w:r w:rsidRPr="00FE2A2E">
        <w:rPr>
          <w:spacing w:val="-3"/>
          <w:sz w:val="26"/>
          <w:szCs w:val="26"/>
        </w:rPr>
        <w:t xml:space="preserve"> ______ </w:t>
      </w:r>
      <w:proofErr w:type="gramStart"/>
      <w:r w:rsidRPr="00FE2A2E">
        <w:rPr>
          <w:spacing w:val="-3"/>
          <w:sz w:val="26"/>
          <w:szCs w:val="26"/>
        </w:rPr>
        <w:t>сделана</w:t>
      </w:r>
      <w:proofErr w:type="gramEnd"/>
      <w:r w:rsidRPr="00FE2A2E">
        <w:rPr>
          <w:spacing w:val="-3"/>
          <w:sz w:val="26"/>
          <w:szCs w:val="26"/>
        </w:rPr>
        <w:t xml:space="preserve"> запись регистрации № _________.</w:t>
      </w:r>
    </w:p>
    <w:p w:rsidR="00C12C1D" w:rsidRPr="00FE2A2E" w:rsidRDefault="00C12C1D" w:rsidP="00C12C1D">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lastRenderedPageBreak/>
        <w:tab/>
        <w:t xml:space="preserve">1.2. Настоящий Договор заключен </w:t>
      </w:r>
      <w:proofErr w:type="gramStart"/>
      <w:r w:rsidRPr="00FE2A2E">
        <w:rPr>
          <w:spacing w:val="-3"/>
          <w:sz w:val="26"/>
          <w:szCs w:val="26"/>
        </w:rPr>
        <w:t>на основании протокола от ____ № _______ об итогах проведения аукциона/продажи посредством публичного предложения/ в электронной форме от ______ № ______ с открытой формой</w:t>
      </w:r>
      <w:proofErr w:type="gramEnd"/>
      <w:r w:rsidRPr="00FE2A2E">
        <w:rPr>
          <w:spacing w:val="-3"/>
          <w:sz w:val="26"/>
          <w:szCs w:val="26"/>
        </w:rPr>
        <w:t xml:space="preserve"> подачи предложений о цене, согласно которому «Покупатель» признан победителем аукциона/продажи посредством публичного предложения/ по лоту № ____.</w:t>
      </w:r>
    </w:p>
    <w:p w:rsidR="00C12C1D" w:rsidRPr="00FE2A2E" w:rsidRDefault="00C12C1D" w:rsidP="00C12C1D">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tab/>
        <w:t>1.3. «Объекты», указанные в п.1.1 настоящего Договора, свободны от любых имущественных прав и претензий третьих лиц.</w:t>
      </w:r>
    </w:p>
    <w:p w:rsidR="00C12C1D" w:rsidRPr="00FE2A2E" w:rsidRDefault="00C12C1D" w:rsidP="00C12C1D">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FE2A2E">
        <w:rPr>
          <w:spacing w:val="-3"/>
          <w:sz w:val="26"/>
          <w:szCs w:val="26"/>
        </w:rPr>
        <w:tab/>
        <w:t>1.4. Покупатель не имеет претензий к техническому состоянию «объектов».</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t>2. Расчеты по Договору.</w:t>
      </w:r>
    </w:p>
    <w:p w:rsidR="00C12C1D" w:rsidRPr="00FE2A2E" w:rsidRDefault="00C12C1D" w:rsidP="00C12C1D">
      <w:pPr>
        <w:tabs>
          <w:tab w:val="left" w:pos="0"/>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z w:val="26"/>
          <w:szCs w:val="26"/>
        </w:rPr>
      </w:pPr>
      <w:r w:rsidRPr="00FE2A2E">
        <w:rPr>
          <w:spacing w:val="-3"/>
          <w:sz w:val="26"/>
          <w:szCs w:val="26"/>
        </w:rPr>
        <w:tab/>
      </w:r>
      <w:r w:rsidRPr="00FE2A2E">
        <w:rPr>
          <w:sz w:val="26"/>
          <w:szCs w:val="26"/>
        </w:rPr>
        <w:t>2.1.</w:t>
      </w:r>
      <w:r w:rsidRPr="00FE2A2E">
        <w:rPr>
          <w:sz w:val="26"/>
          <w:szCs w:val="26"/>
        </w:rPr>
        <w:tab/>
        <w:t>Оплата за «объекты» производится в рублях.</w:t>
      </w:r>
    </w:p>
    <w:p w:rsidR="00C12C1D" w:rsidRPr="00FE2A2E" w:rsidRDefault="00C12C1D" w:rsidP="00C12C1D">
      <w:pPr>
        <w:ind w:right="-2"/>
        <w:jc w:val="both"/>
        <w:rPr>
          <w:sz w:val="26"/>
          <w:szCs w:val="26"/>
        </w:rPr>
      </w:pPr>
      <w:r w:rsidRPr="00FE2A2E">
        <w:rPr>
          <w:sz w:val="26"/>
          <w:szCs w:val="26"/>
        </w:rPr>
        <w:t xml:space="preserve">          2.2. «Покупатель </w:t>
      </w:r>
      <w:proofErr w:type="gramStart"/>
      <w:r w:rsidRPr="00FE2A2E">
        <w:rPr>
          <w:sz w:val="26"/>
          <w:szCs w:val="26"/>
        </w:rPr>
        <w:t>оплачивает стоимость «объектов</w:t>
      </w:r>
      <w:proofErr w:type="gramEnd"/>
      <w:r w:rsidRPr="00FE2A2E">
        <w:rPr>
          <w:sz w:val="26"/>
          <w:szCs w:val="26"/>
        </w:rPr>
        <w:t>», указанных в п.1.1. настоящего договора, в сумме _____ руб. (</w:t>
      </w:r>
      <w:r w:rsidRPr="00FE2A2E">
        <w:rPr>
          <w:i/>
          <w:sz w:val="26"/>
          <w:szCs w:val="26"/>
        </w:rPr>
        <w:t>сумма прописью</w:t>
      </w:r>
      <w:r w:rsidRPr="00FE2A2E">
        <w:rPr>
          <w:sz w:val="26"/>
          <w:szCs w:val="26"/>
        </w:rPr>
        <w:t>), в том числе:</w:t>
      </w:r>
    </w:p>
    <w:p w:rsidR="00C12C1D" w:rsidRPr="00FE2A2E" w:rsidRDefault="00C12C1D" w:rsidP="00C12C1D">
      <w:pPr>
        <w:tabs>
          <w:tab w:val="left" w:pos="0"/>
          <w:tab w:val="left" w:pos="630"/>
        </w:tabs>
        <w:ind w:right="-2"/>
        <w:jc w:val="both"/>
        <w:rPr>
          <w:sz w:val="26"/>
          <w:szCs w:val="26"/>
        </w:rPr>
      </w:pPr>
      <w:r w:rsidRPr="00FE2A2E">
        <w:rPr>
          <w:sz w:val="26"/>
          <w:szCs w:val="26"/>
        </w:rPr>
        <w:tab/>
        <w:t>- стоимость объекта, указанного в подпункте 1.1.1 настоящего Договора, в сумме ____ руб. (</w:t>
      </w:r>
      <w:r w:rsidRPr="00FE2A2E">
        <w:rPr>
          <w:i/>
          <w:sz w:val="26"/>
          <w:szCs w:val="26"/>
        </w:rPr>
        <w:t>сумма прописью</w:t>
      </w:r>
      <w:r w:rsidRPr="00FE2A2E">
        <w:rPr>
          <w:sz w:val="26"/>
          <w:szCs w:val="26"/>
        </w:rPr>
        <w:t>), в том числе налог на добавленную стоимость в размере 20% - ______ руб. (</w:t>
      </w:r>
      <w:r w:rsidRPr="00FE2A2E">
        <w:rPr>
          <w:i/>
          <w:sz w:val="26"/>
          <w:szCs w:val="26"/>
        </w:rPr>
        <w:t>сумма прописью</w:t>
      </w:r>
      <w:r w:rsidRPr="00FE2A2E">
        <w:rPr>
          <w:sz w:val="26"/>
          <w:szCs w:val="26"/>
        </w:rPr>
        <w:t>);</w:t>
      </w:r>
    </w:p>
    <w:p w:rsidR="00C12C1D" w:rsidRPr="00FE2A2E" w:rsidRDefault="00C12C1D" w:rsidP="00C12C1D">
      <w:pPr>
        <w:tabs>
          <w:tab w:val="left" w:pos="0"/>
          <w:tab w:val="left" w:pos="630"/>
        </w:tabs>
        <w:ind w:right="-2"/>
        <w:jc w:val="both"/>
        <w:rPr>
          <w:sz w:val="26"/>
          <w:szCs w:val="26"/>
        </w:rPr>
      </w:pPr>
      <w:r w:rsidRPr="00FE2A2E">
        <w:rPr>
          <w:sz w:val="26"/>
          <w:szCs w:val="26"/>
        </w:rPr>
        <w:tab/>
        <w:t>- стоимость земельного участка, указанного в подпункте 1.1.2 настоящего Договора, в размере ______ руб. (</w:t>
      </w:r>
      <w:r w:rsidRPr="00FE2A2E">
        <w:rPr>
          <w:i/>
          <w:sz w:val="26"/>
          <w:szCs w:val="26"/>
        </w:rPr>
        <w:t>сумма прописью</w:t>
      </w:r>
      <w:r w:rsidRPr="00FE2A2E">
        <w:rPr>
          <w:sz w:val="26"/>
          <w:szCs w:val="26"/>
        </w:rPr>
        <w:t>) (НДС не облагается).</w:t>
      </w:r>
    </w:p>
    <w:p w:rsidR="00C12C1D" w:rsidRPr="00FE2A2E" w:rsidRDefault="00C12C1D" w:rsidP="00C12C1D">
      <w:pPr>
        <w:tabs>
          <w:tab w:val="left" w:pos="0"/>
          <w:tab w:val="left" w:pos="630"/>
        </w:tabs>
        <w:ind w:right="-2" w:firstLine="540"/>
        <w:jc w:val="both"/>
        <w:rPr>
          <w:sz w:val="26"/>
          <w:szCs w:val="26"/>
        </w:rPr>
      </w:pPr>
      <w:r w:rsidRPr="00FE2A2E">
        <w:rPr>
          <w:sz w:val="26"/>
          <w:szCs w:val="26"/>
        </w:rPr>
        <w:t>Сумма задатка, предварительно внесенная «Покупателем» в размере ____ руб. (</w:t>
      </w:r>
      <w:r w:rsidRPr="00FE2A2E">
        <w:rPr>
          <w:i/>
          <w:sz w:val="26"/>
          <w:szCs w:val="26"/>
        </w:rPr>
        <w:t>сумма прописью</w:t>
      </w:r>
      <w:r w:rsidRPr="00FE2A2E">
        <w:rPr>
          <w:sz w:val="26"/>
          <w:szCs w:val="26"/>
        </w:rPr>
        <w:t>), засчитывается в счет оплаты стоимости «объекта», указанного в подпункте 1.1.1 настоящего Договора.</w:t>
      </w:r>
    </w:p>
    <w:p w:rsidR="00C12C1D" w:rsidRPr="00FE2A2E" w:rsidRDefault="00C12C1D" w:rsidP="00C12C1D">
      <w:pPr>
        <w:jc w:val="both"/>
        <w:rPr>
          <w:sz w:val="26"/>
          <w:szCs w:val="26"/>
        </w:rPr>
      </w:pPr>
      <w:r w:rsidRPr="00FE2A2E">
        <w:rPr>
          <w:sz w:val="26"/>
          <w:szCs w:val="26"/>
        </w:rPr>
        <w:tab/>
        <w:t>2.3. «Покупатель» перечисляет стоимость «объекта</w:t>
      </w:r>
      <w:proofErr w:type="gramStart"/>
      <w:r w:rsidRPr="00FE2A2E">
        <w:rPr>
          <w:sz w:val="26"/>
          <w:szCs w:val="26"/>
        </w:rPr>
        <w:t xml:space="preserve"> (-</w:t>
      </w:r>
      <w:proofErr w:type="spellStart"/>
      <w:proofErr w:type="gramEnd"/>
      <w:r w:rsidRPr="00FE2A2E">
        <w:rPr>
          <w:sz w:val="26"/>
          <w:szCs w:val="26"/>
        </w:rPr>
        <w:t>ов</w:t>
      </w:r>
      <w:proofErr w:type="spellEnd"/>
      <w:r w:rsidRPr="00FE2A2E">
        <w:rPr>
          <w:sz w:val="26"/>
          <w:szCs w:val="26"/>
        </w:rPr>
        <w:t>)», указанного (-</w:t>
      </w:r>
      <w:proofErr w:type="spellStart"/>
      <w:r w:rsidRPr="00FE2A2E">
        <w:rPr>
          <w:sz w:val="26"/>
          <w:szCs w:val="26"/>
        </w:rPr>
        <w:t>ых</w:t>
      </w:r>
      <w:proofErr w:type="spellEnd"/>
      <w:r w:rsidRPr="00FE2A2E">
        <w:rPr>
          <w:sz w:val="26"/>
          <w:szCs w:val="26"/>
        </w:rPr>
        <w:t>) в подпунктах 1.1.1, 1.1.2 настоящего Договора, за вычетом суммы НДС и задатка, в размере _____ руб. (</w:t>
      </w:r>
      <w:r w:rsidRPr="00FE2A2E">
        <w:rPr>
          <w:i/>
          <w:sz w:val="26"/>
          <w:szCs w:val="26"/>
        </w:rPr>
        <w:t>сумма прописью</w:t>
      </w:r>
      <w:r w:rsidRPr="00FE2A2E">
        <w:rPr>
          <w:sz w:val="26"/>
          <w:szCs w:val="26"/>
        </w:rPr>
        <w:t>)</w:t>
      </w:r>
      <w:r>
        <w:rPr>
          <w:sz w:val="26"/>
          <w:szCs w:val="26"/>
        </w:rPr>
        <w:t xml:space="preserve"> на счет «Продавца» не позднее 1</w:t>
      </w:r>
      <w:r w:rsidRPr="00FE2A2E">
        <w:rPr>
          <w:sz w:val="26"/>
          <w:szCs w:val="26"/>
        </w:rPr>
        <w:t xml:space="preserve">5 календарных дней со дня подписания договора. </w:t>
      </w:r>
    </w:p>
    <w:p w:rsidR="00C12C1D" w:rsidRPr="00FE2A2E" w:rsidRDefault="00C12C1D" w:rsidP="00C12C1D">
      <w:pPr>
        <w:jc w:val="both"/>
        <w:rPr>
          <w:sz w:val="26"/>
          <w:szCs w:val="26"/>
        </w:rPr>
      </w:pPr>
      <w:r w:rsidRPr="00FE2A2E">
        <w:rPr>
          <w:sz w:val="26"/>
          <w:szCs w:val="26"/>
        </w:rPr>
        <w:t>Денежные средства только в валюте Российской Федерации в порядке, установленном законодательством, «Покупатель» перечисляет на счет «Продавца»:</w:t>
      </w:r>
    </w:p>
    <w:p w:rsidR="00C12C1D" w:rsidRPr="00FE2A2E" w:rsidRDefault="00C12C1D" w:rsidP="00C12C1D">
      <w:pPr>
        <w:ind w:firstLine="708"/>
        <w:jc w:val="both"/>
        <w:rPr>
          <w:sz w:val="26"/>
          <w:szCs w:val="26"/>
        </w:rPr>
      </w:pPr>
      <w:r w:rsidRPr="00FE2A2E">
        <w:rPr>
          <w:sz w:val="26"/>
          <w:szCs w:val="26"/>
        </w:rPr>
        <w:t>казначейский счет: 03100643000000013200, единый казначейский счет: 40102810745370000024, банк: Волго-Вятское ГУ Банка России//УФК по Нижегородской области г</w:t>
      </w:r>
      <w:proofErr w:type="gramStart"/>
      <w:r w:rsidRPr="00FE2A2E">
        <w:rPr>
          <w:sz w:val="26"/>
          <w:szCs w:val="26"/>
        </w:rPr>
        <w:t>.Н</w:t>
      </w:r>
      <w:proofErr w:type="gramEnd"/>
      <w:r w:rsidRPr="00FE2A2E">
        <w:rPr>
          <w:sz w:val="26"/>
          <w:szCs w:val="26"/>
        </w:rPr>
        <w:t>ижний Новгород, ИНН 5253000265, БИК 012202102, КПП 526001001, ОКТМО 22701000, Код бюджетной классификации: 36611413040041000410.</w:t>
      </w:r>
    </w:p>
    <w:p w:rsidR="00C12C1D" w:rsidRPr="00FE2A2E" w:rsidRDefault="00C12C1D" w:rsidP="00C12C1D">
      <w:pPr>
        <w:ind w:firstLine="630"/>
        <w:jc w:val="both"/>
        <w:rPr>
          <w:sz w:val="26"/>
          <w:szCs w:val="26"/>
        </w:rPr>
      </w:pPr>
      <w:r w:rsidRPr="00FE2A2E">
        <w:rPr>
          <w:sz w:val="26"/>
          <w:szCs w:val="26"/>
        </w:rPr>
        <w:t xml:space="preserve">Получатель: УФК по Нижегородской области (Комитет по управлению городским имуществом и земельными ресурсами администрации города Н.Новгорода, </w:t>
      </w:r>
      <w:proofErr w:type="gramStart"/>
      <w:r w:rsidRPr="00FE2A2E">
        <w:rPr>
          <w:sz w:val="26"/>
          <w:szCs w:val="26"/>
        </w:rPr>
        <w:t>л</w:t>
      </w:r>
      <w:proofErr w:type="gramEnd"/>
      <w:r w:rsidRPr="00FE2A2E">
        <w:rPr>
          <w:sz w:val="26"/>
          <w:szCs w:val="26"/>
        </w:rPr>
        <w:t>/с 04323024880).</w:t>
      </w:r>
    </w:p>
    <w:p w:rsidR="00C12C1D" w:rsidRPr="00FE2A2E" w:rsidRDefault="00C12C1D" w:rsidP="00C12C1D">
      <w:pPr>
        <w:ind w:right="-2" w:firstLine="630"/>
        <w:jc w:val="both"/>
        <w:rPr>
          <w:sz w:val="26"/>
          <w:szCs w:val="26"/>
        </w:rPr>
      </w:pPr>
      <w:r w:rsidRPr="00FE2A2E">
        <w:rPr>
          <w:sz w:val="26"/>
          <w:szCs w:val="26"/>
        </w:rPr>
        <w:t>Назначение платежа:</w:t>
      </w:r>
    </w:p>
    <w:p w:rsidR="00C12C1D" w:rsidRPr="00FE2A2E" w:rsidRDefault="00C12C1D" w:rsidP="00C12C1D">
      <w:pPr>
        <w:ind w:right="-2" w:firstLine="630"/>
        <w:jc w:val="both"/>
        <w:rPr>
          <w:sz w:val="26"/>
          <w:szCs w:val="26"/>
        </w:rPr>
      </w:pPr>
      <w:r w:rsidRPr="00FE2A2E">
        <w:rPr>
          <w:sz w:val="26"/>
          <w:szCs w:val="26"/>
        </w:rPr>
        <w:t>«Оплата за нежилое (помещение, здание с земельным участком</w:t>
      </w:r>
      <w:proofErr w:type="gramStart"/>
      <w:r w:rsidRPr="00FE2A2E">
        <w:rPr>
          <w:sz w:val="26"/>
          <w:szCs w:val="26"/>
        </w:rPr>
        <w:t xml:space="preserve">,) ______, </w:t>
      </w:r>
      <w:proofErr w:type="gramEnd"/>
      <w:r w:rsidRPr="00FE2A2E">
        <w:rPr>
          <w:sz w:val="26"/>
          <w:szCs w:val="26"/>
        </w:rPr>
        <w:t>расположенное по адресу: _________, договор купли - продажи № ___</w:t>
      </w:r>
      <w:r w:rsidR="00AC4931">
        <w:rPr>
          <w:sz w:val="26"/>
          <w:szCs w:val="26"/>
        </w:rPr>
        <w:t>_ от «_____» _______________2025</w:t>
      </w:r>
      <w:r w:rsidRPr="00FE2A2E">
        <w:rPr>
          <w:sz w:val="26"/>
          <w:szCs w:val="26"/>
        </w:rPr>
        <w:t xml:space="preserve"> года».</w:t>
      </w:r>
    </w:p>
    <w:p w:rsidR="00C12C1D" w:rsidRPr="00FE2A2E" w:rsidRDefault="00C12C1D" w:rsidP="00C12C1D">
      <w:pPr>
        <w:ind w:right="-2" w:firstLine="720"/>
        <w:jc w:val="both"/>
        <w:rPr>
          <w:sz w:val="26"/>
          <w:szCs w:val="26"/>
        </w:rPr>
      </w:pPr>
      <w:r w:rsidRPr="00FE2A2E">
        <w:rPr>
          <w:sz w:val="26"/>
          <w:szCs w:val="26"/>
        </w:rPr>
        <w:t xml:space="preserve"> 2.4. «Покупатель» перечисляет _______ руб. (</w:t>
      </w:r>
      <w:r w:rsidRPr="00FE2A2E">
        <w:rPr>
          <w:i/>
          <w:sz w:val="26"/>
          <w:szCs w:val="26"/>
        </w:rPr>
        <w:t>сумма прописью</w:t>
      </w:r>
      <w:r w:rsidRPr="00FE2A2E">
        <w:rPr>
          <w:sz w:val="26"/>
          <w:szCs w:val="26"/>
        </w:rPr>
        <w:t>) - сумму налога на добавленную стоимость, указанную в п. 2.2 н</w:t>
      </w:r>
      <w:r>
        <w:rPr>
          <w:sz w:val="26"/>
          <w:szCs w:val="26"/>
        </w:rPr>
        <w:t>астоящего Договора, не позднее 1</w:t>
      </w:r>
      <w:r w:rsidRPr="00FE2A2E">
        <w:rPr>
          <w:sz w:val="26"/>
          <w:szCs w:val="26"/>
        </w:rPr>
        <w:t>5 календарных дней со дня заключения настоящего Договора:</w:t>
      </w:r>
    </w:p>
    <w:p w:rsidR="00C12C1D" w:rsidRPr="00FE2A2E" w:rsidRDefault="00C12C1D" w:rsidP="00C12C1D">
      <w:pPr>
        <w:ind w:right="-2" w:firstLine="720"/>
        <w:jc w:val="both"/>
        <w:rPr>
          <w:sz w:val="26"/>
          <w:szCs w:val="26"/>
          <w:u w:val="single"/>
        </w:rPr>
      </w:pPr>
      <w:r w:rsidRPr="00FE2A2E">
        <w:rPr>
          <w:sz w:val="26"/>
          <w:szCs w:val="26"/>
          <w:u w:val="single"/>
        </w:rPr>
        <w:t>Для физических лиц:</w:t>
      </w:r>
    </w:p>
    <w:p w:rsidR="00C12C1D" w:rsidRPr="00FE2A2E" w:rsidRDefault="00C12C1D" w:rsidP="00C12C1D">
      <w:pPr>
        <w:ind w:firstLine="708"/>
        <w:jc w:val="both"/>
        <w:rPr>
          <w:sz w:val="26"/>
          <w:szCs w:val="26"/>
          <w:u w:val="single"/>
        </w:rPr>
      </w:pPr>
      <w:r w:rsidRPr="00FE2A2E">
        <w:rPr>
          <w:sz w:val="26"/>
          <w:szCs w:val="26"/>
        </w:rPr>
        <w:t xml:space="preserve">Получатель: УФК по Нижегородской области (Департамент финансов </w:t>
      </w:r>
      <w:proofErr w:type="gramStart"/>
      <w:r w:rsidRPr="00FE2A2E">
        <w:rPr>
          <w:sz w:val="26"/>
          <w:szCs w:val="26"/>
        </w:rPr>
        <w:t>г</w:t>
      </w:r>
      <w:proofErr w:type="gramEnd"/>
      <w:r w:rsidRPr="00FE2A2E">
        <w:rPr>
          <w:sz w:val="26"/>
          <w:szCs w:val="26"/>
        </w:rPr>
        <w:t xml:space="preserve">.Н.Новгорода, Комитет по управлению городским имуществом и земельными ресурсами администрации города Нижнего Новгорода), ИНН 5253000265, БИК 012202102, КПП 526001001, </w:t>
      </w:r>
      <w:r w:rsidRPr="00FE2A2E">
        <w:rPr>
          <w:sz w:val="26"/>
          <w:szCs w:val="26"/>
        </w:rPr>
        <w:lastRenderedPageBreak/>
        <w:t>банк: Волго-Вятское ГУ Банка России г. Нижний Новгород//УФК по Нижегородской области г</w:t>
      </w:r>
      <w:proofErr w:type="gramStart"/>
      <w:r w:rsidRPr="00FE2A2E">
        <w:rPr>
          <w:sz w:val="26"/>
          <w:szCs w:val="26"/>
        </w:rPr>
        <w:t>.Н</w:t>
      </w:r>
      <w:proofErr w:type="gramEnd"/>
      <w:r w:rsidRPr="00FE2A2E">
        <w:rPr>
          <w:sz w:val="26"/>
          <w:szCs w:val="26"/>
        </w:rPr>
        <w:t xml:space="preserve">ижний Новгород, казначейский счет: 03232643227010003200, единый казначейский счет: 40102810745370000024. </w:t>
      </w:r>
    </w:p>
    <w:p w:rsidR="00C12C1D" w:rsidRPr="00FE2A2E" w:rsidRDefault="00C12C1D" w:rsidP="00C12C1D">
      <w:pPr>
        <w:ind w:right="-2" w:firstLine="720"/>
        <w:jc w:val="both"/>
        <w:rPr>
          <w:sz w:val="26"/>
          <w:szCs w:val="26"/>
        </w:rPr>
      </w:pPr>
      <w:r w:rsidRPr="00FE2A2E">
        <w:rPr>
          <w:sz w:val="26"/>
          <w:szCs w:val="26"/>
        </w:rPr>
        <w:t>Назначение платежа: «(05143660026) - «Оплата суммы НДС по договору купли-продажи</w:t>
      </w:r>
      <w:r w:rsidR="00AC4931">
        <w:rPr>
          <w:sz w:val="26"/>
          <w:szCs w:val="26"/>
        </w:rPr>
        <w:t xml:space="preserve"> № _____ от «____» _________2025</w:t>
      </w:r>
      <w:r w:rsidRPr="00FE2A2E">
        <w:rPr>
          <w:sz w:val="26"/>
          <w:szCs w:val="26"/>
        </w:rPr>
        <w:t xml:space="preserve"> года».</w:t>
      </w:r>
    </w:p>
    <w:p w:rsidR="00C12C1D" w:rsidRPr="00FE2A2E" w:rsidRDefault="00C12C1D" w:rsidP="00C12C1D">
      <w:pPr>
        <w:ind w:right="-2" w:firstLine="720"/>
        <w:jc w:val="both"/>
        <w:rPr>
          <w:sz w:val="26"/>
          <w:szCs w:val="26"/>
          <w:u w:val="single"/>
        </w:rPr>
      </w:pPr>
      <w:r w:rsidRPr="00FE2A2E">
        <w:rPr>
          <w:sz w:val="26"/>
          <w:szCs w:val="26"/>
          <w:u w:val="single"/>
        </w:rPr>
        <w:t xml:space="preserve">Для юридических лиц или индивидуальных предпринимателей: </w:t>
      </w:r>
    </w:p>
    <w:p w:rsidR="00C12C1D" w:rsidRPr="00FE2A2E" w:rsidRDefault="00C12C1D" w:rsidP="00C12C1D">
      <w:pPr>
        <w:ind w:right="-2" w:firstLine="720"/>
        <w:jc w:val="both"/>
        <w:rPr>
          <w:sz w:val="26"/>
          <w:szCs w:val="26"/>
        </w:rPr>
      </w:pPr>
      <w:r w:rsidRPr="00FE2A2E">
        <w:rPr>
          <w:sz w:val="26"/>
          <w:szCs w:val="26"/>
        </w:rPr>
        <w:t>Оплата НДС производится на соответствующий счет отделения Федерального казначейства, предназначенный для зачисления НДС (по месту постановки «Покупателя» на налоговый учет).</w:t>
      </w:r>
    </w:p>
    <w:p w:rsidR="00C12C1D" w:rsidRPr="00FE2A2E" w:rsidRDefault="00C12C1D" w:rsidP="00C12C1D">
      <w:pPr>
        <w:ind w:right="-2" w:firstLine="720"/>
        <w:jc w:val="both"/>
        <w:rPr>
          <w:sz w:val="26"/>
          <w:szCs w:val="26"/>
        </w:rPr>
      </w:pPr>
      <w:r w:rsidRPr="00FE2A2E">
        <w:rPr>
          <w:sz w:val="26"/>
          <w:szCs w:val="26"/>
        </w:rPr>
        <w:t>Назначение платежа: «(05143660026) - «Оплата суммы НДС по договору купли-продажи</w:t>
      </w:r>
      <w:r w:rsidR="00AC4931">
        <w:rPr>
          <w:sz w:val="26"/>
          <w:szCs w:val="26"/>
        </w:rPr>
        <w:t xml:space="preserve"> № _____ от «____» _________2025</w:t>
      </w:r>
      <w:r w:rsidRPr="00FE2A2E">
        <w:rPr>
          <w:sz w:val="26"/>
          <w:szCs w:val="26"/>
        </w:rPr>
        <w:t xml:space="preserve"> года».</w:t>
      </w:r>
    </w:p>
    <w:p w:rsidR="00C12C1D" w:rsidRPr="00FE2A2E" w:rsidRDefault="00C12C1D" w:rsidP="00C12C1D">
      <w:pPr>
        <w:ind w:right="-2" w:firstLine="720"/>
        <w:jc w:val="both"/>
        <w:rPr>
          <w:sz w:val="26"/>
          <w:szCs w:val="26"/>
        </w:rPr>
      </w:pPr>
      <w:r w:rsidRPr="00FE2A2E">
        <w:rPr>
          <w:sz w:val="26"/>
          <w:szCs w:val="26"/>
        </w:rPr>
        <w:t>2.5. Обязательство «Покупателя» по уплате налога на добавленную стоимость предусмотрено ст. 161 Налогового Кодекса РФ.</w:t>
      </w:r>
    </w:p>
    <w:p w:rsidR="00C12C1D" w:rsidRPr="00FE2A2E" w:rsidRDefault="00C12C1D" w:rsidP="00C12C1D">
      <w:pPr>
        <w:ind w:right="-2" w:firstLine="720"/>
        <w:jc w:val="both"/>
        <w:rPr>
          <w:sz w:val="26"/>
          <w:szCs w:val="26"/>
        </w:rPr>
      </w:pPr>
      <w:r w:rsidRPr="00FE2A2E">
        <w:rPr>
          <w:sz w:val="26"/>
          <w:szCs w:val="26"/>
        </w:rPr>
        <w:t xml:space="preserve">2.6. Моментом оплаты считается день зачисления в полном объеме денежных средств, указанных в настоящей статье, на расчетный счет </w:t>
      </w:r>
      <w:r w:rsidRPr="00FE2A2E">
        <w:rPr>
          <w:spacing w:val="-3"/>
          <w:sz w:val="26"/>
          <w:szCs w:val="26"/>
        </w:rPr>
        <w:t>«Продавца».</w:t>
      </w:r>
    </w:p>
    <w:p w:rsidR="00C12C1D" w:rsidRPr="00FE2A2E" w:rsidRDefault="00C12C1D" w:rsidP="00C12C1D">
      <w:pPr>
        <w:ind w:right="-2" w:firstLine="720"/>
        <w:jc w:val="both"/>
        <w:rPr>
          <w:sz w:val="26"/>
          <w:szCs w:val="26"/>
        </w:rPr>
      </w:pPr>
      <w:r w:rsidRPr="00FE2A2E">
        <w:rPr>
          <w:spacing w:val="-3"/>
          <w:sz w:val="26"/>
          <w:szCs w:val="26"/>
        </w:rPr>
        <w:t>2.7. Подтверждением оплаты «объекта</w:t>
      </w:r>
      <w:proofErr w:type="gramStart"/>
      <w:r w:rsidRPr="00FE2A2E">
        <w:rPr>
          <w:spacing w:val="-3"/>
          <w:sz w:val="26"/>
          <w:szCs w:val="26"/>
        </w:rPr>
        <w:t xml:space="preserve"> (-</w:t>
      </w:r>
      <w:proofErr w:type="spellStart"/>
      <w:proofErr w:type="gramEnd"/>
      <w:r w:rsidRPr="00FE2A2E">
        <w:rPr>
          <w:spacing w:val="-3"/>
          <w:sz w:val="26"/>
          <w:szCs w:val="26"/>
        </w:rPr>
        <w:t>ов</w:t>
      </w:r>
      <w:proofErr w:type="spellEnd"/>
      <w:r w:rsidRPr="00FE2A2E">
        <w:rPr>
          <w:spacing w:val="-3"/>
          <w:sz w:val="26"/>
          <w:szCs w:val="26"/>
        </w:rPr>
        <w:t>)» является акт (-</w:t>
      </w:r>
      <w:proofErr w:type="spellStart"/>
      <w:r w:rsidRPr="00FE2A2E">
        <w:rPr>
          <w:spacing w:val="-3"/>
          <w:sz w:val="26"/>
          <w:szCs w:val="26"/>
        </w:rPr>
        <w:t>ы</w:t>
      </w:r>
      <w:proofErr w:type="spellEnd"/>
      <w:r w:rsidRPr="00FE2A2E">
        <w:rPr>
          <w:spacing w:val="-3"/>
          <w:sz w:val="26"/>
          <w:szCs w:val="26"/>
        </w:rPr>
        <w:t>) приема-передачи «объекта (-</w:t>
      </w:r>
      <w:proofErr w:type="spellStart"/>
      <w:r w:rsidRPr="00FE2A2E">
        <w:rPr>
          <w:spacing w:val="-3"/>
          <w:sz w:val="26"/>
          <w:szCs w:val="26"/>
        </w:rPr>
        <w:t>ов</w:t>
      </w:r>
      <w:proofErr w:type="spellEnd"/>
      <w:r w:rsidRPr="00FE2A2E">
        <w:rPr>
          <w:spacing w:val="-3"/>
          <w:sz w:val="26"/>
          <w:szCs w:val="26"/>
        </w:rPr>
        <w:t>)».</w:t>
      </w:r>
    </w:p>
    <w:p w:rsidR="00C12C1D" w:rsidRPr="00FE2A2E" w:rsidRDefault="00C12C1D" w:rsidP="00C12C1D">
      <w:pPr>
        <w:ind w:right="-2" w:firstLine="720"/>
        <w:jc w:val="both"/>
        <w:rPr>
          <w:sz w:val="26"/>
          <w:szCs w:val="26"/>
        </w:rPr>
      </w:pPr>
      <w:r w:rsidRPr="00FE2A2E">
        <w:rPr>
          <w:spacing w:val="-3"/>
          <w:sz w:val="26"/>
          <w:szCs w:val="26"/>
        </w:rPr>
        <w:t>2.8. Оплата по договору третьими лицами не допускается.</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FE2A2E">
        <w:rPr>
          <w:b/>
          <w:spacing w:val="-3"/>
          <w:sz w:val="26"/>
          <w:szCs w:val="26"/>
        </w:rPr>
        <w:t>3. Права и обязанности сторон.</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3.1. По настоящему Договору «Покупатель» обязан:</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3.1.1. Произвести оплату «объекта</w:t>
      </w:r>
      <w:proofErr w:type="gramStart"/>
      <w:r w:rsidRPr="00FE2A2E">
        <w:rPr>
          <w:spacing w:val="-3"/>
          <w:sz w:val="26"/>
          <w:szCs w:val="26"/>
        </w:rPr>
        <w:t xml:space="preserve"> (-</w:t>
      </w:r>
      <w:proofErr w:type="spellStart"/>
      <w:proofErr w:type="gramEnd"/>
      <w:r w:rsidRPr="00FE2A2E">
        <w:rPr>
          <w:spacing w:val="-3"/>
          <w:sz w:val="26"/>
          <w:szCs w:val="26"/>
        </w:rPr>
        <w:t>ов</w:t>
      </w:r>
      <w:proofErr w:type="spellEnd"/>
      <w:r w:rsidRPr="00FE2A2E">
        <w:rPr>
          <w:spacing w:val="-3"/>
          <w:sz w:val="26"/>
          <w:szCs w:val="26"/>
        </w:rPr>
        <w:t xml:space="preserve">)» в соответствии с разделом 2 настоящего Договора, в срок </w:t>
      </w:r>
      <w:r>
        <w:rPr>
          <w:sz w:val="26"/>
          <w:szCs w:val="26"/>
        </w:rPr>
        <w:t>не позднее 1</w:t>
      </w:r>
      <w:r w:rsidRPr="00FE2A2E">
        <w:rPr>
          <w:sz w:val="26"/>
          <w:szCs w:val="26"/>
        </w:rPr>
        <w:t>5 календарных дней со дня заключения настоящего Договора.</w:t>
      </w:r>
    </w:p>
    <w:p w:rsidR="00C12C1D"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3.1.2. Принять передаваемый «Продавцом» «объект</w:t>
      </w:r>
      <w:proofErr w:type="gramStart"/>
      <w:r w:rsidRPr="00FE2A2E">
        <w:rPr>
          <w:spacing w:val="-3"/>
          <w:sz w:val="26"/>
          <w:szCs w:val="26"/>
        </w:rPr>
        <w:t xml:space="preserve"> (-</w:t>
      </w:r>
      <w:proofErr w:type="spellStart"/>
      <w:proofErr w:type="gramEnd"/>
      <w:r w:rsidRPr="00FE2A2E">
        <w:rPr>
          <w:spacing w:val="-3"/>
          <w:sz w:val="26"/>
          <w:szCs w:val="26"/>
        </w:rPr>
        <w:t>ы</w:t>
      </w:r>
      <w:proofErr w:type="spellEnd"/>
      <w:r w:rsidRPr="00FE2A2E">
        <w:rPr>
          <w:spacing w:val="-3"/>
          <w:sz w:val="26"/>
          <w:szCs w:val="26"/>
        </w:rPr>
        <w:t>)» по акту (-</w:t>
      </w:r>
      <w:proofErr w:type="spellStart"/>
      <w:r w:rsidRPr="00FE2A2E">
        <w:rPr>
          <w:spacing w:val="-3"/>
          <w:sz w:val="26"/>
          <w:szCs w:val="26"/>
        </w:rPr>
        <w:t>ам</w:t>
      </w:r>
      <w:proofErr w:type="spellEnd"/>
      <w:r w:rsidRPr="00FE2A2E">
        <w:rPr>
          <w:spacing w:val="-3"/>
          <w:sz w:val="26"/>
          <w:szCs w:val="26"/>
        </w:rPr>
        <w:t>) приема-передачи в срок не позднее 15 дней после полной оплаты «объекта (-</w:t>
      </w:r>
      <w:proofErr w:type="spellStart"/>
      <w:r w:rsidRPr="00FE2A2E">
        <w:rPr>
          <w:spacing w:val="-3"/>
          <w:sz w:val="26"/>
          <w:szCs w:val="26"/>
        </w:rPr>
        <w:t>ов</w:t>
      </w:r>
      <w:proofErr w:type="spellEnd"/>
      <w:r w:rsidRPr="00FE2A2E">
        <w:rPr>
          <w:spacing w:val="-3"/>
          <w:sz w:val="26"/>
          <w:szCs w:val="26"/>
        </w:rPr>
        <w:t>)» в том качественном состоянии, в котором он (они) существует (-ют) на момент передачи. После подписания акта</w:t>
      </w:r>
      <w:proofErr w:type="gramStart"/>
      <w:r w:rsidRPr="00FE2A2E">
        <w:rPr>
          <w:spacing w:val="-3"/>
          <w:sz w:val="26"/>
          <w:szCs w:val="26"/>
        </w:rPr>
        <w:t xml:space="preserve"> (-</w:t>
      </w:r>
      <w:proofErr w:type="spellStart"/>
      <w:proofErr w:type="gramEnd"/>
      <w:r w:rsidRPr="00FE2A2E">
        <w:rPr>
          <w:spacing w:val="-3"/>
          <w:sz w:val="26"/>
          <w:szCs w:val="26"/>
        </w:rPr>
        <w:t>ов</w:t>
      </w:r>
      <w:proofErr w:type="spellEnd"/>
      <w:r w:rsidRPr="00FE2A2E">
        <w:rPr>
          <w:spacing w:val="-3"/>
          <w:sz w:val="26"/>
          <w:szCs w:val="26"/>
        </w:rPr>
        <w:t>) приема-передачи «Покупатель» принимает на себя всю ответственность за сохранность передаваемого «объекта (-</w:t>
      </w:r>
      <w:proofErr w:type="spellStart"/>
      <w:r w:rsidRPr="00FE2A2E">
        <w:rPr>
          <w:spacing w:val="-3"/>
          <w:sz w:val="26"/>
          <w:szCs w:val="26"/>
        </w:rPr>
        <w:t>ов</w:t>
      </w:r>
      <w:proofErr w:type="spellEnd"/>
      <w:r w:rsidRPr="00FE2A2E">
        <w:rPr>
          <w:spacing w:val="-3"/>
          <w:sz w:val="26"/>
          <w:szCs w:val="26"/>
        </w:rPr>
        <w:t xml:space="preserve">)». </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proofErr w:type="gramStart"/>
      <w:r w:rsidRPr="00FE2A2E">
        <w:rPr>
          <w:spacing w:val="-3"/>
          <w:sz w:val="26"/>
          <w:szCs w:val="26"/>
        </w:rPr>
        <w:t>Подписанный (-</w:t>
      </w:r>
      <w:proofErr w:type="spellStart"/>
      <w:r w:rsidRPr="00FE2A2E">
        <w:rPr>
          <w:spacing w:val="-3"/>
          <w:sz w:val="26"/>
          <w:szCs w:val="26"/>
        </w:rPr>
        <w:t>ые</w:t>
      </w:r>
      <w:proofErr w:type="spellEnd"/>
      <w:r w:rsidRPr="00FE2A2E">
        <w:rPr>
          <w:spacing w:val="-3"/>
          <w:sz w:val="26"/>
          <w:szCs w:val="26"/>
        </w:rPr>
        <w:t>) сторонами акт (-</w:t>
      </w:r>
      <w:proofErr w:type="spellStart"/>
      <w:r w:rsidRPr="00FE2A2E">
        <w:rPr>
          <w:spacing w:val="-3"/>
          <w:sz w:val="26"/>
          <w:szCs w:val="26"/>
        </w:rPr>
        <w:t>ы</w:t>
      </w:r>
      <w:proofErr w:type="spellEnd"/>
      <w:r w:rsidRPr="00FE2A2E">
        <w:rPr>
          <w:spacing w:val="-3"/>
          <w:sz w:val="26"/>
          <w:szCs w:val="26"/>
        </w:rPr>
        <w:t>) приема-передачи «объекта (-</w:t>
      </w:r>
      <w:proofErr w:type="spellStart"/>
      <w:r w:rsidRPr="00FE2A2E">
        <w:rPr>
          <w:spacing w:val="-3"/>
          <w:sz w:val="26"/>
          <w:szCs w:val="26"/>
        </w:rPr>
        <w:t>ов</w:t>
      </w:r>
      <w:proofErr w:type="spellEnd"/>
      <w:r w:rsidRPr="00FE2A2E">
        <w:rPr>
          <w:spacing w:val="-3"/>
          <w:sz w:val="26"/>
          <w:szCs w:val="26"/>
        </w:rPr>
        <w:t>)» подтверждает (-ют) полную оплату его (-их) стоимости.</w:t>
      </w:r>
      <w:proofErr w:type="gramEnd"/>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Pr>
          <w:spacing w:val="-3"/>
          <w:sz w:val="26"/>
          <w:szCs w:val="26"/>
        </w:rPr>
        <w:t>3.1.3</w:t>
      </w:r>
      <w:r w:rsidRPr="00FE2A2E">
        <w:rPr>
          <w:spacing w:val="-3"/>
          <w:sz w:val="26"/>
          <w:szCs w:val="26"/>
        </w:rPr>
        <w:t>. «Покупатель» (для юридических лиц) обязан подтвердить факт оплаты НДС путем предоставления «Продавцу» платежного поручения с отметкой банка о выполнении.</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i/>
          <w:spacing w:val="-3"/>
          <w:sz w:val="26"/>
          <w:szCs w:val="26"/>
        </w:rPr>
      </w:pPr>
      <w:r>
        <w:rPr>
          <w:spacing w:val="-3"/>
          <w:sz w:val="26"/>
          <w:szCs w:val="26"/>
        </w:rPr>
        <w:t>3.1.4</w:t>
      </w:r>
      <w:r w:rsidRPr="00FE2A2E">
        <w:rPr>
          <w:spacing w:val="-3"/>
          <w:sz w:val="26"/>
          <w:szCs w:val="26"/>
        </w:rPr>
        <w:t>.</w:t>
      </w:r>
      <w:r w:rsidRPr="00FE2A2E">
        <w:t xml:space="preserve"> </w:t>
      </w:r>
      <w:proofErr w:type="gramStart"/>
      <w:r w:rsidRPr="00FE2A2E">
        <w:rPr>
          <w:spacing w:val="-3"/>
          <w:sz w:val="26"/>
          <w:szCs w:val="26"/>
        </w:rPr>
        <w:t xml:space="preserve">Обеспечивать беспрепятственный доступ представителям организации, оказывающей услуги по содержанию и ремонту общего имущества для проведения осмотра и обслуживания </w:t>
      </w:r>
      <w:proofErr w:type="spellStart"/>
      <w:r w:rsidRPr="00FE2A2E">
        <w:rPr>
          <w:spacing w:val="-3"/>
          <w:sz w:val="26"/>
          <w:szCs w:val="26"/>
        </w:rPr>
        <w:t>общедомовых</w:t>
      </w:r>
      <w:proofErr w:type="spellEnd"/>
      <w:r w:rsidRPr="00FE2A2E">
        <w:rPr>
          <w:spacing w:val="-3"/>
          <w:sz w:val="26"/>
          <w:szCs w:val="26"/>
        </w:rPr>
        <w:t xml:space="preserve"> инженерных коммуникаций, а также для ликвидации аварий </w:t>
      </w:r>
      <w:r w:rsidRPr="00FE2A2E">
        <w:rPr>
          <w:i/>
          <w:spacing w:val="-3"/>
          <w:sz w:val="26"/>
          <w:szCs w:val="26"/>
        </w:rPr>
        <w:t xml:space="preserve">(в случае продажи подвального помещения), </w:t>
      </w:r>
      <w:r w:rsidRPr="00FE2A2E">
        <w:rPr>
          <w:spacing w:val="-3"/>
          <w:sz w:val="26"/>
          <w:szCs w:val="26"/>
        </w:rPr>
        <w:t xml:space="preserve">обеспечивать беспрепятственный доступ владельцам инженерных коммуникаций для их обслуживания и ремонта, а также использовать нежилое здание и земельный участок в соответствии с установленными градостроительными регламентами </w:t>
      </w:r>
      <w:r w:rsidRPr="00FE2A2E">
        <w:rPr>
          <w:i/>
          <w:spacing w:val="-3"/>
          <w:sz w:val="26"/>
          <w:szCs w:val="26"/>
        </w:rPr>
        <w:t>(в случае продажи здания</w:t>
      </w:r>
      <w:proofErr w:type="gramEnd"/>
      <w:r w:rsidRPr="00FE2A2E">
        <w:rPr>
          <w:i/>
          <w:spacing w:val="-3"/>
          <w:sz w:val="26"/>
          <w:szCs w:val="26"/>
        </w:rPr>
        <w:t xml:space="preserve"> с земельным участком).</w:t>
      </w:r>
    </w:p>
    <w:p w:rsidR="00C12C1D" w:rsidRPr="00FE2A2E" w:rsidRDefault="00C12C1D" w:rsidP="00C12C1D">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Pr>
          <w:spacing w:val="-3"/>
          <w:sz w:val="26"/>
          <w:szCs w:val="26"/>
        </w:rPr>
        <w:t>3.1.5</w:t>
      </w:r>
      <w:r w:rsidRPr="00FE2A2E">
        <w:rPr>
          <w:spacing w:val="-3"/>
          <w:sz w:val="26"/>
          <w:szCs w:val="26"/>
        </w:rPr>
        <w:t>. Сохранять коммунально-бытовое назначение или социально-культурное назначение (</w:t>
      </w:r>
      <w:r w:rsidRPr="00FE2A2E">
        <w:rPr>
          <w:i/>
          <w:spacing w:val="-3"/>
          <w:sz w:val="26"/>
          <w:szCs w:val="26"/>
        </w:rPr>
        <w:t>если указанное предусмотрено условием приватизации муниципального имущества</w:t>
      </w:r>
      <w:r w:rsidRPr="00FE2A2E">
        <w:rPr>
          <w:spacing w:val="-3"/>
          <w:sz w:val="26"/>
          <w:szCs w:val="26"/>
        </w:rPr>
        <w:t>)</w:t>
      </w:r>
      <w:r w:rsidRPr="00FE2A2E">
        <w:rPr>
          <w:i/>
          <w:spacing w:val="-3"/>
          <w:sz w:val="26"/>
          <w:szCs w:val="26"/>
        </w:rPr>
        <w:t>.</w:t>
      </w:r>
    </w:p>
    <w:p w:rsidR="00C12C1D" w:rsidRPr="00FE2A2E" w:rsidRDefault="00C12C1D" w:rsidP="00C12C1D">
      <w:pPr>
        <w:tabs>
          <w:tab w:val="left" w:pos="0"/>
          <w:tab w:val="left" w:pos="630"/>
        </w:tabs>
        <w:ind w:firstLine="810"/>
        <w:jc w:val="both"/>
        <w:rPr>
          <w:spacing w:val="-3"/>
          <w:sz w:val="26"/>
          <w:szCs w:val="26"/>
        </w:rPr>
      </w:pPr>
      <w:r w:rsidRPr="00FE2A2E">
        <w:rPr>
          <w:spacing w:val="-3"/>
          <w:sz w:val="26"/>
          <w:szCs w:val="26"/>
        </w:rPr>
        <w:t>3.2. По настоящему договору «Продавец» обязан:</w:t>
      </w:r>
    </w:p>
    <w:p w:rsidR="00C12C1D" w:rsidRPr="00FE2A2E" w:rsidRDefault="00C12C1D" w:rsidP="00C12C1D">
      <w:pPr>
        <w:tabs>
          <w:tab w:val="left" w:pos="0"/>
          <w:tab w:val="left" w:pos="630"/>
        </w:tabs>
        <w:ind w:firstLine="810"/>
        <w:jc w:val="both"/>
        <w:rPr>
          <w:spacing w:val="-3"/>
          <w:sz w:val="26"/>
          <w:szCs w:val="26"/>
        </w:rPr>
      </w:pPr>
      <w:r w:rsidRPr="00FE2A2E">
        <w:rPr>
          <w:spacing w:val="-3"/>
          <w:sz w:val="26"/>
          <w:szCs w:val="26"/>
        </w:rPr>
        <w:t>3.2.1</w:t>
      </w:r>
      <w:r>
        <w:rPr>
          <w:spacing w:val="-3"/>
          <w:sz w:val="26"/>
          <w:szCs w:val="26"/>
        </w:rPr>
        <w:t>.</w:t>
      </w:r>
      <w:r w:rsidRPr="00FE2A2E">
        <w:rPr>
          <w:spacing w:val="-3"/>
          <w:sz w:val="26"/>
          <w:szCs w:val="26"/>
        </w:rPr>
        <w:t xml:space="preserve"> Передать «объект (-</w:t>
      </w:r>
      <w:proofErr w:type="spellStart"/>
      <w:r w:rsidRPr="00FE2A2E">
        <w:rPr>
          <w:spacing w:val="-3"/>
          <w:sz w:val="26"/>
          <w:szCs w:val="26"/>
        </w:rPr>
        <w:t>ы</w:t>
      </w:r>
      <w:proofErr w:type="spellEnd"/>
      <w:r w:rsidRPr="00FE2A2E">
        <w:rPr>
          <w:spacing w:val="-3"/>
          <w:sz w:val="26"/>
          <w:szCs w:val="26"/>
        </w:rPr>
        <w:t>)» «Покупателю» по акту (-</w:t>
      </w:r>
      <w:proofErr w:type="spellStart"/>
      <w:r w:rsidRPr="00FE2A2E">
        <w:rPr>
          <w:spacing w:val="-3"/>
          <w:sz w:val="26"/>
          <w:szCs w:val="26"/>
        </w:rPr>
        <w:t>ам</w:t>
      </w:r>
      <w:proofErr w:type="spellEnd"/>
      <w:r w:rsidRPr="00FE2A2E">
        <w:rPr>
          <w:spacing w:val="-3"/>
          <w:sz w:val="26"/>
          <w:szCs w:val="26"/>
        </w:rPr>
        <w:t>) приема-передачи в течени</w:t>
      </w:r>
      <w:proofErr w:type="gramStart"/>
      <w:r w:rsidRPr="00FE2A2E">
        <w:rPr>
          <w:spacing w:val="-3"/>
          <w:sz w:val="26"/>
          <w:szCs w:val="26"/>
        </w:rPr>
        <w:t>и</w:t>
      </w:r>
      <w:proofErr w:type="gramEnd"/>
      <w:r w:rsidRPr="00FE2A2E">
        <w:rPr>
          <w:spacing w:val="-3"/>
          <w:sz w:val="26"/>
          <w:szCs w:val="26"/>
        </w:rPr>
        <w:t xml:space="preserve"> 15 дней после полной оплаты его (-их) стоимости.</w:t>
      </w:r>
    </w:p>
    <w:p w:rsidR="00C12C1D" w:rsidRPr="00FE2A2E" w:rsidRDefault="00C12C1D" w:rsidP="00C12C1D">
      <w:pPr>
        <w:tabs>
          <w:tab w:val="left" w:pos="0"/>
          <w:tab w:val="left" w:pos="630"/>
        </w:tabs>
        <w:ind w:firstLine="810"/>
        <w:jc w:val="both"/>
        <w:rPr>
          <w:spacing w:val="-3"/>
          <w:sz w:val="26"/>
          <w:szCs w:val="26"/>
        </w:rPr>
      </w:pPr>
      <w:r w:rsidRPr="00FE2A2E">
        <w:rPr>
          <w:spacing w:val="-3"/>
          <w:sz w:val="26"/>
          <w:szCs w:val="26"/>
        </w:rPr>
        <w:lastRenderedPageBreak/>
        <w:t>3.2.2. В течение 5 рабочих дней со дня, следующего за днем подписания «Продавцом» и «Покупателем» акта приема-передачи «объекта</w:t>
      </w:r>
      <w:proofErr w:type="gramStart"/>
      <w:r w:rsidRPr="00FE2A2E">
        <w:rPr>
          <w:spacing w:val="-3"/>
          <w:sz w:val="26"/>
          <w:szCs w:val="26"/>
        </w:rPr>
        <w:t xml:space="preserve"> (-</w:t>
      </w:r>
      <w:proofErr w:type="spellStart"/>
      <w:proofErr w:type="gramEnd"/>
      <w:r w:rsidRPr="00FE2A2E">
        <w:rPr>
          <w:spacing w:val="-3"/>
          <w:sz w:val="26"/>
          <w:szCs w:val="26"/>
        </w:rPr>
        <w:t>ов</w:t>
      </w:r>
      <w:proofErr w:type="spellEnd"/>
      <w:r w:rsidRPr="00FE2A2E">
        <w:rPr>
          <w:spacing w:val="-3"/>
          <w:sz w:val="26"/>
          <w:szCs w:val="26"/>
        </w:rPr>
        <w:t>)», подать заявление о государственной регистрации прав на «объект (-</w:t>
      </w:r>
      <w:proofErr w:type="spellStart"/>
      <w:r w:rsidRPr="00FE2A2E">
        <w:rPr>
          <w:spacing w:val="-3"/>
          <w:sz w:val="26"/>
          <w:szCs w:val="26"/>
        </w:rPr>
        <w:t>ы</w:t>
      </w:r>
      <w:proofErr w:type="spellEnd"/>
      <w:r w:rsidRPr="00FE2A2E">
        <w:rPr>
          <w:spacing w:val="-3"/>
          <w:sz w:val="26"/>
          <w:szCs w:val="26"/>
        </w:rPr>
        <w:t>)» в орган, осуществляющий государственный кадастровый учет и государственную регистрацию прав, с приложением необходимых документов.</w:t>
      </w:r>
    </w:p>
    <w:p w:rsidR="00C12C1D" w:rsidRPr="00FE2A2E" w:rsidRDefault="00C12C1D" w:rsidP="00C12C1D">
      <w:pPr>
        <w:tabs>
          <w:tab w:val="left" w:pos="0"/>
          <w:tab w:val="left" w:pos="630"/>
        </w:tabs>
        <w:ind w:firstLine="810"/>
        <w:jc w:val="center"/>
        <w:rPr>
          <w:b/>
          <w:sz w:val="26"/>
          <w:szCs w:val="26"/>
        </w:rPr>
      </w:pPr>
      <w:r w:rsidRPr="00FE2A2E">
        <w:rPr>
          <w:b/>
          <w:sz w:val="26"/>
          <w:szCs w:val="26"/>
        </w:rPr>
        <w:t>4. Возникновение права собственности.</w:t>
      </w:r>
    </w:p>
    <w:p w:rsidR="00B83B0C" w:rsidRDefault="00B83B0C" w:rsidP="00B83B0C">
      <w:pPr>
        <w:ind w:firstLine="851"/>
        <w:jc w:val="both"/>
        <w:rPr>
          <w:bCs/>
          <w:sz w:val="26"/>
          <w:szCs w:val="26"/>
          <w:lang w:bidi="ru-RU"/>
        </w:rPr>
      </w:pPr>
      <w:r>
        <w:rPr>
          <w:bCs/>
          <w:sz w:val="26"/>
          <w:szCs w:val="26"/>
          <w:lang w:bidi="ru-RU"/>
        </w:rPr>
        <w:t xml:space="preserve">4.1. </w:t>
      </w:r>
      <w:r w:rsidRPr="0008511D">
        <w:rPr>
          <w:bCs/>
          <w:sz w:val="26"/>
          <w:szCs w:val="26"/>
          <w:lang w:bidi="ru-RU"/>
        </w:rPr>
        <w:t xml:space="preserve">Право собственности «Покупателя» на «объект» возникает с момента его государственной регистрации. </w:t>
      </w:r>
    </w:p>
    <w:p w:rsidR="00C12C1D" w:rsidRPr="00FE2A2E" w:rsidRDefault="00B83B0C" w:rsidP="00B83B0C">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Pr>
          <w:bCs/>
          <w:sz w:val="26"/>
          <w:szCs w:val="26"/>
          <w:lang w:bidi="ru-RU"/>
        </w:rPr>
        <w:t>4.2. Государственная регистрация права собственности на «</w:t>
      </w:r>
      <w:r w:rsidRPr="0008511D">
        <w:rPr>
          <w:bCs/>
          <w:sz w:val="26"/>
          <w:szCs w:val="26"/>
          <w:lang w:bidi="ru-RU"/>
        </w:rPr>
        <w:t>объект»</w:t>
      </w:r>
      <w:r>
        <w:rPr>
          <w:bCs/>
          <w:sz w:val="26"/>
          <w:szCs w:val="26"/>
          <w:lang w:bidi="ru-RU"/>
        </w:rPr>
        <w:t xml:space="preserve"> возможна при наличии акта приема-передачи.</w:t>
      </w:r>
      <w:r w:rsidR="00C12C1D" w:rsidRPr="00FE2A2E">
        <w:rPr>
          <w:spacing w:val="-3"/>
          <w:sz w:val="26"/>
          <w:szCs w:val="26"/>
        </w:rPr>
        <w:t xml:space="preserve"> </w:t>
      </w:r>
    </w:p>
    <w:p w:rsidR="00C12C1D" w:rsidRPr="00FE2A2E" w:rsidRDefault="00C12C1D" w:rsidP="00C12C1D">
      <w:pPr>
        <w:tabs>
          <w:tab w:val="left" w:pos="0"/>
          <w:tab w:val="left" w:pos="630"/>
        </w:tabs>
        <w:ind w:firstLine="810"/>
        <w:jc w:val="center"/>
        <w:rPr>
          <w:b/>
          <w:sz w:val="26"/>
          <w:szCs w:val="26"/>
        </w:rPr>
      </w:pPr>
      <w:r w:rsidRPr="00FE2A2E">
        <w:rPr>
          <w:b/>
          <w:sz w:val="26"/>
          <w:szCs w:val="26"/>
        </w:rPr>
        <w:t>5. Ответственность сторон.</w:t>
      </w:r>
    </w:p>
    <w:p w:rsidR="00C12C1D" w:rsidRPr="00FE2A2E" w:rsidRDefault="00C12C1D" w:rsidP="00C12C1D">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overflowPunct w:val="0"/>
        <w:autoSpaceDE w:val="0"/>
        <w:autoSpaceDN w:val="0"/>
        <w:adjustRightInd w:val="0"/>
        <w:spacing w:line="264" w:lineRule="auto"/>
        <w:ind w:firstLine="810"/>
        <w:jc w:val="both"/>
        <w:rPr>
          <w:spacing w:val="-3"/>
          <w:sz w:val="26"/>
          <w:szCs w:val="26"/>
        </w:rPr>
      </w:pPr>
      <w:r w:rsidRPr="00FE2A2E">
        <w:rPr>
          <w:spacing w:val="-3"/>
          <w:sz w:val="26"/>
          <w:szCs w:val="26"/>
        </w:rPr>
        <w:t>5.1. В случае нарушения «Покупателем» порядка оплаты, предусмотренного  разделом 2 настоящего Договора, «Продавец» вправе обратиться в суд за взысканием с «Покупателя» суммы неоплаты по настоящему Договору, а также пеней, начисляемых в соответствии с п. 5.2 настоящего Договора.</w:t>
      </w:r>
    </w:p>
    <w:p w:rsidR="00C12C1D" w:rsidRPr="00FE2A2E" w:rsidRDefault="00C12C1D" w:rsidP="00C12C1D">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5.2. В случае нарушения «Покупателем» порядка оплаты, предусмотренного п.2.3 настоящего Договора, «Покупатель» уплачивает «Продавцу» пени в размере 0,1% от суммы неоплаты за каждый день просрочки.</w:t>
      </w:r>
    </w:p>
    <w:p w:rsidR="00C12C1D" w:rsidRPr="00FE2A2E" w:rsidRDefault="00C12C1D" w:rsidP="00C12C1D">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Просрочка внесения денежных сре</w:t>
      </w:r>
      <w:proofErr w:type="gramStart"/>
      <w:r w:rsidRPr="00FE2A2E">
        <w:rPr>
          <w:spacing w:val="-3"/>
          <w:sz w:val="26"/>
          <w:szCs w:val="26"/>
        </w:rPr>
        <w:t>дств в сч</w:t>
      </w:r>
      <w:proofErr w:type="gramEnd"/>
      <w:r w:rsidRPr="00FE2A2E">
        <w:rPr>
          <w:spacing w:val="-3"/>
          <w:sz w:val="26"/>
          <w:szCs w:val="26"/>
        </w:rPr>
        <w:t xml:space="preserve">ет оплаты имущества в сумме и срок, предусмотренные разделом 2 настоящего Договора, не может составлять более десяти календарных дней (далее – «допустимая просрочка»). Просрочка свыше десяти календарных дней считается отказом покупателя от исполнения обязательств, установленных </w:t>
      </w:r>
      <w:proofErr w:type="spellStart"/>
      <w:proofErr w:type="gramStart"/>
      <w:r w:rsidRPr="00FE2A2E">
        <w:rPr>
          <w:spacing w:val="-3"/>
          <w:sz w:val="26"/>
          <w:szCs w:val="26"/>
        </w:rPr>
        <w:t>п</w:t>
      </w:r>
      <w:proofErr w:type="spellEnd"/>
      <w:proofErr w:type="gramEnd"/>
      <w:r w:rsidRPr="00FE2A2E">
        <w:rPr>
          <w:spacing w:val="-3"/>
          <w:sz w:val="26"/>
          <w:szCs w:val="26"/>
        </w:rPr>
        <w:t xml:space="preserve"> 2.3. настоящего Договора.</w:t>
      </w:r>
    </w:p>
    <w:p w:rsidR="00C12C1D" w:rsidRPr="00FE2A2E" w:rsidRDefault="00C12C1D" w:rsidP="00C12C1D">
      <w:pPr>
        <w:tabs>
          <w:tab w:val="left" w:pos="0"/>
          <w:tab w:val="left" w:pos="630"/>
        </w:tabs>
        <w:ind w:firstLine="810"/>
        <w:jc w:val="both"/>
        <w:rPr>
          <w:spacing w:val="-3"/>
          <w:sz w:val="26"/>
          <w:szCs w:val="26"/>
        </w:rPr>
      </w:pPr>
      <w:r w:rsidRPr="00FE2A2E">
        <w:rPr>
          <w:spacing w:val="-3"/>
          <w:sz w:val="26"/>
          <w:szCs w:val="26"/>
        </w:rPr>
        <w:t xml:space="preserve">После истечения допустимой просрочки «Продавец» направляет покупателю уведомление, </w:t>
      </w:r>
      <w:proofErr w:type="gramStart"/>
      <w:r w:rsidRPr="00FE2A2E">
        <w:rPr>
          <w:spacing w:val="-3"/>
          <w:sz w:val="26"/>
          <w:szCs w:val="26"/>
        </w:rPr>
        <w:t>с даты отправления</w:t>
      </w:r>
      <w:proofErr w:type="gramEnd"/>
      <w:r w:rsidRPr="00FE2A2E">
        <w:rPr>
          <w:spacing w:val="-3"/>
          <w:sz w:val="26"/>
          <w:szCs w:val="26"/>
        </w:rPr>
        <w:t xml:space="preserve"> которого договор считается расторгнутым, все обязательства сторон по договору прекращаются. При этом внесенный «Покупателем» задаток не возвращается.</w:t>
      </w:r>
    </w:p>
    <w:p w:rsidR="00C12C1D" w:rsidRPr="00FE2A2E" w:rsidRDefault="00C12C1D" w:rsidP="00C12C1D">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pacing w:val="-3"/>
          <w:sz w:val="26"/>
          <w:szCs w:val="26"/>
        </w:rPr>
        <w:t xml:space="preserve">5.3. </w:t>
      </w:r>
      <w:proofErr w:type="gramStart"/>
      <w:r w:rsidRPr="00FE2A2E">
        <w:rPr>
          <w:spacing w:val="-3"/>
          <w:sz w:val="26"/>
          <w:szCs w:val="26"/>
        </w:rPr>
        <w:t>В случае нарушения «Покупателем» сроков принятия «объекта (-</w:t>
      </w:r>
      <w:proofErr w:type="spellStart"/>
      <w:r w:rsidRPr="00FE2A2E">
        <w:rPr>
          <w:spacing w:val="-3"/>
          <w:sz w:val="26"/>
          <w:szCs w:val="26"/>
        </w:rPr>
        <w:t>ов</w:t>
      </w:r>
      <w:proofErr w:type="spellEnd"/>
      <w:r w:rsidRPr="00FE2A2E">
        <w:rPr>
          <w:spacing w:val="-3"/>
          <w:sz w:val="26"/>
          <w:szCs w:val="26"/>
        </w:rPr>
        <w:t>)» от «Продавца» по акту (-</w:t>
      </w:r>
      <w:proofErr w:type="spellStart"/>
      <w:r w:rsidRPr="00FE2A2E">
        <w:rPr>
          <w:spacing w:val="-3"/>
          <w:sz w:val="26"/>
          <w:szCs w:val="26"/>
        </w:rPr>
        <w:t>ам</w:t>
      </w:r>
      <w:proofErr w:type="spellEnd"/>
      <w:r w:rsidRPr="00FE2A2E">
        <w:rPr>
          <w:spacing w:val="-3"/>
          <w:sz w:val="26"/>
          <w:szCs w:val="26"/>
        </w:rPr>
        <w:t>) приема-передачи в соответствии с п. 3.1.2 настоящего Договора «Покупатель» уплачивает неустойку в размере 20% от цены, указанной в п. 2.2 настоящего Договора.</w:t>
      </w:r>
      <w:proofErr w:type="gramEnd"/>
    </w:p>
    <w:p w:rsidR="00C12C1D" w:rsidRPr="00FE2A2E" w:rsidRDefault="00C12C1D" w:rsidP="00C12C1D">
      <w:pPr>
        <w:tabs>
          <w:tab w:val="left" w:pos="0"/>
          <w:tab w:val="left" w:pos="630"/>
        </w:tabs>
        <w:ind w:firstLine="810"/>
        <w:jc w:val="center"/>
        <w:rPr>
          <w:b/>
          <w:sz w:val="26"/>
          <w:szCs w:val="26"/>
        </w:rPr>
      </w:pPr>
      <w:r w:rsidRPr="00FE2A2E">
        <w:rPr>
          <w:b/>
          <w:sz w:val="26"/>
          <w:szCs w:val="26"/>
        </w:rPr>
        <w:t>6. Действие Договора.</w:t>
      </w:r>
    </w:p>
    <w:p w:rsidR="00C12C1D" w:rsidRPr="00FE2A2E" w:rsidRDefault="00C12C1D" w:rsidP="00C12C1D">
      <w:pPr>
        <w:tabs>
          <w:tab w:val="left" w:pos="0"/>
          <w:tab w:val="left" w:pos="630"/>
        </w:tabs>
        <w:ind w:firstLine="810"/>
        <w:jc w:val="both"/>
        <w:rPr>
          <w:sz w:val="26"/>
          <w:szCs w:val="26"/>
          <w:shd w:val="clear" w:color="auto" w:fill="FFFFFF"/>
        </w:rPr>
      </w:pPr>
      <w:r w:rsidRPr="00FE2A2E">
        <w:rPr>
          <w:sz w:val="26"/>
          <w:szCs w:val="26"/>
          <w:shd w:val="clear" w:color="auto" w:fill="FFFFFF"/>
        </w:rPr>
        <w:t>Настоящий Договор вступает в силу с момента его подписания и действует до полного исполнения «Покупателем» и «Продавцом» обязательств по настоящему Договору или до расторжения настоящего Договора.</w:t>
      </w:r>
    </w:p>
    <w:p w:rsidR="00C12C1D" w:rsidRPr="00FE2A2E" w:rsidRDefault="00C12C1D" w:rsidP="00C12C1D">
      <w:pPr>
        <w:tabs>
          <w:tab w:val="left" w:pos="0"/>
          <w:tab w:val="left" w:pos="630"/>
        </w:tabs>
        <w:ind w:firstLine="810"/>
        <w:jc w:val="center"/>
        <w:rPr>
          <w:b/>
          <w:sz w:val="26"/>
          <w:szCs w:val="26"/>
        </w:rPr>
      </w:pPr>
      <w:r w:rsidRPr="00FE2A2E">
        <w:rPr>
          <w:b/>
          <w:sz w:val="26"/>
          <w:szCs w:val="26"/>
        </w:rPr>
        <w:t>7. Заключительные положения.</w:t>
      </w:r>
    </w:p>
    <w:p w:rsidR="00C12C1D" w:rsidRPr="00FE2A2E" w:rsidRDefault="00C12C1D" w:rsidP="00C12C1D">
      <w:pPr>
        <w:tabs>
          <w:tab w:val="left" w:pos="0"/>
          <w:tab w:val="left" w:pos="630"/>
        </w:tabs>
        <w:ind w:firstLine="810"/>
        <w:jc w:val="both"/>
        <w:rPr>
          <w:sz w:val="26"/>
          <w:szCs w:val="26"/>
        </w:rPr>
      </w:pPr>
      <w:r w:rsidRPr="00FE2A2E">
        <w:rPr>
          <w:sz w:val="26"/>
          <w:szCs w:val="26"/>
        </w:rPr>
        <w:t>7.1. Все споры, возникающие в связи с исполнением настоящего Договора и не урегулированные путем переговоров, подлежат рассмотрению в суде по месту нахождения «Продавца».</w:t>
      </w:r>
    </w:p>
    <w:p w:rsidR="00C12C1D" w:rsidRPr="00FE2A2E" w:rsidRDefault="00C12C1D" w:rsidP="00C12C1D">
      <w:pPr>
        <w:tabs>
          <w:tab w:val="left" w:pos="0"/>
          <w:tab w:val="left" w:pos="630"/>
        </w:tabs>
        <w:ind w:firstLine="810"/>
        <w:jc w:val="both"/>
        <w:rPr>
          <w:sz w:val="26"/>
          <w:szCs w:val="26"/>
        </w:rPr>
      </w:pPr>
      <w:r w:rsidRPr="00FE2A2E">
        <w:rPr>
          <w:sz w:val="26"/>
          <w:szCs w:val="26"/>
        </w:rPr>
        <w:t>7.2. Изменения и дополнения к настоящему Договору имеют силу, если они совершены в письменной форме и подписаны уполномоченными на то лицами.</w:t>
      </w:r>
    </w:p>
    <w:p w:rsidR="00C12C1D" w:rsidRDefault="00C12C1D" w:rsidP="00C12C1D">
      <w:pPr>
        <w:numPr>
          <w:ilvl w:val="12"/>
          <w:numId w:val="0"/>
        </w:numPr>
        <w:tabs>
          <w:tab w:val="left" w:pos="0"/>
          <w:tab w:val="left" w:pos="567"/>
          <w:tab w:val="left" w:pos="630"/>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FE2A2E">
        <w:rPr>
          <w:sz w:val="26"/>
          <w:szCs w:val="26"/>
        </w:rPr>
        <w:t xml:space="preserve">7.3. </w:t>
      </w:r>
      <w:r w:rsidRPr="00FE2A2E">
        <w:rPr>
          <w:spacing w:val="-3"/>
          <w:sz w:val="26"/>
          <w:szCs w:val="26"/>
        </w:rPr>
        <w:t xml:space="preserve">Договор составлен в </w:t>
      </w:r>
      <w:r w:rsidRPr="00717860">
        <w:rPr>
          <w:spacing w:val="-3"/>
          <w:sz w:val="26"/>
          <w:szCs w:val="26"/>
        </w:rPr>
        <w:t>двух</w:t>
      </w:r>
      <w:r w:rsidRPr="00FE2A2E">
        <w:rPr>
          <w:spacing w:val="-3"/>
          <w:sz w:val="26"/>
          <w:szCs w:val="26"/>
        </w:rPr>
        <w:t xml:space="preserve"> экземплярах, имеющих одинаковую юридическую силу, </w:t>
      </w:r>
      <w:r w:rsidRPr="00717860">
        <w:rPr>
          <w:spacing w:val="-3"/>
          <w:sz w:val="26"/>
          <w:szCs w:val="26"/>
        </w:rPr>
        <w:t>один</w:t>
      </w:r>
      <w:r>
        <w:rPr>
          <w:spacing w:val="-3"/>
          <w:sz w:val="26"/>
          <w:szCs w:val="26"/>
        </w:rPr>
        <w:t xml:space="preserve"> из которых остается</w:t>
      </w:r>
      <w:r w:rsidRPr="00FE2A2E">
        <w:rPr>
          <w:spacing w:val="-3"/>
          <w:sz w:val="26"/>
          <w:szCs w:val="26"/>
        </w:rPr>
        <w:t xml:space="preserve"> у «Продавца»,</w:t>
      </w:r>
      <w:r w:rsidRPr="00FE2A2E">
        <w:rPr>
          <w:sz w:val="26"/>
          <w:szCs w:val="26"/>
        </w:rPr>
        <w:t xml:space="preserve"> один экземпляр передается </w:t>
      </w:r>
      <w:r w:rsidRPr="00FE2A2E">
        <w:rPr>
          <w:spacing w:val="-3"/>
          <w:sz w:val="26"/>
          <w:szCs w:val="26"/>
        </w:rPr>
        <w:t>«Покупателю».</w:t>
      </w:r>
    </w:p>
    <w:p w:rsidR="00C12C1D" w:rsidRDefault="00C12C1D" w:rsidP="00C12C1D">
      <w:pPr>
        <w:numPr>
          <w:ilvl w:val="12"/>
          <w:numId w:val="0"/>
        </w:numPr>
        <w:tabs>
          <w:tab w:val="left" w:pos="0"/>
          <w:tab w:val="left" w:pos="567"/>
          <w:tab w:val="left" w:pos="630"/>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p>
    <w:p w:rsidR="00C12C1D" w:rsidRPr="00FE2A2E" w:rsidRDefault="00C12C1D" w:rsidP="00C12C1D">
      <w:pPr>
        <w:numPr>
          <w:ilvl w:val="12"/>
          <w:numId w:val="0"/>
        </w:numPr>
        <w:tabs>
          <w:tab w:val="left" w:pos="0"/>
          <w:tab w:val="left" w:pos="567"/>
          <w:tab w:val="left" w:pos="630"/>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p>
    <w:tbl>
      <w:tblPr>
        <w:tblW w:w="0" w:type="auto"/>
        <w:jc w:val="center"/>
        <w:tblLayout w:type="fixed"/>
        <w:tblLook w:val="01E0"/>
      </w:tblPr>
      <w:tblGrid>
        <w:gridCol w:w="4746"/>
        <w:gridCol w:w="4927"/>
      </w:tblGrid>
      <w:tr w:rsidR="00C12C1D" w:rsidRPr="00FE2A2E" w:rsidTr="0027207A">
        <w:trPr>
          <w:trHeight w:val="118"/>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z w:val="26"/>
                <w:szCs w:val="26"/>
              </w:rPr>
            </w:pPr>
            <w:r w:rsidRPr="00FE2A2E">
              <w:rPr>
                <w:sz w:val="26"/>
                <w:szCs w:val="26"/>
              </w:rPr>
              <w:t>_______________________________</w:t>
            </w:r>
          </w:p>
        </w:tc>
        <w:tc>
          <w:tcPr>
            <w:tcW w:w="4927" w:type="dxa"/>
          </w:tcPr>
          <w:p w:rsidR="00C12C1D" w:rsidRPr="00FE2A2E" w:rsidRDefault="00C12C1D" w:rsidP="0027207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rPr>
                <w:sz w:val="26"/>
                <w:szCs w:val="26"/>
              </w:rPr>
            </w:pPr>
            <w:r w:rsidRPr="00FE2A2E">
              <w:rPr>
                <w:sz w:val="26"/>
                <w:szCs w:val="26"/>
              </w:rPr>
              <w:t>________________________________</w:t>
            </w:r>
          </w:p>
        </w:tc>
      </w:tr>
      <w:tr w:rsidR="00C12C1D" w:rsidRPr="00FE2A2E" w:rsidTr="0027207A">
        <w:trPr>
          <w:trHeight w:val="349"/>
          <w:jc w:val="center"/>
        </w:trPr>
        <w:tc>
          <w:tcPr>
            <w:tcW w:w="4746" w:type="dxa"/>
          </w:tcPr>
          <w:p w:rsidR="00C12C1D" w:rsidRPr="00FE2A2E" w:rsidRDefault="00C12C1D" w:rsidP="0027207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rPr>
                <w:spacing w:val="-3"/>
              </w:rPr>
            </w:pPr>
            <w:r w:rsidRPr="00FE2A2E">
              <w:rPr>
                <w:spacing w:val="-3"/>
              </w:rPr>
              <w:t>/____________</w:t>
            </w:r>
          </w:p>
          <w:p w:rsidR="00C12C1D" w:rsidRPr="00FE2A2E" w:rsidRDefault="00C12C1D" w:rsidP="0027207A">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pPr>
            <w:r w:rsidRPr="00FE2A2E">
              <w:rPr>
                <w:spacing w:val="-3"/>
              </w:rPr>
              <w:lastRenderedPageBreak/>
              <w:t xml:space="preserve">по </w:t>
            </w:r>
            <w:r w:rsidRPr="00FE2A2E">
              <w:rPr>
                <w:rFonts w:hint="eastAsia"/>
                <w:spacing w:val="-3"/>
              </w:rPr>
              <w:t>доверенности</w:t>
            </w:r>
            <w:r w:rsidRPr="00FE2A2E">
              <w:rPr>
                <w:spacing w:val="-3"/>
              </w:rPr>
              <w:t>/</w:t>
            </w: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lastRenderedPageBreak/>
              <w:t>/___________/</w:t>
            </w:r>
          </w:p>
        </w:tc>
      </w:tr>
      <w:tr w:rsidR="00C12C1D" w:rsidRPr="00FE2A2E" w:rsidTr="0027207A">
        <w:trPr>
          <w:trHeight w:val="106"/>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pacing w:val="-3"/>
              </w:rPr>
            </w:pPr>
            <w:r w:rsidRPr="00FE2A2E">
              <w:rPr>
                <w:spacing w:val="-3"/>
              </w:rPr>
              <w:lastRenderedPageBreak/>
              <w:t>«Продавец»</w:t>
            </w: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«Покупатель»</w:t>
            </w:r>
          </w:p>
        </w:tc>
      </w:tr>
      <w:tr w:rsidR="00C12C1D" w:rsidRPr="00FE2A2E" w:rsidTr="0027207A">
        <w:trPr>
          <w:trHeight w:val="149"/>
          <w:jc w:val="center"/>
        </w:trPr>
        <w:tc>
          <w:tcPr>
            <w:tcW w:w="4746" w:type="dxa"/>
            <w:vAlign w:val="center"/>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pacing w:val="-3"/>
              </w:rPr>
            </w:pPr>
            <w:r w:rsidRPr="00FE2A2E">
              <w:rPr>
                <w:spacing w:val="-3"/>
              </w:rPr>
              <w:t>м.п.</w:t>
            </w:r>
          </w:p>
        </w:tc>
        <w:tc>
          <w:tcPr>
            <w:tcW w:w="4927" w:type="dxa"/>
            <w:vAlign w:val="center"/>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м.п.</w:t>
            </w:r>
          </w:p>
        </w:tc>
      </w:tr>
      <w:tr w:rsidR="00C12C1D" w:rsidRPr="00FE2A2E" w:rsidTr="0027207A">
        <w:trPr>
          <w:trHeight w:val="75"/>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rPr>
                <w:spacing w:val="-3"/>
                <w:sz w:val="16"/>
                <w:szCs w:val="16"/>
              </w:rPr>
            </w:pP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sz w:val="16"/>
                <w:szCs w:val="16"/>
              </w:rPr>
            </w:pPr>
          </w:p>
        </w:tc>
      </w:tr>
      <w:tr w:rsidR="00C12C1D" w:rsidRPr="00FE2A2E" w:rsidTr="0027207A">
        <w:trPr>
          <w:trHeight w:val="112"/>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rPr>
                <w:spacing w:val="-3"/>
              </w:rPr>
            </w:pPr>
            <w:r w:rsidRPr="00FE2A2E">
              <w:rPr>
                <w:spacing w:val="-3"/>
              </w:rPr>
              <w:t xml:space="preserve">              </w:t>
            </w:r>
            <w:r w:rsidRPr="00FE2A2E">
              <w:rPr>
                <w:spacing w:val="-3"/>
                <w:lang w:val="en-US"/>
              </w:rPr>
              <w:t xml:space="preserve">     </w:t>
            </w:r>
            <w:r w:rsidRPr="00FE2A2E">
              <w:rPr>
                <w:spacing w:val="-3"/>
              </w:rPr>
              <w:t xml:space="preserve">  Реквизиты:</w:t>
            </w: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FE2A2E">
              <w:rPr>
                <w:spacing w:val="-3"/>
              </w:rPr>
              <w:t>Реквизиты:</w:t>
            </w:r>
          </w:p>
        </w:tc>
      </w:tr>
      <w:tr w:rsidR="00C12C1D" w:rsidRPr="00FE2A2E" w:rsidTr="0027207A">
        <w:trPr>
          <w:trHeight w:val="75"/>
          <w:jc w:val="center"/>
        </w:trPr>
        <w:tc>
          <w:tcPr>
            <w:tcW w:w="4746" w:type="dxa"/>
          </w:tcPr>
          <w:p w:rsidR="00C12C1D" w:rsidRPr="00FE2A2E" w:rsidRDefault="00C12C1D" w:rsidP="0027207A">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spacing w:val="-3"/>
                <w:sz w:val="16"/>
                <w:szCs w:val="16"/>
              </w:rPr>
            </w:pPr>
          </w:p>
        </w:tc>
        <w:tc>
          <w:tcPr>
            <w:tcW w:w="4927" w:type="dxa"/>
          </w:tcPr>
          <w:p w:rsidR="00C12C1D" w:rsidRPr="00FE2A2E" w:rsidRDefault="00C12C1D" w:rsidP="0027207A">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sz w:val="16"/>
                <w:szCs w:val="16"/>
              </w:rPr>
            </w:pPr>
          </w:p>
        </w:tc>
      </w:tr>
      <w:tr w:rsidR="00C12C1D" w:rsidRPr="00FE2A2E" w:rsidTr="0027207A">
        <w:trPr>
          <w:trHeight w:val="399"/>
          <w:jc w:val="center"/>
        </w:trPr>
        <w:tc>
          <w:tcPr>
            <w:tcW w:w="4746" w:type="dxa"/>
          </w:tcPr>
          <w:p w:rsidR="00C12C1D" w:rsidRPr="00FE2A2E" w:rsidRDefault="00C12C1D" w:rsidP="0027207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Комитет по управлению городским имуществом и земельными ресурсами администрации города Нижнего Новгорода</w:t>
            </w:r>
          </w:p>
        </w:tc>
        <w:tc>
          <w:tcPr>
            <w:tcW w:w="4927" w:type="dxa"/>
          </w:tcPr>
          <w:p w:rsidR="00C12C1D" w:rsidRPr="00FE2A2E" w:rsidRDefault="00C12C1D" w:rsidP="0027207A">
            <w:pPr>
              <w:tabs>
                <w:tab w:val="left" w:pos="-90"/>
                <w:tab w:val="left" w:pos="567"/>
                <w:tab w:val="left" w:pos="1133"/>
                <w:tab w:val="left" w:pos="1699"/>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ind w:right="-108"/>
              <w:jc w:val="center"/>
              <w:rPr>
                <w:iCs/>
                <w:spacing w:val="-3"/>
              </w:rPr>
            </w:pPr>
            <w:r w:rsidRPr="00FE2A2E">
              <w:rPr>
                <w:iCs/>
                <w:spacing w:val="-3"/>
              </w:rPr>
              <w:t>_____________________</w:t>
            </w:r>
          </w:p>
          <w:p w:rsidR="00C12C1D" w:rsidRPr="00FE2A2E" w:rsidRDefault="00C12C1D" w:rsidP="0027207A">
            <w:pPr>
              <w:tabs>
                <w:tab w:val="left" w:pos="-90"/>
                <w:tab w:val="left" w:pos="4253"/>
              </w:tabs>
              <w:ind w:right="-108"/>
              <w:jc w:val="center"/>
            </w:pPr>
          </w:p>
        </w:tc>
      </w:tr>
      <w:tr w:rsidR="00C12C1D" w:rsidRPr="00FE2A2E" w:rsidTr="0027207A">
        <w:trPr>
          <w:trHeight w:val="69"/>
          <w:jc w:val="center"/>
        </w:trPr>
        <w:tc>
          <w:tcPr>
            <w:tcW w:w="4746" w:type="dxa"/>
          </w:tcPr>
          <w:p w:rsidR="00C12C1D" w:rsidRPr="00FE2A2E" w:rsidRDefault="00C12C1D" w:rsidP="0027207A">
            <w:pPr>
              <w:tabs>
                <w:tab w:val="left" w:pos="227"/>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firstLine="25"/>
              <w:jc w:val="center"/>
              <w:rPr>
                <w:spacing w:val="-3"/>
                <w:sz w:val="16"/>
                <w:szCs w:val="16"/>
              </w:rPr>
            </w:pPr>
          </w:p>
        </w:tc>
        <w:tc>
          <w:tcPr>
            <w:tcW w:w="4927" w:type="dxa"/>
          </w:tcPr>
          <w:p w:rsidR="00C12C1D" w:rsidRPr="00FE2A2E" w:rsidRDefault="00C12C1D" w:rsidP="0027207A">
            <w:pPr>
              <w:tabs>
                <w:tab w:val="left" w:pos="-90"/>
                <w:tab w:val="left" w:pos="567"/>
                <w:tab w:val="left" w:pos="1133"/>
                <w:tab w:val="left" w:pos="1699"/>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ind w:right="-108"/>
              <w:jc w:val="center"/>
              <w:rPr>
                <w:iCs/>
                <w:spacing w:val="-3"/>
                <w:sz w:val="16"/>
                <w:szCs w:val="16"/>
              </w:rPr>
            </w:pPr>
          </w:p>
        </w:tc>
      </w:tr>
      <w:tr w:rsidR="00C12C1D" w:rsidRPr="00C53FD3" w:rsidTr="0027207A">
        <w:trPr>
          <w:trHeight w:val="389"/>
          <w:jc w:val="center"/>
        </w:trPr>
        <w:tc>
          <w:tcPr>
            <w:tcW w:w="4746" w:type="dxa"/>
          </w:tcPr>
          <w:p w:rsidR="00C12C1D" w:rsidRPr="00FE2A2E" w:rsidRDefault="00C12C1D" w:rsidP="0027207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603005, г</w:t>
            </w:r>
            <w:proofErr w:type="gramStart"/>
            <w:r w:rsidRPr="00FE2A2E">
              <w:rPr>
                <w:spacing w:val="-3"/>
              </w:rPr>
              <w:t>.Н</w:t>
            </w:r>
            <w:proofErr w:type="gramEnd"/>
            <w:r w:rsidRPr="00FE2A2E">
              <w:rPr>
                <w:spacing w:val="-3"/>
              </w:rPr>
              <w:t xml:space="preserve">ижний Новгород, </w:t>
            </w:r>
          </w:p>
          <w:p w:rsidR="00C12C1D" w:rsidRPr="00FE2A2E" w:rsidRDefault="00C12C1D" w:rsidP="0027207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ул</w:t>
            </w:r>
            <w:proofErr w:type="gramStart"/>
            <w:r w:rsidRPr="00FE2A2E">
              <w:rPr>
                <w:spacing w:val="-3"/>
              </w:rPr>
              <w:t>.Б</w:t>
            </w:r>
            <w:proofErr w:type="gramEnd"/>
            <w:r w:rsidRPr="00FE2A2E">
              <w:rPr>
                <w:spacing w:val="-3"/>
              </w:rPr>
              <w:t>ольшая Покровская, д.15</w:t>
            </w:r>
          </w:p>
          <w:p w:rsidR="00C12C1D" w:rsidRPr="00FE2A2E" w:rsidRDefault="00C12C1D" w:rsidP="0027207A">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FE2A2E">
              <w:rPr>
                <w:spacing w:val="-3"/>
              </w:rPr>
              <w:t>ИНН 5253000265/КПП 526001001</w:t>
            </w:r>
          </w:p>
        </w:tc>
        <w:tc>
          <w:tcPr>
            <w:tcW w:w="4927" w:type="dxa"/>
          </w:tcPr>
          <w:p w:rsidR="00C12C1D" w:rsidRPr="00FE2A2E" w:rsidRDefault="00C12C1D" w:rsidP="0027207A">
            <w:pPr>
              <w:tabs>
                <w:tab w:val="left" w:pos="-90"/>
                <w:tab w:val="left" w:pos="4253"/>
              </w:tabs>
              <w:ind w:right="-108"/>
              <w:jc w:val="center"/>
              <w:rPr>
                <w:iCs/>
                <w:spacing w:val="-3"/>
              </w:rPr>
            </w:pPr>
            <w:r w:rsidRPr="00FE2A2E">
              <w:rPr>
                <w:iCs/>
                <w:spacing w:val="-3"/>
              </w:rPr>
              <w:t>____________________________</w:t>
            </w:r>
          </w:p>
          <w:p w:rsidR="00C12C1D" w:rsidRPr="00C53FD3" w:rsidRDefault="00C12C1D" w:rsidP="0027207A">
            <w:pPr>
              <w:tabs>
                <w:tab w:val="left" w:pos="-90"/>
                <w:tab w:val="left" w:pos="4253"/>
              </w:tabs>
              <w:ind w:right="-108"/>
              <w:jc w:val="center"/>
              <w:rPr>
                <w:iCs/>
                <w:spacing w:val="-3"/>
              </w:rPr>
            </w:pPr>
            <w:r w:rsidRPr="00FE2A2E">
              <w:rPr>
                <w:iCs/>
                <w:spacing w:val="-3"/>
              </w:rPr>
              <w:t>(Адрес)</w:t>
            </w:r>
          </w:p>
        </w:tc>
      </w:tr>
    </w:tbl>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b w:val="0"/>
          <w:sz w:val="26"/>
          <w:szCs w:val="26"/>
          <w:lang w:val="ru-RU" w:eastAsia="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30"/>
          <w:szCs w:val="30"/>
          <w:u w:val="single"/>
          <w:lang w:val="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b w:val="0"/>
          <w:sz w:val="26"/>
          <w:szCs w:val="26"/>
          <w:lang w:val="ru-RU" w:eastAsia="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b w:val="0"/>
          <w:sz w:val="26"/>
          <w:szCs w:val="26"/>
          <w:lang w:val="ru-RU" w:eastAsia="ru-RU"/>
        </w:rPr>
      </w:pPr>
    </w:p>
    <w:p w:rsidR="00C12C1D" w:rsidRDefault="00C12C1D" w:rsidP="00C12C1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
    <w:p w:rsidR="00EA3D71" w:rsidRDefault="00EA3D71">
      <w:pPr>
        <w:rPr>
          <w:rFonts w:eastAsia="Calibri"/>
          <w:b/>
          <w:bCs/>
          <w:color w:val="000000"/>
          <w:sz w:val="26"/>
          <w:szCs w:val="26"/>
        </w:rPr>
      </w:pPr>
    </w:p>
    <w:sectPr w:rsidR="00EA3D71" w:rsidSect="006C618C">
      <w:headerReference w:type="default" r:id="rId14"/>
      <w:pgSz w:w="16838" w:h="11906" w:orient="landscape" w:code="9"/>
      <w:pgMar w:top="851" w:right="536" w:bottom="567" w:left="709" w:header="284"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015" w:rsidRDefault="00B30015">
      <w:r>
        <w:separator/>
      </w:r>
    </w:p>
  </w:endnote>
  <w:endnote w:type="continuationSeparator" w:id="0">
    <w:p w:rsidR="00B30015" w:rsidRDefault="00B300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015" w:rsidRDefault="00B30015">
      <w:r>
        <w:separator/>
      </w:r>
    </w:p>
  </w:footnote>
  <w:footnote w:type="continuationSeparator" w:id="0">
    <w:p w:rsidR="00B30015" w:rsidRDefault="00B300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15" w:rsidRDefault="00E30E76">
    <w:pPr>
      <w:pStyle w:val="af"/>
      <w:jc w:val="center"/>
    </w:pPr>
    <w:fldSimple w:instr="PAGE   \* MERGEFORMAT">
      <w:r w:rsidR="005F1014">
        <w:rPr>
          <w:noProof/>
        </w:rPr>
        <w:t>2</w:t>
      </w:r>
    </w:fldSimple>
  </w:p>
  <w:p w:rsidR="00B30015" w:rsidRDefault="00B30015">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0C25"/>
    <w:multiLevelType w:val="singleLevel"/>
    <w:tmpl w:val="A290E6D0"/>
    <w:lvl w:ilvl="0">
      <w:start w:val="1"/>
      <w:numFmt w:val="decimal"/>
      <w:lvlText w:val="%1."/>
      <w:lvlJc w:val="left"/>
      <w:pPr>
        <w:tabs>
          <w:tab w:val="num" w:pos="390"/>
        </w:tabs>
        <w:ind w:left="390" w:hanging="390"/>
      </w:pPr>
      <w:rPr>
        <w:rFonts w:hint="default"/>
      </w:rPr>
    </w:lvl>
  </w:abstractNum>
  <w:abstractNum w:abstractNumId="1">
    <w:nsid w:val="087055D0"/>
    <w:multiLevelType w:val="hybridMultilevel"/>
    <w:tmpl w:val="3B28BB1A"/>
    <w:lvl w:ilvl="0" w:tplc="292CD9A6">
      <w:start w:val="6"/>
      <w:numFmt w:val="decimalZero"/>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F36E5A"/>
    <w:multiLevelType w:val="hybridMultilevel"/>
    <w:tmpl w:val="F01878E4"/>
    <w:lvl w:ilvl="0" w:tplc="1BF63274">
      <w:start w:val="27"/>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B5E40EF"/>
    <w:multiLevelType w:val="hybridMultilevel"/>
    <w:tmpl w:val="83B640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F270A9A"/>
    <w:multiLevelType w:val="hybridMultilevel"/>
    <w:tmpl w:val="29AE4C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466420"/>
    <w:multiLevelType w:val="hybridMultilevel"/>
    <w:tmpl w:val="16865B94"/>
    <w:lvl w:ilvl="0" w:tplc="10528CFC">
      <w:start w:val="17"/>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6">
    <w:nsid w:val="1EF71465"/>
    <w:multiLevelType w:val="hybridMultilevel"/>
    <w:tmpl w:val="24204CF6"/>
    <w:lvl w:ilvl="0" w:tplc="EE108DCA">
      <w:start w:val="29"/>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7">
    <w:nsid w:val="1FE00E99"/>
    <w:multiLevelType w:val="multilevel"/>
    <w:tmpl w:val="6718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0922D6"/>
    <w:multiLevelType w:val="hybridMultilevel"/>
    <w:tmpl w:val="44C6D52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4C43B84"/>
    <w:multiLevelType w:val="hybridMultilevel"/>
    <w:tmpl w:val="1C14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782156"/>
    <w:multiLevelType w:val="singleLevel"/>
    <w:tmpl w:val="2FA2E1E2"/>
    <w:lvl w:ilvl="0">
      <w:start w:val="334"/>
      <w:numFmt w:val="bullet"/>
      <w:lvlText w:val="-"/>
      <w:lvlJc w:val="left"/>
      <w:pPr>
        <w:tabs>
          <w:tab w:val="num" w:pos="720"/>
        </w:tabs>
        <w:ind w:left="720" w:hanging="360"/>
      </w:pPr>
      <w:rPr>
        <w:rFonts w:hint="default"/>
      </w:rPr>
    </w:lvl>
  </w:abstractNum>
  <w:abstractNum w:abstractNumId="11">
    <w:nsid w:val="320A74CA"/>
    <w:multiLevelType w:val="hybridMultilevel"/>
    <w:tmpl w:val="1F9864D2"/>
    <w:lvl w:ilvl="0" w:tplc="C39E15F8">
      <w:start w:val="2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402668C"/>
    <w:multiLevelType w:val="hybridMultilevel"/>
    <w:tmpl w:val="CBAAE3E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3">
    <w:nsid w:val="342121EF"/>
    <w:multiLevelType w:val="hybridMultilevel"/>
    <w:tmpl w:val="AA2AB5B0"/>
    <w:lvl w:ilvl="0" w:tplc="2E92F5C2">
      <w:start w:val="33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6941C7"/>
    <w:multiLevelType w:val="singleLevel"/>
    <w:tmpl w:val="4DA65DCA"/>
    <w:lvl w:ilvl="0">
      <w:start w:val="56"/>
      <w:numFmt w:val="bullet"/>
      <w:lvlText w:val="-"/>
      <w:lvlJc w:val="left"/>
      <w:pPr>
        <w:tabs>
          <w:tab w:val="num" w:pos="786"/>
        </w:tabs>
        <w:ind w:left="786" w:hanging="360"/>
      </w:pPr>
      <w:rPr>
        <w:rFonts w:ascii="Times New Roman" w:hAnsi="Times New Roman" w:hint="default"/>
      </w:rPr>
    </w:lvl>
  </w:abstractNum>
  <w:abstractNum w:abstractNumId="15">
    <w:nsid w:val="38874FA3"/>
    <w:multiLevelType w:val="hybridMultilevel"/>
    <w:tmpl w:val="D1261DF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6">
    <w:nsid w:val="38DA34C3"/>
    <w:multiLevelType w:val="hybridMultilevel"/>
    <w:tmpl w:val="604C9F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CE31971"/>
    <w:multiLevelType w:val="hybridMultilevel"/>
    <w:tmpl w:val="905A4E9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CF8455D"/>
    <w:multiLevelType w:val="hybridMultilevel"/>
    <w:tmpl w:val="F29A7E48"/>
    <w:lvl w:ilvl="0" w:tplc="ACE0A89C">
      <w:start w:val="15"/>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9">
    <w:nsid w:val="3FF25ED4"/>
    <w:multiLevelType w:val="hybridMultilevel"/>
    <w:tmpl w:val="F2AA216C"/>
    <w:lvl w:ilvl="0" w:tplc="33408D94">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886968"/>
    <w:multiLevelType w:val="hybridMultilevel"/>
    <w:tmpl w:val="F7087B68"/>
    <w:lvl w:ilvl="0" w:tplc="0419000F">
      <w:start w:val="1"/>
      <w:numFmt w:val="decimal"/>
      <w:lvlText w:val="%1."/>
      <w:lvlJc w:val="left"/>
      <w:pPr>
        <w:ind w:left="787" w:hanging="360"/>
      </w:p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21">
    <w:nsid w:val="4B682268"/>
    <w:multiLevelType w:val="hybridMultilevel"/>
    <w:tmpl w:val="8EAE17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0593F2F"/>
    <w:multiLevelType w:val="hybridMultilevel"/>
    <w:tmpl w:val="F9C0D4E2"/>
    <w:lvl w:ilvl="0" w:tplc="854677F8">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50FF0311"/>
    <w:multiLevelType w:val="hybridMultilevel"/>
    <w:tmpl w:val="64DA54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A745598"/>
    <w:multiLevelType w:val="hybridMultilevel"/>
    <w:tmpl w:val="AF280F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B0F23E5"/>
    <w:multiLevelType w:val="hybridMultilevel"/>
    <w:tmpl w:val="F5ECF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C1265F4"/>
    <w:multiLevelType w:val="hybridMultilevel"/>
    <w:tmpl w:val="5170968C"/>
    <w:lvl w:ilvl="0" w:tplc="69E4E1C2">
      <w:start w:val="2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0BE230B"/>
    <w:multiLevelType w:val="hybridMultilevel"/>
    <w:tmpl w:val="04569B60"/>
    <w:lvl w:ilvl="0" w:tplc="CE2C23B4">
      <w:start w:val="16"/>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8">
    <w:nsid w:val="61D736F6"/>
    <w:multiLevelType w:val="hybridMultilevel"/>
    <w:tmpl w:val="5BC285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44336D0"/>
    <w:multiLevelType w:val="hybridMultilevel"/>
    <w:tmpl w:val="37FE7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6A3D76E7"/>
    <w:multiLevelType w:val="hybridMultilevel"/>
    <w:tmpl w:val="2ED88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DA10461"/>
    <w:multiLevelType w:val="hybridMultilevel"/>
    <w:tmpl w:val="3F88D8CA"/>
    <w:lvl w:ilvl="0" w:tplc="28A8279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C262B2"/>
    <w:multiLevelType w:val="hybridMultilevel"/>
    <w:tmpl w:val="429CB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8BF0064"/>
    <w:multiLevelType w:val="hybridMultilevel"/>
    <w:tmpl w:val="98B83514"/>
    <w:lvl w:ilvl="0" w:tplc="4F42EE6E">
      <w:start w:val="2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C4E7E49"/>
    <w:multiLevelType w:val="hybridMultilevel"/>
    <w:tmpl w:val="02908E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5"/>
  </w:num>
  <w:num w:numId="3">
    <w:abstractNumId w:val="8"/>
  </w:num>
  <w:num w:numId="4">
    <w:abstractNumId w:val="17"/>
  </w:num>
  <w:num w:numId="5">
    <w:abstractNumId w:val="12"/>
  </w:num>
  <w:num w:numId="6">
    <w:abstractNumId w:val="15"/>
  </w:num>
  <w:num w:numId="7">
    <w:abstractNumId w:val="0"/>
  </w:num>
  <w:num w:numId="8">
    <w:abstractNumId w:val="32"/>
  </w:num>
  <w:num w:numId="9">
    <w:abstractNumId w:val="16"/>
  </w:num>
  <w:num w:numId="10">
    <w:abstractNumId w:val="31"/>
  </w:num>
  <w:num w:numId="11">
    <w:abstractNumId w:val="24"/>
  </w:num>
  <w:num w:numId="12">
    <w:abstractNumId w:val="25"/>
  </w:num>
  <w:num w:numId="13">
    <w:abstractNumId w:val="23"/>
  </w:num>
  <w:num w:numId="14">
    <w:abstractNumId w:val="4"/>
  </w:num>
  <w:num w:numId="15">
    <w:abstractNumId w:val="29"/>
  </w:num>
  <w:num w:numId="16">
    <w:abstractNumId w:val="9"/>
  </w:num>
  <w:num w:numId="17">
    <w:abstractNumId w:val="3"/>
  </w:num>
  <w:num w:numId="18">
    <w:abstractNumId w:val="20"/>
  </w:num>
  <w:num w:numId="19">
    <w:abstractNumId w:val="33"/>
  </w:num>
  <w:num w:numId="20">
    <w:abstractNumId w:val="9"/>
  </w:num>
  <w:num w:numId="21">
    <w:abstractNumId w:val="30"/>
  </w:num>
  <w:num w:numId="22">
    <w:abstractNumId w:val="7"/>
  </w:num>
  <w:num w:numId="23">
    <w:abstractNumId w:val="14"/>
  </w:num>
  <w:num w:numId="24">
    <w:abstractNumId w:val="10"/>
  </w:num>
  <w:num w:numId="25">
    <w:abstractNumId w:val="13"/>
  </w:num>
  <w:num w:numId="26">
    <w:abstractNumId w:val="1"/>
  </w:num>
  <w:num w:numId="27">
    <w:abstractNumId w:val="22"/>
  </w:num>
  <w:num w:numId="28">
    <w:abstractNumId w:val="21"/>
  </w:num>
  <w:num w:numId="29">
    <w:abstractNumId w:val="34"/>
  </w:num>
  <w:num w:numId="30">
    <w:abstractNumId w:val="11"/>
  </w:num>
  <w:num w:numId="31">
    <w:abstractNumId w:val="2"/>
  </w:num>
  <w:num w:numId="32">
    <w:abstractNumId w:val="26"/>
  </w:num>
  <w:num w:numId="33">
    <w:abstractNumId w:val="19"/>
  </w:num>
  <w:num w:numId="34">
    <w:abstractNumId w:val="18"/>
  </w:num>
  <w:num w:numId="35">
    <w:abstractNumId w:val="5"/>
  </w:num>
  <w:num w:numId="36">
    <w:abstractNumId w:val="27"/>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EA3D71"/>
    <w:rsid w:val="0000412F"/>
    <w:rsid w:val="00010BEF"/>
    <w:rsid w:val="000365BD"/>
    <w:rsid w:val="0004180D"/>
    <w:rsid w:val="00075B4C"/>
    <w:rsid w:val="000A7D5B"/>
    <w:rsid w:val="000E0AA4"/>
    <w:rsid w:val="00104439"/>
    <w:rsid w:val="0012574D"/>
    <w:rsid w:val="00141FF0"/>
    <w:rsid w:val="001453D2"/>
    <w:rsid w:val="00163E8C"/>
    <w:rsid w:val="0017741B"/>
    <w:rsid w:val="00184223"/>
    <w:rsid w:val="001B1B20"/>
    <w:rsid w:val="001B1DBA"/>
    <w:rsid w:val="001C520D"/>
    <w:rsid w:val="001D095E"/>
    <w:rsid w:val="001D4245"/>
    <w:rsid w:val="001D5B7A"/>
    <w:rsid w:val="00231F23"/>
    <w:rsid w:val="00242520"/>
    <w:rsid w:val="0026073E"/>
    <w:rsid w:val="0027207A"/>
    <w:rsid w:val="002916E4"/>
    <w:rsid w:val="00295FA7"/>
    <w:rsid w:val="002C0FEF"/>
    <w:rsid w:val="002D1B45"/>
    <w:rsid w:val="002D43C5"/>
    <w:rsid w:val="003019C6"/>
    <w:rsid w:val="00315917"/>
    <w:rsid w:val="003258B7"/>
    <w:rsid w:val="00332CB4"/>
    <w:rsid w:val="0033410D"/>
    <w:rsid w:val="00362A27"/>
    <w:rsid w:val="003804F9"/>
    <w:rsid w:val="00394674"/>
    <w:rsid w:val="00400318"/>
    <w:rsid w:val="00401415"/>
    <w:rsid w:val="004015E3"/>
    <w:rsid w:val="0044574C"/>
    <w:rsid w:val="004B5B81"/>
    <w:rsid w:val="004C540C"/>
    <w:rsid w:val="004D7007"/>
    <w:rsid w:val="004D7EB6"/>
    <w:rsid w:val="004E10DD"/>
    <w:rsid w:val="004E355E"/>
    <w:rsid w:val="00510A63"/>
    <w:rsid w:val="0052528C"/>
    <w:rsid w:val="00526275"/>
    <w:rsid w:val="00526EEB"/>
    <w:rsid w:val="0053155B"/>
    <w:rsid w:val="00533B12"/>
    <w:rsid w:val="00545675"/>
    <w:rsid w:val="005521D4"/>
    <w:rsid w:val="0055455A"/>
    <w:rsid w:val="005C1636"/>
    <w:rsid w:val="005D0257"/>
    <w:rsid w:val="005D6115"/>
    <w:rsid w:val="005E21CA"/>
    <w:rsid w:val="005F1014"/>
    <w:rsid w:val="006259F6"/>
    <w:rsid w:val="00626040"/>
    <w:rsid w:val="00646C85"/>
    <w:rsid w:val="00653BF3"/>
    <w:rsid w:val="006619CF"/>
    <w:rsid w:val="006B047C"/>
    <w:rsid w:val="006B118D"/>
    <w:rsid w:val="006C618C"/>
    <w:rsid w:val="006C7405"/>
    <w:rsid w:val="006E6BEA"/>
    <w:rsid w:val="00732902"/>
    <w:rsid w:val="007663D0"/>
    <w:rsid w:val="0076643E"/>
    <w:rsid w:val="00775862"/>
    <w:rsid w:val="00795CE9"/>
    <w:rsid w:val="007A7205"/>
    <w:rsid w:val="00820469"/>
    <w:rsid w:val="008335E9"/>
    <w:rsid w:val="00837906"/>
    <w:rsid w:val="00844924"/>
    <w:rsid w:val="0086480E"/>
    <w:rsid w:val="008E6809"/>
    <w:rsid w:val="009009F6"/>
    <w:rsid w:val="009122E3"/>
    <w:rsid w:val="009242AE"/>
    <w:rsid w:val="00932D65"/>
    <w:rsid w:val="00941ADB"/>
    <w:rsid w:val="00947747"/>
    <w:rsid w:val="00950073"/>
    <w:rsid w:val="00950AE6"/>
    <w:rsid w:val="00970CC2"/>
    <w:rsid w:val="00976DC9"/>
    <w:rsid w:val="00986ABE"/>
    <w:rsid w:val="00991931"/>
    <w:rsid w:val="009A19C6"/>
    <w:rsid w:val="009C3C50"/>
    <w:rsid w:val="009E7F1B"/>
    <w:rsid w:val="00A06367"/>
    <w:rsid w:val="00A20735"/>
    <w:rsid w:val="00A5221B"/>
    <w:rsid w:val="00A7106B"/>
    <w:rsid w:val="00A92C8D"/>
    <w:rsid w:val="00A96F49"/>
    <w:rsid w:val="00AB5678"/>
    <w:rsid w:val="00AC48DF"/>
    <w:rsid w:val="00AC4931"/>
    <w:rsid w:val="00AD1923"/>
    <w:rsid w:val="00AD5795"/>
    <w:rsid w:val="00AF3312"/>
    <w:rsid w:val="00AF6A8F"/>
    <w:rsid w:val="00AF7028"/>
    <w:rsid w:val="00AF7249"/>
    <w:rsid w:val="00B0573E"/>
    <w:rsid w:val="00B13779"/>
    <w:rsid w:val="00B30015"/>
    <w:rsid w:val="00B83B0C"/>
    <w:rsid w:val="00B92E89"/>
    <w:rsid w:val="00BF603E"/>
    <w:rsid w:val="00C12C1D"/>
    <w:rsid w:val="00C22EDB"/>
    <w:rsid w:val="00C527FE"/>
    <w:rsid w:val="00CA5532"/>
    <w:rsid w:val="00CC14E7"/>
    <w:rsid w:val="00D0028C"/>
    <w:rsid w:val="00D142C2"/>
    <w:rsid w:val="00DA02A9"/>
    <w:rsid w:val="00DA3B7C"/>
    <w:rsid w:val="00DB748F"/>
    <w:rsid w:val="00DC3849"/>
    <w:rsid w:val="00DD2D3D"/>
    <w:rsid w:val="00DD44BE"/>
    <w:rsid w:val="00DE2157"/>
    <w:rsid w:val="00DE7A8A"/>
    <w:rsid w:val="00DF47A0"/>
    <w:rsid w:val="00E1102F"/>
    <w:rsid w:val="00E30E76"/>
    <w:rsid w:val="00E60D81"/>
    <w:rsid w:val="00E64183"/>
    <w:rsid w:val="00E72ECB"/>
    <w:rsid w:val="00E866EC"/>
    <w:rsid w:val="00E967CF"/>
    <w:rsid w:val="00EA165F"/>
    <w:rsid w:val="00EA3D71"/>
    <w:rsid w:val="00EB2C49"/>
    <w:rsid w:val="00F05611"/>
    <w:rsid w:val="00F37BEE"/>
    <w:rsid w:val="00F4277E"/>
    <w:rsid w:val="00F837BC"/>
    <w:rsid w:val="00F846EB"/>
    <w:rsid w:val="00F875F0"/>
    <w:rsid w:val="00FA3B21"/>
    <w:rsid w:val="00FB4F2D"/>
    <w:rsid w:val="00FC7DD3"/>
    <w:rsid w:val="00FF14E9"/>
    <w:rsid w:val="00FF60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D71"/>
    <w:rPr>
      <w:sz w:val="24"/>
      <w:szCs w:val="24"/>
    </w:rPr>
  </w:style>
  <w:style w:type="paragraph" w:styleId="1">
    <w:name w:val="heading 1"/>
    <w:basedOn w:val="a"/>
    <w:next w:val="a"/>
    <w:link w:val="10"/>
    <w:qFormat/>
    <w:rsid w:val="00EA3D71"/>
    <w:pPr>
      <w:keepNext/>
      <w:jc w:val="center"/>
      <w:outlineLvl w:val="0"/>
    </w:pPr>
    <w:rPr>
      <w:b/>
      <w:szCs w:val="20"/>
    </w:rPr>
  </w:style>
  <w:style w:type="paragraph" w:styleId="2">
    <w:name w:val="heading 2"/>
    <w:basedOn w:val="a"/>
    <w:next w:val="a"/>
    <w:link w:val="20"/>
    <w:qFormat/>
    <w:rsid w:val="00EA3D71"/>
    <w:pPr>
      <w:keepNext/>
      <w:jc w:val="both"/>
      <w:outlineLvl w:val="1"/>
    </w:pPr>
    <w:rPr>
      <w:szCs w:val="20"/>
    </w:rPr>
  </w:style>
  <w:style w:type="paragraph" w:styleId="3">
    <w:name w:val="heading 3"/>
    <w:basedOn w:val="a"/>
    <w:next w:val="a"/>
    <w:link w:val="30"/>
    <w:qFormat/>
    <w:rsid w:val="00EA3D71"/>
    <w:pPr>
      <w:keepNext/>
      <w:ind w:left="426"/>
      <w:jc w:val="center"/>
      <w:outlineLvl w:val="2"/>
    </w:pPr>
    <w:rPr>
      <w:b/>
      <w:bCs/>
      <w:szCs w:val="20"/>
    </w:rPr>
  </w:style>
  <w:style w:type="paragraph" w:styleId="4">
    <w:name w:val="heading 4"/>
    <w:basedOn w:val="a"/>
    <w:next w:val="a"/>
    <w:link w:val="40"/>
    <w:qFormat/>
    <w:rsid w:val="00EA3D71"/>
    <w:pPr>
      <w:keepNext/>
      <w:jc w:val="center"/>
      <w:outlineLvl w:val="3"/>
    </w:pPr>
    <w:rPr>
      <w:b/>
      <w:sz w:val="20"/>
      <w:szCs w:val="20"/>
    </w:rPr>
  </w:style>
  <w:style w:type="paragraph" w:styleId="5">
    <w:name w:val="heading 5"/>
    <w:basedOn w:val="a"/>
    <w:next w:val="a"/>
    <w:link w:val="50"/>
    <w:qFormat/>
    <w:rsid w:val="00EA3D71"/>
    <w:pPr>
      <w:keepNext/>
      <w:jc w:val="center"/>
      <w:outlineLvl w:val="4"/>
    </w:pPr>
    <w:rPr>
      <w:b/>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A3D71"/>
    <w:pPr>
      <w:spacing w:before="100" w:beforeAutospacing="1" w:after="100" w:afterAutospacing="1"/>
    </w:pPr>
  </w:style>
  <w:style w:type="paragraph" w:styleId="a5">
    <w:name w:val="Body Text Indent"/>
    <w:basedOn w:val="a"/>
    <w:rsid w:val="00EA3D71"/>
    <w:pPr>
      <w:spacing w:before="100" w:beforeAutospacing="1" w:after="100" w:afterAutospacing="1"/>
    </w:pPr>
  </w:style>
  <w:style w:type="paragraph" w:styleId="21">
    <w:name w:val="Body Text 2"/>
    <w:basedOn w:val="a"/>
    <w:link w:val="22"/>
    <w:rsid w:val="00EA3D71"/>
    <w:pPr>
      <w:spacing w:before="100" w:beforeAutospacing="1" w:after="100" w:afterAutospacing="1"/>
    </w:pPr>
  </w:style>
  <w:style w:type="paragraph" w:styleId="a6">
    <w:name w:val="Title"/>
    <w:basedOn w:val="a"/>
    <w:qFormat/>
    <w:rsid w:val="00EA3D71"/>
    <w:pPr>
      <w:jc w:val="center"/>
    </w:pPr>
    <w:rPr>
      <w:b/>
      <w:sz w:val="28"/>
      <w:szCs w:val="20"/>
    </w:rPr>
  </w:style>
  <w:style w:type="paragraph" w:styleId="a7">
    <w:name w:val="Balloon Text"/>
    <w:basedOn w:val="a"/>
    <w:semiHidden/>
    <w:rsid w:val="00EA3D71"/>
    <w:rPr>
      <w:rFonts w:ascii="Tahoma" w:hAnsi="Tahoma" w:cs="Tahoma"/>
      <w:sz w:val="16"/>
      <w:szCs w:val="16"/>
    </w:rPr>
  </w:style>
  <w:style w:type="paragraph" w:styleId="a8">
    <w:name w:val="envelope address"/>
    <w:basedOn w:val="a"/>
    <w:rsid w:val="00EA3D71"/>
    <w:pPr>
      <w:framePr w:w="7920" w:h="1980" w:hRule="exact" w:hSpace="180" w:wrap="auto" w:hAnchor="page" w:xAlign="center" w:yAlign="bottom"/>
      <w:overflowPunct w:val="0"/>
      <w:autoSpaceDE w:val="0"/>
      <w:autoSpaceDN w:val="0"/>
      <w:adjustRightInd w:val="0"/>
      <w:ind w:left="2880"/>
      <w:textAlignment w:val="baseline"/>
    </w:pPr>
    <w:rPr>
      <w:rFonts w:ascii="Arial" w:hAnsi="Arial"/>
      <w:szCs w:val="20"/>
    </w:rPr>
  </w:style>
  <w:style w:type="paragraph" w:customStyle="1" w:styleId="ConsPlusNormal">
    <w:name w:val="ConsPlusNormal"/>
    <w:rsid w:val="00EA3D71"/>
    <w:pPr>
      <w:autoSpaceDE w:val="0"/>
      <w:autoSpaceDN w:val="0"/>
      <w:adjustRightInd w:val="0"/>
      <w:ind w:firstLine="720"/>
    </w:pPr>
    <w:rPr>
      <w:rFonts w:ascii="Arial" w:hAnsi="Arial" w:cs="Arial"/>
    </w:rPr>
  </w:style>
  <w:style w:type="character" w:styleId="a9">
    <w:name w:val="Hyperlink"/>
    <w:rsid w:val="00EA3D71"/>
    <w:rPr>
      <w:color w:val="0000FF"/>
      <w:u w:val="single"/>
    </w:rPr>
  </w:style>
  <w:style w:type="character" w:customStyle="1" w:styleId="22">
    <w:name w:val="Основной текст 2 Знак"/>
    <w:link w:val="21"/>
    <w:rsid w:val="00EA3D71"/>
    <w:rPr>
      <w:sz w:val="24"/>
      <w:szCs w:val="24"/>
    </w:rPr>
  </w:style>
  <w:style w:type="table" w:styleId="23">
    <w:name w:val="Table Classic 2"/>
    <w:basedOn w:val="a1"/>
    <w:rsid w:val="00EA3D7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1">
    <w:name w:val="Table 3D effects 1"/>
    <w:basedOn w:val="a1"/>
    <w:rsid w:val="00EA3D71"/>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1">
    <w:name w:val="Table Classic 3"/>
    <w:basedOn w:val="a1"/>
    <w:rsid w:val="00EA3D71"/>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aa">
    <w:name w:val="Table Grid"/>
    <w:basedOn w:val="a1"/>
    <w:rsid w:val="00EA3D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link w:val="a3"/>
    <w:rsid w:val="00EA3D71"/>
    <w:rPr>
      <w:sz w:val="24"/>
      <w:szCs w:val="24"/>
    </w:rPr>
  </w:style>
  <w:style w:type="paragraph" w:customStyle="1" w:styleId="rezul">
    <w:name w:val="rezul"/>
    <w:basedOn w:val="a"/>
    <w:rsid w:val="00EA3D71"/>
    <w:pPr>
      <w:widowControl w:val="0"/>
      <w:ind w:firstLine="283"/>
      <w:jc w:val="both"/>
    </w:pPr>
    <w:rPr>
      <w:b/>
      <w:sz w:val="22"/>
      <w:szCs w:val="20"/>
      <w:lang w:val="en-US" w:eastAsia="en-US"/>
    </w:rPr>
  </w:style>
  <w:style w:type="paragraph" w:styleId="ab">
    <w:name w:val="Normal (Web)"/>
    <w:basedOn w:val="a"/>
    <w:rsid w:val="00EA3D71"/>
  </w:style>
  <w:style w:type="paragraph" w:customStyle="1" w:styleId="TextBoldCenter">
    <w:name w:val="TextBoldCenter"/>
    <w:basedOn w:val="a"/>
    <w:rsid w:val="00EA3D71"/>
    <w:pPr>
      <w:autoSpaceDE w:val="0"/>
      <w:autoSpaceDN w:val="0"/>
      <w:adjustRightInd w:val="0"/>
      <w:spacing w:before="283"/>
      <w:jc w:val="center"/>
    </w:pPr>
    <w:rPr>
      <w:rFonts w:eastAsia="Calibri"/>
      <w:b/>
      <w:bCs/>
      <w:sz w:val="26"/>
      <w:szCs w:val="26"/>
    </w:rPr>
  </w:style>
  <w:style w:type="paragraph" w:styleId="ac">
    <w:name w:val="No Spacing"/>
    <w:link w:val="ad"/>
    <w:uiPriority w:val="99"/>
    <w:qFormat/>
    <w:rsid w:val="00EA3D71"/>
    <w:rPr>
      <w:rFonts w:ascii="Calibri" w:hAnsi="Calibri"/>
      <w:sz w:val="22"/>
      <w:szCs w:val="22"/>
      <w:lang w:eastAsia="en-US"/>
    </w:rPr>
  </w:style>
  <w:style w:type="paragraph" w:styleId="32">
    <w:name w:val="Body Text Indent 3"/>
    <w:basedOn w:val="a"/>
    <w:link w:val="33"/>
    <w:rsid w:val="00EA3D71"/>
    <w:pPr>
      <w:spacing w:after="120"/>
      <w:ind w:left="283"/>
    </w:pPr>
    <w:rPr>
      <w:sz w:val="16"/>
      <w:szCs w:val="16"/>
    </w:rPr>
  </w:style>
  <w:style w:type="character" w:customStyle="1" w:styleId="33">
    <w:name w:val="Основной текст с отступом 3 Знак"/>
    <w:link w:val="32"/>
    <w:rsid w:val="00EA3D71"/>
    <w:rPr>
      <w:sz w:val="16"/>
      <w:szCs w:val="16"/>
    </w:rPr>
  </w:style>
  <w:style w:type="paragraph" w:styleId="24">
    <w:name w:val="Body Text Indent 2"/>
    <w:basedOn w:val="a"/>
    <w:link w:val="25"/>
    <w:rsid w:val="00EA3D71"/>
    <w:pPr>
      <w:spacing w:after="120" w:line="480" w:lineRule="auto"/>
      <w:ind w:left="283"/>
    </w:pPr>
  </w:style>
  <w:style w:type="character" w:customStyle="1" w:styleId="25">
    <w:name w:val="Основной текст с отступом 2 Знак"/>
    <w:link w:val="24"/>
    <w:rsid w:val="00EA3D71"/>
    <w:rPr>
      <w:sz w:val="24"/>
      <w:szCs w:val="24"/>
    </w:rPr>
  </w:style>
  <w:style w:type="character" w:styleId="ae">
    <w:name w:val="Strong"/>
    <w:uiPriority w:val="22"/>
    <w:qFormat/>
    <w:rsid w:val="00EA3D71"/>
    <w:rPr>
      <w:b/>
      <w:bCs/>
    </w:rPr>
  </w:style>
  <w:style w:type="paragraph" w:styleId="af">
    <w:name w:val="header"/>
    <w:basedOn w:val="a"/>
    <w:link w:val="af0"/>
    <w:rsid w:val="00EA3D71"/>
    <w:pPr>
      <w:tabs>
        <w:tab w:val="center" w:pos="4677"/>
        <w:tab w:val="right" w:pos="9355"/>
      </w:tabs>
    </w:pPr>
  </w:style>
  <w:style w:type="character" w:customStyle="1" w:styleId="af0">
    <w:name w:val="Верхний колонтитул Знак"/>
    <w:link w:val="af"/>
    <w:rsid w:val="00EA3D71"/>
    <w:rPr>
      <w:sz w:val="24"/>
      <w:szCs w:val="24"/>
    </w:rPr>
  </w:style>
  <w:style w:type="paragraph" w:styleId="af1">
    <w:name w:val="footer"/>
    <w:basedOn w:val="a"/>
    <w:link w:val="af2"/>
    <w:rsid w:val="00EA3D71"/>
    <w:pPr>
      <w:tabs>
        <w:tab w:val="center" w:pos="4677"/>
        <w:tab w:val="right" w:pos="9355"/>
      </w:tabs>
    </w:pPr>
  </w:style>
  <w:style w:type="character" w:customStyle="1" w:styleId="af2">
    <w:name w:val="Нижний колонтитул Знак"/>
    <w:link w:val="af1"/>
    <w:rsid w:val="00EA3D71"/>
    <w:rPr>
      <w:sz w:val="24"/>
      <w:szCs w:val="24"/>
    </w:rPr>
  </w:style>
  <w:style w:type="character" w:customStyle="1" w:styleId="ad">
    <w:name w:val="Без интервала Знак"/>
    <w:link w:val="ac"/>
    <w:uiPriority w:val="99"/>
    <w:locked/>
    <w:rsid w:val="00EA3D71"/>
    <w:rPr>
      <w:rFonts w:ascii="Calibri" w:hAnsi="Calibri"/>
      <w:sz w:val="22"/>
      <w:szCs w:val="22"/>
      <w:lang w:eastAsia="en-US" w:bidi="ar-SA"/>
    </w:rPr>
  </w:style>
  <w:style w:type="paragraph" w:customStyle="1" w:styleId="210">
    <w:name w:val="Основной текст с отступом 21"/>
    <w:basedOn w:val="a"/>
    <w:rsid w:val="00EA3D71"/>
    <w:pPr>
      <w:widowControl w:val="0"/>
      <w:ind w:firstLine="426"/>
    </w:pPr>
    <w:rPr>
      <w:szCs w:val="20"/>
    </w:rPr>
  </w:style>
  <w:style w:type="paragraph" w:customStyle="1" w:styleId="af3">
    <w:name w:val="Знак"/>
    <w:basedOn w:val="a"/>
    <w:rsid w:val="00EA3D71"/>
    <w:pPr>
      <w:tabs>
        <w:tab w:val="num" w:pos="567"/>
      </w:tabs>
      <w:spacing w:after="120" w:line="312" w:lineRule="auto"/>
      <w:jc w:val="both"/>
    </w:pPr>
    <w:rPr>
      <w:lang w:val="en-US" w:eastAsia="en-US"/>
    </w:rPr>
  </w:style>
  <w:style w:type="paragraph" w:customStyle="1" w:styleId="af4">
    <w:name w:val="Таблицы (моноширинный)"/>
    <w:basedOn w:val="a"/>
    <w:next w:val="a"/>
    <w:rsid w:val="00EA3D71"/>
    <w:pPr>
      <w:autoSpaceDE w:val="0"/>
      <w:autoSpaceDN w:val="0"/>
      <w:adjustRightInd w:val="0"/>
      <w:jc w:val="both"/>
    </w:pPr>
    <w:rPr>
      <w:rFonts w:ascii="Courier New" w:hAnsi="Courier New" w:cs="Courier New"/>
      <w:sz w:val="20"/>
      <w:szCs w:val="20"/>
    </w:rPr>
  </w:style>
  <w:style w:type="character" w:customStyle="1" w:styleId="10">
    <w:name w:val="Заголовок 1 Знак"/>
    <w:basedOn w:val="a0"/>
    <w:link w:val="1"/>
    <w:rsid w:val="00EA3D71"/>
    <w:rPr>
      <w:b/>
      <w:sz w:val="24"/>
    </w:rPr>
  </w:style>
  <w:style w:type="character" w:customStyle="1" w:styleId="20">
    <w:name w:val="Заголовок 2 Знак"/>
    <w:basedOn w:val="a0"/>
    <w:link w:val="2"/>
    <w:rsid w:val="00EA3D71"/>
    <w:rPr>
      <w:sz w:val="24"/>
    </w:rPr>
  </w:style>
  <w:style w:type="character" w:customStyle="1" w:styleId="30">
    <w:name w:val="Заголовок 3 Знак"/>
    <w:basedOn w:val="a0"/>
    <w:link w:val="3"/>
    <w:rsid w:val="00EA3D71"/>
    <w:rPr>
      <w:b/>
      <w:bCs/>
      <w:sz w:val="24"/>
    </w:rPr>
  </w:style>
  <w:style w:type="character" w:customStyle="1" w:styleId="40">
    <w:name w:val="Заголовок 4 Знак"/>
    <w:basedOn w:val="a0"/>
    <w:link w:val="4"/>
    <w:rsid w:val="00EA3D71"/>
    <w:rPr>
      <w:b/>
    </w:rPr>
  </w:style>
  <w:style w:type="character" w:customStyle="1" w:styleId="50">
    <w:name w:val="Заголовок 5 Знак"/>
    <w:basedOn w:val="a0"/>
    <w:link w:val="5"/>
    <w:rsid w:val="00EA3D71"/>
    <w:rPr>
      <w:b/>
      <w:sz w:val="18"/>
    </w:rPr>
  </w:style>
  <w:style w:type="paragraph" w:styleId="34">
    <w:name w:val="Body Text 3"/>
    <w:basedOn w:val="a"/>
    <w:link w:val="35"/>
    <w:rsid w:val="00EA3D71"/>
    <w:pPr>
      <w:jc w:val="center"/>
    </w:pPr>
    <w:rPr>
      <w:b/>
      <w:sz w:val="18"/>
      <w:szCs w:val="20"/>
    </w:rPr>
  </w:style>
  <w:style w:type="character" w:customStyle="1" w:styleId="35">
    <w:name w:val="Основной текст 3 Знак"/>
    <w:basedOn w:val="a0"/>
    <w:link w:val="34"/>
    <w:rsid w:val="00EA3D71"/>
    <w:rPr>
      <w:b/>
      <w:sz w:val="18"/>
    </w:rPr>
  </w:style>
  <w:style w:type="paragraph" w:customStyle="1" w:styleId="310">
    <w:name w:val="Основной текст с отступом 31"/>
    <w:basedOn w:val="a"/>
    <w:rsid w:val="00EA3D71"/>
    <w:pPr>
      <w:widowControl w:val="0"/>
      <w:ind w:firstLine="360"/>
      <w:jc w:val="both"/>
    </w:pPr>
    <w:rPr>
      <w:szCs w:val="20"/>
    </w:rPr>
  </w:style>
  <w:style w:type="paragraph" w:styleId="af5">
    <w:name w:val="Subtitle"/>
    <w:basedOn w:val="a"/>
    <w:link w:val="af6"/>
    <w:qFormat/>
    <w:rsid w:val="00EA3D71"/>
    <w:pPr>
      <w:jc w:val="both"/>
    </w:pPr>
    <w:rPr>
      <w:szCs w:val="20"/>
    </w:rPr>
  </w:style>
  <w:style w:type="character" w:customStyle="1" w:styleId="af6">
    <w:name w:val="Подзаголовок Знак"/>
    <w:basedOn w:val="a0"/>
    <w:link w:val="af5"/>
    <w:rsid w:val="00EA3D71"/>
    <w:rPr>
      <w:sz w:val="24"/>
    </w:rPr>
  </w:style>
  <w:style w:type="paragraph" w:customStyle="1" w:styleId="26">
    <w:name w:val="Знак2"/>
    <w:basedOn w:val="a"/>
    <w:rsid w:val="00EA3D71"/>
    <w:pPr>
      <w:spacing w:after="160" w:line="240" w:lineRule="exact"/>
    </w:pPr>
    <w:rPr>
      <w:rFonts w:ascii="Verdana" w:hAnsi="Verdana"/>
      <w:sz w:val="20"/>
      <w:szCs w:val="20"/>
      <w:lang w:val="en-US" w:eastAsia="en-US"/>
    </w:rPr>
  </w:style>
  <w:style w:type="paragraph" w:customStyle="1" w:styleId="211">
    <w:name w:val="Знак21"/>
    <w:basedOn w:val="a"/>
    <w:rsid w:val="00EA3D71"/>
    <w:pPr>
      <w:spacing w:after="160" w:line="240" w:lineRule="exact"/>
    </w:pPr>
    <w:rPr>
      <w:rFonts w:ascii="Verdana" w:hAnsi="Verdana"/>
      <w:sz w:val="20"/>
      <w:szCs w:val="20"/>
      <w:lang w:val="en-US" w:eastAsia="en-US"/>
    </w:rPr>
  </w:style>
  <w:style w:type="paragraph" w:customStyle="1" w:styleId="HeadDoc">
    <w:name w:val="HeadDoc"/>
    <w:rsid w:val="00EA3D71"/>
    <w:pPr>
      <w:keepLines/>
      <w:overflowPunct w:val="0"/>
      <w:autoSpaceDE w:val="0"/>
      <w:autoSpaceDN w:val="0"/>
      <w:adjustRightInd w:val="0"/>
      <w:jc w:val="both"/>
      <w:textAlignment w:val="baseline"/>
    </w:pPr>
    <w:rPr>
      <w:sz w:val="28"/>
    </w:rPr>
  </w:style>
  <w:style w:type="paragraph" w:styleId="af7">
    <w:name w:val="caption"/>
    <w:basedOn w:val="a"/>
    <w:next w:val="a"/>
    <w:qFormat/>
    <w:rsid w:val="00EA3D71"/>
    <w:pPr>
      <w:jc w:val="center"/>
    </w:pPr>
    <w:rPr>
      <w:b/>
      <w:sz w:val="32"/>
      <w:szCs w:val="20"/>
    </w:rPr>
  </w:style>
  <w:style w:type="character" w:customStyle="1" w:styleId="Bodytext2">
    <w:name w:val="Body text (2)"/>
    <w:basedOn w:val="a0"/>
    <w:rsid w:val="00EA3D7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211pt">
    <w:name w:val="Body text (2) + 11 pt"/>
    <w:basedOn w:val="a0"/>
    <w:rsid w:val="00EA3D7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96600226">
      <w:bodyDiv w:val="1"/>
      <w:marLeft w:val="0"/>
      <w:marRight w:val="0"/>
      <w:marTop w:val="0"/>
      <w:marBottom w:val="0"/>
      <w:divBdr>
        <w:top w:val="none" w:sz="0" w:space="0" w:color="auto"/>
        <w:left w:val="none" w:sz="0" w:space="0" w:color="auto"/>
        <w:bottom w:val="none" w:sz="0" w:space="0" w:color="auto"/>
        <w:right w:val="none" w:sz="0" w:space="0" w:color="auto"/>
      </w:divBdr>
    </w:div>
    <w:div w:id="151407488">
      <w:bodyDiv w:val="1"/>
      <w:marLeft w:val="0"/>
      <w:marRight w:val="0"/>
      <w:marTop w:val="0"/>
      <w:marBottom w:val="0"/>
      <w:divBdr>
        <w:top w:val="none" w:sz="0" w:space="0" w:color="auto"/>
        <w:left w:val="none" w:sz="0" w:space="0" w:color="auto"/>
        <w:bottom w:val="none" w:sz="0" w:space="0" w:color="auto"/>
        <w:right w:val="none" w:sz="0" w:space="0" w:color="auto"/>
      </w:divBdr>
    </w:div>
    <w:div w:id="186260103">
      <w:bodyDiv w:val="1"/>
      <w:marLeft w:val="0"/>
      <w:marRight w:val="0"/>
      <w:marTop w:val="0"/>
      <w:marBottom w:val="0"/>
      <w:divBdr>
        <w:top w:val="none" w:sz="0" w:space="0" w:color="auto"/>
        <w:left w:val="none" w:sz="0" w:space="0" w:color="auto"/>
        <w:bottom w:val="none" w:sz="0" w:space="0" w:color="auto"/>
        <w:right w:val="none" w:sz="0" w:space="0" w:color="auto"/>
      </w:divBdr>
    </w:div>
    <w:div w:id="188951067">
      <w:bodyDiv w:val="1"/>
      <w:marLeft w:val="0"/>
      <w:marRight w:val="0"/>
      <w:marTop w:val="0"/>
      <w:marBottom w:val="0"/>
      <w:divBdr>
        <w:top w:val="none" w:sz="0" w:space="0" w:color="auto"/>
        <w:left w:val="none" w:sz="0" w:space="0" w:color="auto"/>
        <w:bottom w:val="none" w:sz="0" w:space="0" w:color="auto"/>
        <w:right w:val="none" w:sz="0" w:space="0" w:color="auto"/>
      </w:divBdr>
    </w:div>
    <w:div w:id="334504948">
      <w:bodyDiv w:val="1"/>
      <w:marLeft w:val="0"/>
      <w:marRight w:val="0"/>
      <w:marTop w:val="0"/>
      <w:marBottom w:val="0"/>
      <w:divBdr>
        <w:top w:val="none" w:sz="0" w:space="0" w:color="auto"/>
        <w:left w:val="none" w:sz="0" w:space="0" w:color="auto"/>
        <w:bottom w:val="none" w:sz="0" w:space="0" w:color="auto"/>
        <w:right w:val="none" w:sz="0" w:space="0" w:color="auto"/>
      </w:divBdr>
    </w:div>
    <w:div w:id="356197270">
      <w:bodyDiv w:val="1"/>
      <w:marLeft w:val="0"/>
      <w:marRight w:val="0"/>
      <w:marTop w:val="0"/>
      <w:marBottom w:val="0"/>
      <w:divBdr>
        <w:top w:val="none" w:sz="0" w:space="0" w:color="auto"/>
        <w:left w:val="none" w:sz="0" w:space="0" w:color="auto"/>
        <w:bottom w:val="none" w:sz="0" w:space="0" w:color="auto"/>
        <w:right w:val="none" w:sz="0" w:space="0" w:color="auto"/>
      </w:divBdr>
    </w:div>
    <w:div w:id="358899809">
      <w:bodyDiv w:val="1"/>
      <w:marLeft w:val="0"/>
      <w:marRight w:val="0"/>
      <w:marTop w:val="0"/>
      <w:marBottom w:val="0"/>
      <w:divBdr>
        <w:top w:val="none" w:sz="0" w:space="0" w:color="auto"/>
        <w:left w:val="none" w:sz="0" w:space="0" w:color="auto"/>
        <w:bottom w:val="none" w:sz="0" w:space="0" w:color="auto"/>
        <w:right w:val="none" w:sz="0" w:space="0" w:color="auto"/>
      </w:divBdr>
    </w:div>
    <w:div w:id="435248088">
      <w:bodyDiv w:val="1"/>
      <w:marLeft w:val="0"/>
      <w:marRight w:val="0"/>
      <w:marTop w:val="0"/>
      <w:marBottom w:val="0"/>
      <w:divBdr>
        <w:top w:val="none" w:sz="0" w:space="0" w:color="auto"/>
        <w:left w:val="none" w:sz="0" w:space="0" w:color="auto"/>
        <w:bottom w:val="none" w:sz="0" w:space="0" w:color="auto"/>
        <w:right w:val="none" w:sz="0" w:space="0" w:color="auto"/>
      </w:divBdr>
    </w:div>
    <w:div w:id="578827574">
      <w:bodyDiv w:val="1"/>
      <w:marLeft w:val="0"/>
      <w:marRight w:val="0"/>
      <w:marTop w:val="0"/>
      <w:marBottom w:val="0"/>
      <w:divBdr>
        <w:top w:val="none" w:sz="0" w:space="0" w:color="auto"/>
        <w:left w:val="none" w:sz="0" w:space="0" w:color="auto"/>
        <w:bottom w:val="none" w:sz="0" w:space="0" w:color="auto"/>
        <w:right w:val="none" w:sz="0" w:space="0" w:color="auto"/>
      </w:divBdr>
    </w:div>
    <w:div w:id="607928078">
      <w:bodyDiv w:val="1"/>
      <w:marLeft w:val="0"/>
      <w:marRight w:val="0"/>
      <w:marTop w:val="0"/>
      <w:marBottom w:val="0"/>
      <w:divBdr>
        <w:top w:val="none" w:sz="0" w:space="0" w:color="auto"/>
        <w:left w:val="none" w:sz="0" w:space="0" w:color="auto"/>
        <w:bottom w:val="none" w:sz="0" w:space="0" w:color="auto"/>
        <w:right w:val="none" w:sz="0" w:space="0" w:color="auto"/>
      </w:divBdr>
    </w:div>
    <w:div w:id="642928213">
      <w:bodyDiv w:val="1"/>
      <w:marLeft w:val="0"/>
      <w:marRight w:val="0"/>
      <w:marTop w:val="0"/>
      <w:marBottom w:val="0"/>
      <w:divBdr>
        <w:top w:val="none" w:sz="0" w:space="0" w:color="auto"/>
        <w:left w:val="none" w:sz="0" w:space="0" w:color="auto"/>
        <w:bottom w:val="none" w:sz="0" w:space="0" w:color="auto"/>
        <w:right w:val="none" w:sz="0" w:space="0" w:color="auto"/>
      </w:divBdr>
    </w:div>
    <w:div w:id="648751003">
      <w:bodyDiv w:val="1"/>
      <w:marLeft w:val="0"/>
      <w:marRight w:val="0"/>
      <w:marTop w:val="0"/>
      <w:marBottom w:val="0"/>
      <w:divBdr>
        <w:top w:val="none" w:sz="0" w:space="0" w:color="auto"/>
        <w:left w:val="none" w:sz="0" w:space="0" w:color="auto"/>
        <w:bottom w:val="none" w:sz="0" w:space="0" w:color="auto"/>
        <w:right w:val="none" w:sz="0" w:space="0" w:color="auto"/>
      </w:divBdr>
    </w:div>
    <w:div w:id="692995001">
      <w:bodyDiv w:val="1"/>
      <w:marLeft w:val="0"/>
      <w:marRight w:val="0"/>
      <w:marTop w:val="0"/>
      <w:marBottom w:val="0"/>
      <w:divBdr>
        <w:top w:val="none" w:sz="0" w:space="0" w:color="auto"/>
        <w:left w:val="none" w:sz="0" w:space="0" w:color="auto"/>
        <w:bottom w:val="none" w:sz="0" w:space="0" w:color="auto"/>
        <w:right w:val="none" w:sz="0" w:space="0" w:color="auto"/>
      </w:divBdr>
    </w:div>
    <w:div w:id="721027629">
      <w:bodyDiv w:val="1"/>
      <w:marLeft w:val="0"/>
      <w:marRight w:val="0"/>
      <w:marTop w:val="0"/>
      <w:marBottom w:val="0"/>
      <w:divBdr>
        <w:top w:val="none" w:sz="0" w:space="0" w:color="auto"/>
        <w:left w:val="none" w:sz="0" w:space="0" w:color="auto"/>
        <w:bottom w:val="none" w:sz="0" w:space="0" w:color="auto"/>
        <w:right w:val="none" w:sz="0" w:space="0" w:color="auto"/>
      </w:divBdr>
    </w:div>
    <w:div w:id="760759768">
      <w:bodyDiv w:val="1"/>
      <w:marLeft w:val="0"/>
      <w:marRight w:val="0"/>
      <w:marTop w:val="0"/>
      <w:marBottom w:val="0"/>
      <w:divBdr>
        <w:top w:val="none" w:sz="0" w:space="0" w:color="auto"/>
        <w:left w:val="none" w:sz="0" w:space="0" w:color="auto"/>
        <w:bottom w:val="none" w:sz="0" w:space="0" w:color="auto"/>
        <w:right w:val="none" w:sz="0" w:space="0" w:color="auto"/>
      </w:divBdr>
    </w:div>
    <w:div w:id="776024462">
      <w:bodyDiv w:val="1"/>
      <w:marLeft w:val="0"/>
      <w:marRight w:val="0"/>
      <w:marTop w:val="0"/>
      <w:marBottom w:val="0"/>
      <w:divBdr>
        <w:top w:val="none" w:sz="0" w:space="0" w:color="auto"/>
        <w:left w:val="none" w:sz="0" w:space="0" w:color="auto"/>
        <w:bottom w:val="none" w:sz="0" w:space="0" w:color="auto"/>
        <w:right w:val="none" w:sz="0" w:space="0" w:color="auto"/>
      </w:divBdr>
    </w:div>
    <w:div w:id="797455502">
      <w:bodyDiv w:val="1"/>
      <w:marLeft w:val="0"/>
      <w:marRight w:val="0"/>
      <w:marTop w:val="0"/>
      <w:marBottom w:val="0"/>
      <w:divBdr>
        <w:top w:val="none" w:sz="0" w:space="0" w:color="auto"/>
        <w:left w:val="none" w:sz="0" w:space="0" w:color="auto"/>
        <w:bottom w:val="none" w:sz="0" w:space="0" w:color="auto"/>
        <w:right w:val="none" w:sz="0" w:space="0" w:color="auto"/>
      </w:divBdr>
    </w:div>
    <w:div w:id="920069520">
      <w:bodyDiv w:val="1"/>
      <w:marLeft w:val="0"/>
      <w:marRight w:val="0"/>
      <w:marTop w:val="0"/>
      <w:marBottom w:val="0"/>
      <w:divBdr>
        <w:top w:val="none" w:sz="0" w:space="0" w:color="auto"/>
        <w:left w:val="none" w:sz="0" w:space="0" w:color="auto"/>
        <w:bottom w:val="none" w:sz="0" w:space="0" w:color="auto"/>
        <w:right w:val="none" w:sz="0" w:space="0" w:color="auto"/>
      </w:divBdr>
    </w:div>
    <w:div w:id="936254084">
      <w:bodyDiv w:val="1"/>
      <w:marLeft w:val="0"/>
      <w:marRight w:val="0"/>
      <w:marTop w:val="0"/>
      <w:marBottom w:val="0"/>
      <w:divBdr>
        <w:top w:val="none" w:sz="0" w:space="0" w:color="auto"/>
        <w:left w:val="none" w:sz="0" w:space="0" w:color="auto"/>
        <w:bottom w:val="none" w:sz="0" w:space="0" w:color="auto"/>
        <w:right w:val="none" w:sz="0" w:space="0" w:color="auto"/>
      </w:divBdr>
    </w:div>
    <w:div w:id="981538512">
      <w:bodyDiv w:val="1"/>
      <w:marLeft w:val="0"/>
      <w:marRight w:val="0"/>
      <w:marTop w:val="0"/>
      <w:marBottom w:val="0"/>
      <w:divBdr>
        <w:top w:val="none" w:sz="0" w:space="0" w:color="auto"/>
        <w:left w:val="none" w:sz="0" w:space="0" w:color="auto"/>
        <w:bottom w:val="none" w:sz="0" w:space="0" w:color="auto"/>
        <w:right w:val="none" w:sz="0" w:space="0" w:color="auto"/>
      </w:divBdr>
    </w:div>
    <w:div w:id="1009337329">
      <w:bodyDiv w:val="1"/>
      <w:marLeft w:val="0"/>
      <w:marRight w:val="0"/>
      <w:marTop w:val="0"/>
      <w:marBottom w:val="0"/>
      <w:divBdr>
        <w:top w:val="none" w:sz="0" w:space="0" w:color="auto"/>
        <w:left w:val="none" w:sz="0" w:space="0" w:color="auto"/>
        <w:bottom w:val="none" w:sz="0" w:space="0" w:color="auto"/>
        <w:right w:val="none" w:sz="0" w:space="0" w:color="auto"/>
      </w:divBdr>
    </w:div>
    <w:div w:id="1021125618">
      <w:bodyDiv w:val="1"/>
      <w:marLeft w:val="0"/>
      <w:marRight w:val="0"/>
      <w:marTop w:val="0"/>
      <w:marBottom w:val="0"/>
      <w:divBdr>
        <w:top w:val="none" w:sz="0" w:space="0" w:color="auto"/>
        <w:left w:val="none" w:sz="0" w:space="0" w:color="auto"/>
        <w:bottom w:val="none" w:sz="0" w:space="0" w:color="auto"/>
        <w:right w:val="none" w:sz="0" w:space="0" w:color="auto"/>
      </w:divBdr>
    </w:div>
    <w:div w:id="1139298737">
      <w:bodyDiv w:val="1"/>
      <w:marLeft w:val="0"/>
      <w:marRight w:val="0"/>
      <w:marTop w:val="0"/>
      <w:marBottom w:val="0"/>
      <w:divBdr>
        <w:top w:val="none" w:sz="0" w:space="0" w:color="auto"/>
        <w:left w:val="none" w:sz="0" w:space="0" w:color="auto"/>
        <w:bottom w:val="none" w:sz="0" w:space="0" w:color="auto"/>
        <w:right w:val="none" w:sz="0" w:space="0" w:color="auto"/>
      </w:divBdr>
    </w:div>
    <w:div w:id="1186561021">
      <w:bodyDiv w:val="1"/>
      <w:marLeft w:val="0"/>
      <w:marRight w:val="0"/>
      <w:marTop w:val="0"/>
      <w:marBottom w:val="0"/>
      <w:divBdr>
        <w:top w:val="none" w:sz="0" w:space="0" w:color="auto"/>
        <w:left w:val="none" w:sz="0" w:space="0" w:color="auto"/>
        <w:bottom w:val="none" w:sz="0" w:space="0" w:color="auto"/>
        <w:right w:val="none" w:sz="0" w:space="0" w:color="auto"/>
      </w:divBdr>
    </w:div>
    <w:div w:id="1305156582">
      <w:bodyDiv w:val="1"/>
      <w:marLeft w:val="0"/>
      <w:marRight w:val="0"/>
      <w:marTop w:val="0"/>
      <w:marBottom w:val="0"/>
      <w:divBdr>
        <w:top w:val="none" w:sz="0" w:space="0" w:color="auto"/>
        <w:left w:val="none" w:sz="0" w:space="0" w:color="auto"/>
        <w:bottom w:val="none" w:sz="0" w:space="0" w:color="auto"/>
        <w:right w:val="none" w:sz="0" w:space="0" w:color="auto"/>
      </w:divBdr>
    </w:div>
    <w:div w:id="1360660583">
      <w:bodyDiv w:val="1"/>
      <w:marLeft w:val="0"/>
      <w:marRight w:val="0"/>
      <w:marTop w:val="0"/>
      <w:marBottom w:val="0"/>
      <w:divBdr>
        <w:top w:val="none" w:sz="0" w:space="0" w:color="auto"/>
        <w:left w:val="none" w:sz="0" w:space="0" w:color="auto"/>
        <w:bottom w:val="none" w:sz="0" w:space="0" w:color="auto"/>
        <w:right w:val="none" w:sz="0" w:space="0" w:color="auto"/>
      </w:divBdr>
    </w:div>
    <w:div w:id="1441677936">
      <w:bodyDiv w:val="1"/>
      <w:marLeft w:val="0"/>
      <w:marRight w:val="0"/>
      <w:marTop w:val="0"/>
      <w:marBottom w:val="0"/>
      <w:divBdr>
        <w:top w:val="none" w:sz="0" w:space="0" w:color="auto"/>
        <w:left w:val="none" w:sz="0" w:space="0" w:color="auto"/>
        <w:bottom w:val="none" w:sz="0" w:space="0" w:color="auto"/>
        <w:right w:val="none" w:sz="0" w:space="0" w:color="auto"/>
      </w:divBdr>
    </w:div>
    <w:div w:id="1536119495">
      <w:bodyDiv w:val="1"/>
      <w:marLeft w:val="0"/>
      <w:marRight w:val="0"/>
      <w:marTop w:val="0"/>
      <w:marBottom w:val="0"/>
      <w:divBdr>
        <w:top w:val="none" w:sz="0" w:space="0" w:color="auto"/>
        <w:left w:val="none" w:sz="0" w:space="0" w:color="auto"/>
        <w:bottom w:val="none" w:sz="0" w:space="0" w:color="auto"/>
        <w:right w:val="none" w:sz="0" w:space="0" w:color="auto"/>
      </w:divBdr>
    </w:div>
    <w:div w:id="1536649961">
      <w:bodyDiv w:val="1"/>
      <w:marLeft w:val="0"/>
      <w:marRight w:val="0"/>
      <w:marTop w:val="0"/>
      <w:marBottom w:val="0"/>
      <w:divBdr>
        <w:top w:val="none" w:sz="0" w:space="0" w:color="auto"/>
        <w:left w:val="none" w:sz="0" w:space="0" w:color="auto"/>
        <w:bottom w:val="none" w:sz="0" w:space="0" w:color="auto"/>
        <w:right w:val="none" w:sz="0" w:space="0" w:color="auto"/>
      </w:divBdr>
    </w:div>
    <w:div w:id="1643928709">
      <w:bodyDiv w:val="1"/>
      <w:marLeft w:val="0"/>
      <w:marRight w:val="0"/>
      <w:marTop w:val="0"/>
      <w:marBottom w:val="0"/>
      <w:divBdr>
        <w:top w:val="none" w:sz="0" w:space="0" w:color="auto"/>
        <w:left w:val="none" w:sz="0" w:space="0" w:color="auto"/>
        <w:bottom w:val="none" w:sz="0" w:space="0" w:color="auto"/>
        <w:right w:val="none" w:sz="0" w:space="0" w:color="auto"/>
      </w:divBdr>
    </w:div>
    <w:div w:id="1671715597">
      <w:bodyDiv w:val="1"/>
      <w:marLeft w:val="0"/>
      <w:marRight w:val="0"/>
      <w:marTop w:val="0"/>
      <w:marBottom w:val="0"/>
      <w:divBdr>
        <w:top w:val="none" w:sz="0" w:space="0" w:color="auto"/>
        <w:left w:val="none" w:sz="0" w:space="0" w:color="auto"/>
        <w:bottom w:val="none" w:sz="0" w:space="0" w:color="auto"/>
        <w:right w:val="none" w:sz="0" w:space="0" w:color="auto"/>
      </w:divBdr>
    </w:div>
    <w:div w:id="1705213048">
      <w:bodyDiv w:val="1"/>
      <w:marLeft w:val="0"/>
      <w:marRight w:val="0"/>
      <w:marTop w:val="0"/>
      <w:marBottom w:val="0"/>
      <w:divBdr>
        <w:top w:val="none" w:sz="0" w:space="0" w:color="auto"/>
        <w:left w:val="none" w:sz="0" w:space="0" w:color="auto"/>
        <w:bottom w:val="none" w:sz="0" w:space="0" w:color="auto"/>
        <w:right w:val="none" w:sz="0" w:space="0" w:color="auto"/>
      </w:divBdr>
    </w:div>
    <w:div w:id="1752501083">
      <w:bodyDiv w:val="1"/>
      <w:marLeft w:val="0"/>
      <w:marRight w:val="0"/>
      <w:marTop w:val="0"/>
      <w:marBottom w:val="0"/>
      <w:divBdr>
        <w:top w:val="none" w:sz="0" w:space="0" w:color="auto"/>
        <w:left w:val="none" w:sz="0" w:space="0" w:color="auto"/>
        <w:bottom w:val="none" w:sz="0" w:space="0" w:color="auto"/>
        <w:right w:val="none" w:sz="0" w:space="0" w:color="auto"/>
      </w:divBdr>
    </w:div>
    <w:div w:id="1887715986">
      <w:bodyDiv w:val="1"/>
      <w:marLeft w:val="0"/>
      <w:marRight w:val="0"/>
      <w:marTop w:val="0"/>
      <w:marBottom w:val="0"/>
      <w:divBdr>
        <w:top w:val="none" w:sz="0" w:space="0" w:color="auto"/>
        <w:left w:val="none" w:sz="0" w:space="0" w:color="auto"/>
        <w:bottom w:val="none" w:sz="0" w:space="0" w:color="auto"/>
        <w:right w:val="none" w:sz="0" w:space="0" w:color="auto"/>
      </w:divBdr>
    </w:div>
    <w:div w:id="1901205160">
      <w:bodyDiv w:val="1"/>
      <w:marLeft w:val="0"/>
      <w:marRight w:val="0"/>
      <w:marTop w:val="0"/>
      <w:marBottom w:val="0"/>
      <w:divBdr>
        <w:top w:val="none" w:sz="0" w:space="0" w:color="auto"/>
        <w:left w:val="none" w:sz="0" w:space="0" w:color="auto"/>
        <w:bottom w:val="none" w:sz="0" w:space="0" w:color="auto"/>
        <w:right w:val="none" w:sz="0" w:space="0" w:color="auto"/>
      </w:divBdr>
    </w:div>
    <w:div w:id="1903102030">
      <w:bodyDiv w:val="1"/>
      <w:marLeft w:val="0"/>
      <w:marRight w:val="0"/>
      <w:marTop w:val="0"/>
      <w:marBottom w:val="0"/>
      <w:divBdr>
        <w:top w:val="none" w:sz="0" w:space="0" w:color="auto"/>
        <w:left w:val="none" w:sz="0" w:space="0" w:color="auto"/>
        <w:bottom w:val="none" w:sz="0" w:space="0" w:color="auto"/>
        <w:right w:val="none" w:sz="0" w:space="0" w:color="auto"/>
      </w:divBdr>
    </w:div>
    <w:div w:id="2051951349">
      <w:bodyDiv w:val="1"/>
      <w:marLeft w:val="0"/>
      <w:marRight w:val="0"/>
      <w:marTop w:val="0"/>
      <w:marBottom w:val="0"/>
      <w:divBdr>
        <w:top w:val="none" w:sz="0" w:space="0" w:color="auto"/>
        <w:left w:val="none" w:sz="0" w:space="0" w:color="auto"/>
        <w:bottom w:val="none" w:sz="0" w:space="0" w:color="auto"/>
        <w:right w:val="none" w:sz="0" w:space="0" w:color="auto"/>
      </w:divBdr>
    </w:div>
    <w:div w:id="2061128696">
      <w:bodyDiv w:val="1"/>
      <w:marLeft w:val="0"/>
      <w:marRight w:val="0"/>
      <w:marTop w:val="0"/>
      <w:marBottom w:val="0"/>
      <w:divBdr>
        <w:top w:val="none" w:sz="0" w:space="0" w:color="auto"/>
        <w:left w:val="none" w:sz="0" w:space="0" w:color="auto"/>
        <w:bottom w:val="none" w:sz="0" w:space="0" w:color="auto"/>
        <w:right w:val="none" w:sz="0" w:space="0" w:color="auto"/>
      </w:divBdr>
    </w:div>
    <w:div w:id="2077899697">
      <w:bodyDiv w:val="1"/>
      <w:marLeft w:val="0"/>
      <w:marRight w:val="0"/>
      <w:marTop w:val="0"/>
      <w:marBottom w:val="0"/>
      <w:divBdr>
        <w:top w:val="none" w:sz="0" w:space="0" w:color="auto"/>
        <w:left w:val="none" w:sz="0" w:space="0" w:color="auto"/>
        <w:bottom w:val="none" w:sz="0" w:space="0" w:color="auto"/>
        <w:right w:val="none" w:sz="0" w:space="0" w:color="auto"/>
      </w:divBdr>
      <w:divsChild>
        <w:div w:id="1124737326">
          <w:marLeft w:val="0"/>
          <w:marRight w:val="0"/>
          <w:marTop w:val="0"/>
          <w:marBottom w:val="0"/>
          <w:divBdr>
            <w:top w:val="none" w:sz="0" w:space="0" w:color="auto"/>
            <w:left w:val="none" w:sz="0" w:space="0" w:color="auto"/>
            <w:bottom w:val="none" w:sz="0" w:space="0" w:color="auto"/>
            <w:right w:val="none" w:sz="0" w:space="0" w:color="auto"/>
          </w:divBdr>
          <w:divsChild>
            <w:div w:id="1980068313">
              <w:marLeft w:val="0"/>
              <w:marRight w:val="0"/>
              <w:marTop w:val="0"/>
              <w:marBottom w:val="150"/>
              <w:divBdr>
                <w:top w:val="none" w:sz="0" w:space="0" w:color="auto"/>
                <w:left w:val="none" w:sz="0" w:space="0" w:color="auto"/>
                <w:bottom w:val="none" w:sz="0" w:space="0" w:color="auto"/>
                <w:right w:val="none" w:sz="0" w:space="0" w:color="auto"/>
              </w:divBdr>
              <w:divsChild>
                <w:div w:id="14058320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085947758">
      <w:bodyDiv w:val="1"/>
      <w:marLeft w:val="0"/>
      <w:marRight w:val="0"/>
      <w:marTop w:val="0"/>
      <w:marBottom w:val="0"/>
      <w:divBdr>
        <w:top w:val="none" w:sz="0" w:space="0" w:color="auto"/>
        <w:left w:val="none" w:sz="0" w:space="0" w:color="auto"/>
        <w:bottom w:val="none" w:sz="0" w:space="0" w:color="auto"/>
        <w:right w:val="none" w:sz="0" w:space="0" w:color="auto"/>
      </w:divBdr>
    </w:div>
    <w:div w:id="213695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gi@admgor.nnov.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grul.nalog.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grul.nalog.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1085;&#1080;&#1078;&#1085;&#1080;&#1081;&#1085;&#1086;&#1074;&#1075;&#1086;&#1088;&#1086;&#1076;.&#1088;&#1092;"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BD2A2C-8CE7-40AC-966F-03B06145D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5792</Words>
  <Characters>43103</Characters>
  <Application>Microsoft Office Word</Application>
  <DocSecurity>0</DocSecurity>
  <Lines>359</Lines>
  <Paragraphs>97</Paragraphs>
  <ScaleCrop>false</ScaleCrop>
  <HeadingPairs>
    <vt:vector size="2" baseType="variant">
      <vt:variant>
        <vt:lpstr>Название</vt:lpstr>
      </vt:variant>
      <vt:variant>
        <vt:i4>1</vt:i4>
      </vt:variant>
    </vt:vector>
  </HeadingPairs>
  <TitlesOfParts>
    <vt:vector size="1" baseType="lpstr">
      <vt:lpstr>Министерство государственного имущества и земельных ресурсов Нижегородской области</vt:lpstr>
    </vt:vector>
  </TitlesOfParts>
  <Company>Microsoft</Company>
  <LinksUpToDate>false</LinksUpToDate>
  <CharactersWithSpaces>48798</CharactersWithSpaces>
  <SharedDoc>false</SharedDoc>
  <HLinks>
    <vt:vector size="24" baseType="variant">
      <vt:variant>
        <vt:i4>786522</vt:i4>
      </vt:variant>
      <vt:variant>
        <vt:i4>9</vt:i4>
      </vt:variant>
      <vt:variant>
        <vt:i4>0</vt:i4>
      </vt:variant>
      <vt:variant>
        <vt:i4>5</vt:i4>
      </vt:variant>
      <vt:variant>
        <vt:lpwstr>http://www.etp-torgi.ru/</vt:lpwstr>
      </vt:variant>
      <vt:variant>
        <vt:lpwstr/>
      </vt:variant>
      <vt:variant>
        <vt:i4>524354</vt:i4>
      </vt:variant>
      <vt:variant>
        <vt:i4>6</vt:i4>
      </vt:variant>
      <vt:variant>
        <vt:i4>0</vt:i4>
      </vt:variant>
      <vt:variant>
        <vt:i4>5</vt:i4>
      </vt:variant>
      <vt:variant>
        <vt:lpwstr>http://www.torgi.gov.ru/</vt:lpwstr>
      </vt:variant>
      <vt:variant>
        <vt:lpwstr/>
      </vt:variant>
      <vt:variant>
        <vt:i4>4325448</vt:i4>
      </vt:variant>
      <vt:variant>
        <vt:i4>3</vt:i4>
      </vt:variant>
      <vt:variant>
        <vt:i4>0</vt:i4>
      </vt:variant>
      <vt:variant>
        <vt:i4>5</vt:i4>
      </vt:variant>
      <vt:variant>
        <vt:lpwstr>https://www.etp-torgi.ru/</vt:lpwstr>
      </vt:variant>
      <vt:variant>
        <vt:lpwstr/>
      </vt:variant>
      <vt:variant>
        <vt:i4>327793</vt:i4>
      </vt:variant>
      <vt:variant>
        <vt:i4>0</vt:i4>
      </vt:variant>
      <vt:variant>
        <vt:i4>0</vt:i4>
      </vt:variant>
      <vt:variant>
        <vt:i4>5</vt:i4>
      </vt:variant>
      <vt:variant>
        <vt:lpwstr>mailto:kugi@admgor.nnov.ru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государственного имущества и земельных ресурсов Нижегородской области</dc:title>
  <dc:creator>lep</dc:creator>
  <cp:lastModifiedBy>a.bushuev</cp:lastModifiedBy>
  <cp:revision>3</cp:revision>
  <cp:lastPrinted>2025-02-11T06:07:00Z</cp:lastPrinted>
  <dcterms:created xsi:type="dcterms:W3CDTF">2025-02-11T06:09:00Z</dcterms:created>
  <dcterms:modified xsi:type="dcterms:W3CDTF">2025-02-11T06:10:00Z</dcterms:modified>
</cp:coreProperties>
</file>