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D62F85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E4A8E" w:rsidRDefault="006E4A8E" w:rsidP="006E4A8E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>Предельные (минимальные и (или) максимальные) размеры земельного участка и предельные параметры</w:t>
      </w:r>
    </w:p>
    <w:p w:rsidR="006E4A8E" w:rsidRDefault="006E4A8E" w:rsidP="006E4A8E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>разрешенного строительства, реконструкции объектов капитального строительства, установленные</w:t>
      </w:r>
    </w:p>
    <w:p w:rsidR="006E4A8E" w:rsidRDefault="006E4A8E" w:rsidP="006E4A8E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>градостроительным регламентом для территориальной зоны, в которой расположен земельный участок:</w:t>
      </w:r>
    </w:p>
    <w:p w:rsidR="00FD63AC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46235" cy="5149850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3855" cy="5918200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3855" cy="6020435"/>
            <wp:effectExtent l="0" t="0" r="0" b="0"/>
            <wp:docPr id="3" name="Рисунок 3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60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6235" cy="6086475"/>
            <wp:effectExtent l="0" t="0" r="0" b="0"/>
            <wp:docPr id="4" name="Рисунок 4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250" cy="6005830"/>
            <wp:effectExtent l="0" t="0" r="0" b="0"/>
            <wp:docPr id="5" name="Рисунок 5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39250" cy="4272280"/>
            <wp:effectExtent l="0" t="0" r="0" b="0"/>
            <wp:docPr id="6" name="Рисунок 6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  <w:sectPr w:rsidR="0056146F" w:rsidSect="0056146F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9075" cy="4586605"/>
            <wp:effectExtent l="0" t="0" r="0" b="0"/>
            <wp:docPr id="7" name="Рисунок 7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9217025"/>
            <wp:effectExtent l="0" t="0" r="0" b="0"/>
            <wp:docPr id="8" name="Рисунок 8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7775" cy="9246235"/>
            <wp:effectExtent l="0" t="0" r="0" b="0"/>
            <wp:docPr id="9" name="Рисунок 9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92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5550" cy="9107170"/>
            <wp:effectExtent l="0" t="0" r="0" b="0"/>
            <wp:docPr id="10" name="Рисунок 10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4750" cy="9297670"/>
            <wp:effectExtent l="0" t="0" r="0" b="0"/>
            <wp:docPr id="11" name="Рисунок 11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92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5550" cy="9356090"/>
            <wp:effectExtent l="0" t="0" r="0" b="0"/>
            <wp:docPr id="12" name="Рисунок 12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10655" cy="8192770"/>
            <wp:effectExtent l="0" t="0" r="0" b="0"/>
            <wp:docPr id="13" name="Рисунок 13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81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56146F">
      <w:pPr>
        <w:rPr>
          <w:rFonts w:ascii="Times New Roman" w:hAnsi="Times New Roman" w:cs="Times New Roman"/>
          <w:b/>
          <w:sz w:val="24"/>
          <w:szCs w:val="24"/>
        </w:rPr>
      </w:pP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685" cy="9180830"/>
            <wp:effectExtent l="0" t="0" r="0" b="0"/>
            <wp:docPr id="14" name="Рисунок 14" descr="Сним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имок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91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6F" w:rsidRDefault="002554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5905" cy="4879340"/>
            <wp:effectExtent l="0" t="0" r="0" b="0"/>
            <wp:docPr id="15" name="Рисунок 15" descr="Сним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нимок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46F" w:rsidSect="0056146F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2554D1"/>
    <w:rsid w:val="002A2A99"/>
    <w:rsid w:val="002B5C8F"/>
    <w:rsid w:val="002B5E93"/>
    <w:rsid w:val="002C3701"/>
    <w:rsid w:val="002C45D5"/>
    <w:rsid w:val="00555EA8"/>
    <w:rsid w:val="0056146F"/>
    <w:rsid w:val="005B389B"/>
    <w:rsid w:val="005E6347"/>
    <w:rsid w:val="006E4A8E"/>
    <w:rsid w:val="00811F22"/>
    <w:rsid w:val="00BE4AFD"/>
    <w:rsid w:val="00D62F85"/>
    <w:rsid w:val="00E51B20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75308B-92FD-44C0-AE13-2461BBC7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2025-02-04T14:40:00Z</cp:lastPrinted>
  <dcterms:created xsi:type="dcterms:W3CDTF">2025-02-13T14:56:00Z</dcterms:created>
  <dcterms:modified xsi:type="dcterms:W3CDTF">2025-02-13T14:56:00Z</dcterms:modified>
</cp:coreProperties>
</file>