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6A" w:rsidRDefault="000F356A" w:rsidP="000F356A">
      <w:pPr>
        <w:jc w:val="right"/>
      </w:pPr>
      <w:r>
        <w:t>Приложение № 4</w:t>
      </w:r>
    </w:p>
    <w:p w:rsidR="00CA76BF" w:rsidRDefault="000F356A">
      <w:pPr>
        <w:jc w:val="center"/>
      </w:pPr>
      <w:r>
        <w:t>ДОГОВОР</w:t>
      </w:r>
    </w:p>
    <w:p w:rsidR="00CA76BF" w:rsidRDefault="000F356A">
      <w:pPr>
        <w:jc w:val="center"/>
      </w:pPr>
      <w:r>
        <w:t>АРЕНДЫ ЗЕМЕЛЬНОГО УЧАСТКА</w:t>
      </w:r>
    </w:p>
    <w:p w:rsidR="00CA76BF" w:rsidRDefault="000F356A">
      <w:pPr>
        <w:jc w:val="center"/>
      </w:pPr>
      <w:r>
        <w:t xml:space="preserve">№___________ </w:t>
      </w:r>
    </w:p>
    <w:p w:rsidR="00CA76BF" w:rsidRDefault="00CA76BF">
      <w:pPr>
        <w:tabs>
          <w:tab w:val="left" w:pos="2552"/>
        </w:tabs>
        <w:ind w:left="2552" w:hanging="2552"/>
        <w:jc w:val="both"/>
      </w:pPr>
    </w:p>
    <w:p w:rsidR="00CA76BF" w:rsidRDefault="000F356A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CA76BF" w:rsidRDefault="00CA76BF">
      <w:pPr>
        <w:tabs>
          <w:tab w:val="left" w:pos="2552"/>
        </w:tabs>
        <w:ind w:left="2552" w:hanging="2552"/>
        <w:jc w:val="right"/>
      </w:pPr>
    </w:p>
    <w:p w:rsidR="00CA76BF" w:rsidRDefault="000F356A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CA76BF" w:rsidRDefault="000F356A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CA76BF" w:rsidRDefault="000F356A">
      <w:pPr>
        <w:ind w:hanging="32"/>
        <w:jc w:val="both"/>
      </w:pPr>
      <w:r>
        <w:t>____________________________________________________________________________________</w:t>
      </w:r>
    </w:p>
    <w:p w:rsidR="00CA76BF" w:rsidRDefault="000F356A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CA76BF" w:rsidRDefault="000F356A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CA76BF" w:rsidRDefault="000F356A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CA76BF" w:rsidRDefault="000F356A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CA76BF" w:rsidRDefault="000F356A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CA76BF" w:rsidRDefault="000F356A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24.04.2025 № 5087 «О проведении аукциона в электронной форме на право заключения договора аренды земельного участка, расположенного по адресу:</w:t>
      </w:r>
      <w:proofErr w:type="gramEnd"/>
      <w:r>
        <w:t xml:space="preserve"> Российская Федерация, Нижегородская область, г</w:t>
      </w:r>
      <w:proofErr w:type="gramStart"/>
      <w:r>
        <w:t>.о</w:t>
      </w:r>
      <w:proofErr w:type="gramEnd"/>
      <w:r>
        <w:t xml:space="preserve"> город Нижний Нов</w:t>
      </w:r>
      <w:r>
        <w:t>город, г Нижний Новгород, ул. Добровольцев, земельный участок 46Л, кадастровый номер 52:18:0010411:205, с видом разрешенного использования: для индивидуального жилищного строительства» заключили настоящий договор о нижеследующем:</w:t>
      </w:r>
    </w:p>
    <w:p w:rsidR="00CA76BF" w:rsidRDefault="00CA76BF">
      <w:pPr>
        <w:tabs>
          <w:tab w:val="left" w:pos="-142"/>
        </w:tabs>
        <w:jc w:val="both"/>
      </w:pPr>
    </w:p>
    <w:p w:rsidR="00CA76BF" w:rsidRDefault="000F356A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CA76BF" w:rsidRDefault="00CA76BF">
      <w:pPr>
        <w:tabs>
          <w:tab w:val="left" w:pos="-180"/>
        </w:tabs>
        <w:ind w:firstLine="567"/>
        <w:jc w:val="both"/>
      </w:pPr>
    </w:p>
    <w:p w:rsidR="00CA76BF" w:rsidRDefault="000F356A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CA76BF" w:rsidRDefault="000F356A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CA76BF" w:rsidRDefault="000F356A">
      <w:pPr>
        <w:tabs>
          <w:tab w:val="left" w:pos="142"/>
        </w:tabs>
        <w:ind w:firstLine="567"/>
        <w:jc w:val="both"/>
      </w:pPr>
      <w:r>
        <w:t>площадь – 639 кв.м.,</w:t>
      </w:r>
    </w:p>
    <w:p w:rsidR="00CA76BF" w:rsidRDefault="000F356A">
      <w:pPr>
        <w:tabs>
          <w:tab w:val="left" w:pos="142"/>
        </w:tabs>
        <w:ind w:firstLine="567"/>
        <w:jc w:val="both"/>
      </w:pPr>
      <w:r>
        <w:t>ка</w:t>
      </w:r>
      <w:r>
        <w:t>тегория земель – земли населенных пунктов,</w:t>
      </w:r>
    </w:p>
    <w:p w:rsidR="00CA76BF" w:rsidRDefault="000F356A">
      <w:pPr>
        <w:tabs>
          <w:tab w:val="left" w:pos="142"/>
        </w:tabs>
        <w:ind w:firstLine="567"/>
        <w:jc w:val="both"/>
      </w:pPr>
      <w:r>
        <w:t>местоположение земельного участка: Российская Федерация, Нижегородская область, г</w:t>
      </w:r>
      <w:proofErr w:type="gramStart"/>
      <w:r>
        <w:t>.о</w:t>
      </w:r>
      <w:proofErr w:type="gramEnd"/>
      <w:r>
        <w:t xml:space="preserve"> город Нижний Новгород, г Нижний Новгород, ул. Добровольцев, земельный участок 46Л.</w:t>
      </w:r>
    </w:p>
    <w:p w:rsidR="00CA76BF" w:rsidRDefault="000F356A">
      <w:pPr>
        <w:tabs>
          <w:tab w:val="left" w:pos="142"/>
        </w:tabs>
        <w:ind w:firstLine="567"/>
        <w:jc w:val="both"/>
      </w:pPr>
      <w:r>
        <w:t xml:space="preserve">кадастровый номер: 52:18:0010411:205 (далее - </w:t>
      </w:r>
      <w:r>
        <w:t>Участок).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CA76BF" w:rsidRDefault="000F356A">
      <w:pPr>
        <w:ind w:firstLine="540"/>
        <w:jc w:val="both"/>
      </w:pPr>
      <w:r>
        <w:t>1.3. Учас</w:t>
      </w:r>
      <w:r>
        <w:t>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 жилищного строительства. </w:t>
      </w:r>
    </w:p>
    <w:p w:rsidR="00CA76BF" w:rsidRDefault="00CA76BF">
      <w:pPr>
        <w:tabs>
          <w:tab w:val="left" w:pos="-142"/>
        </w:tabs>
      </w:pPr>
    </w:p>
    <w:p w:rsidR="00CA76BF" w:rsidRDefault="000F356A">
      <w:pPr>
        <w:tabs>
          <w:tab w:val="left" w:pos="-142"/>
        </w:tabs>
        <w:jc w:val="center"/>
      </w:pPr>
      <w:r>
        <w:t>2. СРОК ДОГОВОРА</w:t>
      </w:r>
    </w:p>
    <w:p w:rsidR="00CA76BF" w:rsidRDefault="00CA76BF">
      <w:pPr>
        <w:tabs>
          <w:tab w:val="left" w:pos="-142"/>
        </w:tabs>
        <w:ind w:firstLine="540"/>
        <w:jc w:val="both"/>
      </w:pPr>
    </w:p>
    <w:p w:rsidR="00CA76BF" w:rsidRDefault="000F356A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CA76BF" w:rsidRDefault="000F356A">
      <w:pPr>
        <w:tabs>
          <w:tab w:val="left" w:pos="426"/>
        </w:tabs>
        <w:ind w:firstLine="567"/>
        <w:jc w:val="both"/>
      </w:pPr>
      <w:r>
        <w:t>2.</w:t>
      </w:r>
      <w:r>
        <w:t xml:space="preserve">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 от ответственности за неисполнение или не</w:t>
      </w:r>
      <w:r>
        <w:t xml:space="preserve">надлежащее исполнение обязательств по настоящему Договору. 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CA76BF" w:rsidRDefault="000F356A">
      <w:pPr>
        <w:tabs>
          <w:tab w:val="left" w:pos="-142"/>
        </w:tabs>
        <w:jc w:val="both"/>
      </w:pPr>
      <w:r>
        <w:tab/>
      </w:r>
    </w:p>
    <w:p w:rsidR="00CA76BF" w:rsidRDefault="000F356A">
      <w:pPr>
        <w:tabs>
          <w:tab w:val="left" w:pos="-142"/>
        </w:tabs>
        <w:jc w:val="center"/>
      </w:pPr>
      <w:r>
        <w:t>3. ПРАВА И ОБЯЗАННОСТИ СТОРОН</w:t>
      </w:r>
    </w:p>
    <w:p w:rsidR="00CA76BF" w:rsidRDefault="00CA76BF">
      <w:pPr>
        <w:tabs>
          <w:tab w:val="left" w:pos="-142"/>
        </w:tabs>
        <w:ind w:firstLine="567"/>
        <w:jc w:val="both"/>
      </w:pPr>
    </w:p>
    <w:p w:rsidR="00CA76BF" w:rsidRDefault="000F356A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3.1.2. Вносить в государственные органы, осуществляющие государственный земельный надзор, требования о приостановлении работ, ведущихся Аре</w:t>
      </w:r>
      <w:r>
        <w:t xml:space="preserve">ндатором с нарушением законодательства, нормативных актов или условий, установленных Договором. 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 xml:space="preserve">- требовать досрочного </w:t>
      </w:r>
      <w:r>
        <w:t>расторжения настоящего Договора в судебном порядке при условии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</w:t>
      </w:r>
      <w:r>
        <w:t xml:space="preserve"> области и предупреждением о возможном расторжении Договора. </w:t>
      </w:r>
    </w:p>
    <w:p w:rsidR="00CA76BF" w:rsidRDefault="000F356A">
      <w:pPr>
        <w:ind w:firstLine="567"/>
        <w:jc w:val="both"/>
      </w:pPr>
      <w:r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</w:t>
      </w:r>
      <w:r>
        <w:t>ные отношения (когда таковые влекут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</w:t>
      </w:r>
      <w:r>
        <w:t>я являются обязательными для исполнения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</w:t>
      </w:r>
      <w:r>
        <w:t>казанным в настоящем Договоре.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CA76BF" w:rsidRDefault="000F356A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</w:t>
      </w:r>
      <w:r>
        <w:t>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CA76BF" w:rsidRDefault="00CA76BF">
      <w:pPr>
        <w:ind w:firstLine="540"/>
        <w:jc w:val="both"/>
      </w:pPr>
    </w:p>
    <w:p w:rsidR="00CA76BF" w:rsidRDefault="000F356A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3.2.1. Передать Арендатору У</w:t>
      </w:r>
      <w:r>
        <w:t>часток по акту приема-передачи в состоянии,  соответствующем  условиям настоящего Договора (Приложение №2)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</w:t>
      </w:r>
      <w:r>
        <w:t>иям Договора и нормативным правовым актам Российской Федерации и Нижегородской области.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3.2.4. Своевременно уведомлять Арендатора о внесении изменений в Договор в порядке, установленном п.3.1.4.</w:t>
      </w:r>
    </w:p>
    <w:p w:rsidR="00CA76BF" w:rsidRDefault="000F356A">
      <w:pPr>
        <w:ind w:firstLine="567"/>
        <w:jc w:val="both"/>
      </w:pPr>
      <w:r>
        <w:t>3.2.5. Уведомлять Арендатора об изменении реквизитов для пере</w:t>
      </w:r>
      <w:r>
        <w:t xml:space="preserve">числения арендной платы, </w:t>
      </w:r>
      <w:proofErr w:type="gramStart"/>
      <w:r>
        <w:t>указанных</w:t>
      </w:r>
      <w:proofErr w:type="gramEnd"/>
      <w:r>
        <w:t xml:space="preserve"> в разделе 10 настоящего Договора, в порядке, установленном п.3.1.4.         </w:t>
      </w:r>
    </w:p>
    <w:p w:rsidR="00CA76BF" w:rsidRDefault="00CA76BF">
      <w:pPr>
        <w:tabs>
          <w:tab w:val="left" w:pos="-142"/>
        </w:tabs>
        <w:ind w:firstLine="567"/>
        <w:jc w:val="both"/>
      </w:pPr>
    </w:p>
    <w:p w:rsidR="00CA76BF" w:rsidRDefault="000F356A">
      <w:pPr>
        <w:tabs>
          <w:tab w:val="left" w:pos="-142"/>
        </w:tabs>
        <w:ind w:firstLine="567"/>
        <w:jc w:val="both"/>
      </w:pPr>
      <w:r>
        <w:t>3.3. Арендатор имеет право: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</w:t>
      </w:r>
      <w:r>
        <w:t>ания Участка.</w:t>
      </w:r>
    </w:p>
    <w:p w:rsidR="00CA76BF" w:rsidRDefault="000F356A">
      <w:pPr>
        <w:ind w:firstLine="567"/>
        <w:jc w:val="both"/>
      </w:pPr>
      <w:r>
        <w:t>3.3.2. 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</w:p>
    <w:p w:rsidR="00CA76BF" w:rsidRDefault="000F356A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</w:t>
      </w:r>
      <w:r>
        <w:t>ания</w:t>
      </w:r>
    </w:p>
    <w:p w:rsidR="00CA76BF" w:rsidRDefault="000F356A">
      <w:pPr>
        <w:ind w:firstLine="567"/>
        <w:jc w:val="both"/>
      </w:pPr>
      <w:r>
        <w:lastRenderedPageBreak/>
        <w:t xml:space="preserve">3.3.3. Отдавать арендные права земельного участка в залог в пределах срока настоящего Договора при условии письменного согласия Арендодателя. </w:t>
      </w:r>
    </w:p>
    <w:p w:rsidR="00CA76BF" w:rsidRDefault="000F356A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</w:t>
      </w:r>
      <w:r>
        <w:t>нием Арендодателя. Передавать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</w:p>
    <w:p w:rsidR="00CA76BF" w:rsidRDefault="00CA76BF">
      <w:pPr>
        <w:ind w:firstLine="567"/>
        <w:jc w:val="both"/>
      </w:pPr>
    </w:p>
    <w:p w:rsidR="00CA76BF" w:rsidRDefault="000F356A">
      <w:pPr>
        <w:tabs>
          <w:tab w:val="left" w:pos="-142"/>
        </w:tabs>
        <w:ind w:firstLine="567"/>
        <w:jc w:val="both"/>
      </w:pPr>
      <w:r>
        <w:t>3.3.5. Расторгнуть Договор дос</w:t>
      </w:r>
      <w:r>
        <w:t>рочно, направив Арендодателю не позднее, чем за 60 (шестьдесят)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</w:t>
      </w:r>
      <w:r>
        <w:t xml:space="preserve">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первый год не возвращается независимо от причин расторжения.</w:t>
      </w:r>
    </w:p>
    <w:p w:rsidR="00CA76BF" w:rsidRDefault="00CA76BF">
      <w:pPr>
        <w:tabs>
          <w:tab w:val="left" w:pos="-142"/>
        </w:tabs>
        <w:ind w:firstLine="567"/>
        <w:jc w:val="both"/>
      </w:pPr>
    </w:p>
    <w:p w:rsidR="00CA76BF" w:rsidRDefault="000F356A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CA76BF" w:rsidRDefault="000F356A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CA76BF" w:rsidRDefault="000F356A">
      <w:pPr>
        <w:keepLines/>
        <w:ind w:firstLine="567"/>
        <w:jc w:val="both"/>
      </w:pPr>
      <w:r>
        <w:t>3.4.5. Обеспечить лицам</w:t>
      </w:r>
      <w:r>
        <w:t xml:space="preserve">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CA76BF" w:rsidRDefault="000F356A">
      <w:pPr>
        <w:ind w:firstLine="567"/>
        <w:jc w:val="both"/>
      </w:pPr>
      <w:r>
        <w:t>3</w:t>
      </w:r>
      <w:r>
        <w:t>.4.6. Не нарушать права других собственников, арендаторов, землепользователей, землевладельцев.</w:t>
      </w:r>
    </w:p>
    <w:p w:rsidR="00CA76BF" w:rsidRDefault="000F356A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3.4.8. Выполнять в соответстви</w:t>
      </w:r>
      <w:r>
        <w:t>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</w:t>
      </w:r>
      <w:r>
        <w:t>ния события письменное уведомление с приложением соответствующих документов, в следующих случаях: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в) смены   руководи</w:t>
      </w:r>
      <w:r>
        <w:t xml:space="preserve">теля  организации,  главы  фермерского хозяйства с подтверждением полномочий; 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CA76BF" w:rsidRDefault="000F356A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</w:t>
      </w:r>
      <w:r>
        <w:t>осрочного расторжения Договора аренды.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3.</w:t>
      </w:r>
      <w:r>
        <w:t>4.11. Обеспечивать надлежащее санитарное содержание территории Участка.</w:t>
      </w:r>
    </w:p>
    <w:p w:rsidR="00CA76BF" w:rsidRDefault="000F356A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</w:t>
      </w:r>
      <w:r>
        <w:t>иема-передачи.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CA76BF" w:rsidRDefault="00CA76BF">
      <w:pPr>
        <w:tabs>
          <w:tab w:val="left" w:pos="-142"/>
        </w:tabs>
        <w:jc w:val="both"/>
      </w:pPr>
    </w:p>
    <w:p w:rsidR="00CA76BF" w:rsidRDefault="000F356A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CA76BF" w:rsidRDefault="00CA76BF">
      <w:pPr>
        <w:tabs>
          <w:tab w:val="left" w:pos="-142"/>
        </w:tabs>
        <w:ind w:firstLine="567"/>
        <w:jc w:val="both"/>
      </w:pPr>
    </w:p>
    <w:p w:rsidR="00CA76BF" w:rsidRDefault="000F356A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CA76BF" w:rsidRDefault="000F356A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CA76BF" w:rsidRDefault="000F356A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CA76BF" w:rsidRDefault="000F356A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CA76BF" w:rsidRDefault="000F356A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CA76BF" w:rsidRDefault="000F356A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CA76BF" w:rsidRDefault="000F356A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CA76BF" w:rsidRDefault="000F356A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CA76BF" w:rsidRDefault="000F356A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CA76BF" w:rsidRDefault="00CA76BF">
      <w:pPr>
        <w:tabs>
          <w:tab w:val="left" w:pos="-142"/>
        </w:tabs>
        <w:ind w:firstLine="567"/>
        <w:jc w:val="both"/>
      </w:pPr>
    </w:p>
    <w:p w:rsidR="00CA76BF" w:rsidRDefault="000F356A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CA76BF" w:rsidRDefault="00CA76BF">
      <w:pPr>
        <w:tabs>
          <w:tab w:val="left" w:pos="-142"/>
        </w:tabs>
        <w:ind w:firstLine="567"/>
        <w:jc w:val="both"/>
      </w:pPr>
    </w:p>
    <w:p w:rsidR="00CA76BF" w:rsidRDefault="000F356A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CA76BF" w:rsidRDefault="000F356A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CA76BF" w:rsidRDefault="00CA76BF">
      <w:pPr>
        <w:tabs>
          <w:tab w:val="left" w:pos="-142"/>
        </w:tabs>
        <w:ind w:firstLine="567"/>
        <w:jc w:val="both"/>
      </w:pPr>
    </w:p>
    <w:p w:rsidR="00CA76BF" w:rsidRDefault="000F356A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CA76BF" w:rsidRDefault="00CA76BF">
      <w:pPr>
        <w:ind w:firstLine="567"/>
        <w:jc w:val="both"/>
      </w:pPr>
    </w:p>
    <w:p w:rsidR="00CA76BF" w:rsidRDefault="000F356A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CA76BF" w:rsidRDefault="000F356A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CA76BF" w:rsidRDefault="000F356A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CA76BF" w:rsidRDefault="000F356A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CA76BF" w:rsidRDefault="000F356A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CA76BF" w:rsidRDefault="000F356A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CA76BF" w:rsidRDefault="000F356A">
      <w:pPr>
        <w:ind w:firstLine="567"/>
        <w:jc w:val="both"/>
      </w:pPr>
      <w:r>
        <w:t>- задолженности по арендной плате за 2 месяца и более;</w:t>
      </w:r>
    </w:p>
    <w:p w:rsidR="00CA76BF" w:rsidRDefault="000F356A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CA76BF" w:rsidRDefault="000F356A">
      <w:pPr>
        <w:ind w:firstLine="567"/>
        <w:jc w:val="both"/>
      </w:pPr>
      <w:r>
        <w:t>- нарушения  условий Договора;</w:t>
      </w:r>
    </w:p>
    <w:p w:rsidR="00CA76BF" w:rsidRDefault="000F356A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CA76BF" w:rsidRDefault="000F356A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CA76BF" w:rsidRDefault="00CA76BF">
      <w:pPr>
        <w:ind w:firstLine="567"/>
        <w:jc w:val="both"/>
      </w:pPr>
    </w:p>
    <w:p w:rsidR="00CA76BF" w:rsidRDefault="000F356A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CA76BF" w:rsidRDefault="00CA76BF">
      <w:pPr>
        <w:ind w:firstLine="567"/>
        <w:jc w:val="both"/>
      </w:pPr>
    </w:p>
    <w:p w:rsidR="00CA76BF" w:rsidRDefault="000F356A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CA76BF" w:rsidRDefault="000F356A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CA76BF" w:rsidRDefault="000F356A">
      <w:pPr>
        <w:tabs>
          <w:tab w:val="left" w:pos="851"/>
          <w:tab w:val="left" w:pos="993"/>
        </w:tabs>
        <w:ind w:firstLine="567"/>
        <w:jc w:val="both"/>
      </w:pPr>
      <w:r>
        <w:t xml:space="preserve">7.2.1.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 xml:space="preserve">) </w:t>
      </w:r>
      <w:proofErr w:type="spellStart"/>
      <w:r>
        <w:t>подзона</w:t>
      </w:r>
      <w:proofErr w:type="spellEnd"/>
      <w:r>
        <w:t xml:space="preserve"> 4 (сектор 90), Прик</w:t>
      </w:r>
      <w:r>
        <w:t>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изменениями).</w:t>
      </w:r>
    </w:p>
    <w:p w:rsidR="00CA76BF" w:rsidRDefault="000F356A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четвертой </w:t>
      </w:r>
      <w:proofErr w:type="spellStart"/>
      <w:r>
        <w:t>подзоны</w:t>
      </w:r>
      <w:proofErr w:type="spellEnd"/>
      <w:r>
        <w:t xml:space="preserve"> запрещается размещать </w:t>
      </w:r>
      <w:r>
        <w:t xml:space="preserve">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CA76BF" w:rsidRDefault="000F356A">
      <w:pPr>
        <w:ind w:firstLine="567"/>
        <w:jc w:val="both"/>
      </w:pPr>
      <w:r>
        <w:t xml:space="preserve">2). В пределах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</w:t>
      </w:r>
      <w:r>
        <w:t>аэродромной</w:t>
      </w:r>
      <w:proofErr w:type="spellEnd"/>
      <w:r>
        <w:t xml:space="preserve"> территории запрещается без согласования с оператором аэродрома размещение объектов, превышающих следующие абсолютные высотные ограничения: от 600,00 м до 620,00 м.</w:t>
      </w:r>
    </w:p>
    <w:p w:rsidR="00CA76BF" w:rsidRDefault="000F356A">
      <w:pPr>
        <w:ind w:firstLine="567"/>
        <w:jc w:val="both"/>
      </w:pPr>
      <w:r>
        <w:t xml:space="preserve">7.2.2. Полностью в </w:t>
      </w:r>
      <w:proofErr w:type="spellStart"/>
      <w:r>
        <w:t>приаэродромной</w:t>
      </w:r>
      <w:proofErr w:type="spellEnd"/>
      <w:r>
        <w:t xml:space="preserve"> территория аэродрома экспериментальной авиации</w:t>
      </w:r>
      <w:r>
        <w:t xml:space="preserve"> Нижний Новгород (Сормово) (</w:t>
      </w:r>
      <w:proofErr w:type="spellStart"/>
      <w:r>
        <w:t>подзона</w:t>
      </w:r>
      <w:proofErr w:type="spellEnd"/>
      <w:r>
        <w:t xml:space="preserve"> 3, внешняя горизонтальная поверхность), 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</w:t>
      </w:r>
      <w:r>
        <w:t xml:space="preserve">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CA76BF" w:rsidRDefault="000F356A">
      <w:pPr>
        <w:ind w:firstLine="567"/>
        <w:jc w:val="both"/>
      </w:pPr>
      <w:r>
        <w:t xml:space="preserve">1).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CA76BF" w:rsidRDefault="000F356A">
      <w:pPr>
        <w:ind w:firstLine="567"/>
        <w:jc w:val="both"/>
      </w:pPr>
      <w:r>
        <w:lastRenderedPageBreak/>
        <w:t xml:space="preserve">2). Строительство и реконструкция зданий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разрешается после определения максимально допустимой высоты здания (сооружения) в зависимости от местоположения п</w:t>
      </w:r>
      <w:r>
        <w:t>утем проведения соответствующих расчетов в соответствии с требованиями НГЭА ЭА.</w:t>
      </w:r>
    </w:p>
    <w:p w:rsidR="00CA76BF" w:rsidRDefault="000F356A">
      <w:pPr>
        <w:ind w:firstLine="567"/>
        <w:jc w:val="both"/>
      </w:pPr>
      <w:r>
        <w:t xml:space="preserve">В соответствии с постановлением Правительства Российской Федерации от 24 ноября 2016 г. № 1240 "Об установлении государственных систем координат, государственной системы высот </w:t>
      </w:r>
      <w:r>
        <w:t>и государственной гравиметрической системы" абсолютная высота ограничения объекта устанавливается в Балтийской системе высот 1977 года.</w:t>
      </w:r>
    </w:p>
    <w:p w:rsidR="00CA76BF" w:rsidRDefault="000F356A">
      <w:pPr>
        <w:ind w:firstLine="567"/>
        <w:jc w:val="both"/>
      </w:pPr>
      <w:r>
        <w:t>3). Абсолютная максимальная высота размещаемых объектов в пределах внешней горизонтальной поверхности не должна превышат</w:t>
      </w:r>
      <w:r>
        <w:t>ь 232,15 м.</w:t>
      </w:r>
    </w:p>
    <w:p w:rsidR="00CA76BF" w:rsidRDefault="000F356A">
      <w:pPr>
        <w:ind w:firstLine="567"/>
        <w:jc w:val="both"/>
      </w:pPr>
      <w:r>
        <w:t xml:space="preserve">4).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Федерации.</w:t>
      </w:r>
    </w:p>
    <w:p w:rsidR="00CA76BF" w:rsidRDefault="000F356A">
      <w:pPr>
        <w:ind w:firstLine="567"/>
        <w:jc w:val="both"/>
      </w:pPr>
      <w:r>
        <w:t xml:space="preserve">5). При наложении секторов третьей </w:t>
      </w:r>
      <w:r>
        <w:t xml:space="preserve">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ограничений.</w:t>
      </w:r>
    </w:p>
    <w:p w:rsidR="00CA76BF" w:rsidRDefault="000F356A">
      <w:pPr>
        <w:ind w:firstLine="567"/>
        <w:jc w:val="both"/>
      </w:pPr>
      <w:r>
        <w:t xml:space="preserve">7.2.3.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</w:t>
      </w:r>
      <w:r>
        <w:t>овгород (Сормово) (</w:t>
      </w:r>
      <w:proofErr w:type="spellStart"/>
      <w:r>
        <w:t>подзона</w:t>
      </w:r>
      <w:proofErr w:type="spellEnd"/>
      <w:r>
        <w:t xml:space="preserve"> 4, сектор 14), 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</w:t>
      </w:r>
      <w:r>
        <w:t>дзону</w:t>
      </w:r>
      <w:proofErr w:type="spellEnd"/>
      <w:r>
        <w:t>.</w:t>
      </w:r>
    </w:p>
    <w:p w:rsidR="00CA76BF" w:rsidRDefault="000F356A">
      <w:pPr>
        <w:ind w:firstLine="567"/>
        <w:jc w:val="both"/>
      </w:pPr>
      <w:r>
        <w:t xml:space="preserve">1).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Нижний Новгород (Сормово)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</w:t>
      </w:r>
      <w:r>
        <w:t xml:space="preserve">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CA76BF" w:rsidRDefault="000F356A">
      <w:pPr>
        <w:ind w:firstLine="567"/>
        <w:jc w:val="both"/>
      </w:pPr>
      <w:r>
        <w:t xml:space="preserve">2).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Нижний Новгород (Сормово) запрещается без согласования с оператором аэродрома размещение объектов, </w:t>
      </w:r>
      <w:r>
        <w:t>превышающих следующие абсолютные высотные ограничения: от 158,8 м до 163,2 м.</w:t>
      </w:r>
    </w:p>
    <w:p w:rsidR="00CA76BF" w:rsidRDefault="000F356A">
      <w:pPr>
        <w:ind w:firstLine="567"/>
        <w:jc w:val="both"/>
      </w:pPr>
      <w:r>
        <w:t xml:space="preserve">7.2.4.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5), Приказ Министерства промышленности и торговли Российской Ф</w:t>
      </w:r>
      <w:r>
        <w:t xml:space="preserve">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CA76BF" w:rsidRDefault="000F356A">
      <w:pPr>
        <w:ind w:firstLine="567"/>
        <w:jc w:val="both"/>
      </w:pPr>
      <w:r>
        <w:t xml:space="preserve">1).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 за</w:t>
      </w:r>
      <w:r>
        <w:t>прещается размещать опасные производственные объекты</w:t>
      </w:r>
      <w:proofErr w:type="gramStart"/>
      <w:r>
        <w:t xml:space="preserve"> ,</w:t>
      </w:r>
      <w:proofErr w:type="gramEnd"/>
      <w:r>
        <w:t xml:space="preserve"> функционирование которых может повлиять на безопасность полетов воздушных судов.</w:t>
      </w:r>
    </w:p>
    <w:p w:rsidR="00CA76BF" w:rsidRDefault="000F356A">
      <w:pPr>
        <w:ind w:firstLine="567"/>
        <w:jc w:val="both"/>
      </w:pPr>
      <w:r>
        <w:t xml:space="preserve">2).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допускается эксплуатация, стр</w:t>
      </w:r>
      <w:r>
        <w:t>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настоящей таблицы ограничениям.</w:t>
      </w:r>
    </w:p>
    <w:p w:rsidR="00CA76BF" w:rsidRDefault="000F356A">
      <w:pPr>
        <w:ind w:firstLine="567"/>
        <w:jc w:val="both"/>
      </w:pPr>
      <w:r>
        <w:t xml:space="preserve">3). </w:t>
      </w:r>
      <w:proofErr w:type="gramStart"/>
      <w:r>
        <w:t>Максимальные радиусы зон поражени</w:t>
      </w:r>
      <w:r>
        <w:t xml:space="preserve">я при происшествиях техногенного характера на опасных производственных объектах, находящихся в пятой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(Сормово), в которых размещение таких объектов возможно, не должны достигать:</w:t>
      </w:r>
      <w:proofErr w:type="gramEnd"/>
    </w:p>
    <w:p w:rsidR="00CA76BF" w:rsidRDefault="000F356A">
      <w:pPr>
        <w:ind w:firstLine="567"/>
        <w:jc w:val="both"/>
      </w:pPr>
      <w:r>
        <w:t>по вертикали - вы</w:t>
      </w:r>
      <w:r>
        <w:t xml:space="preserve">соты пролета воздушных судов (высота поверхности ограничения препятствий в третьей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(Сормово);</w:t>
      </w:r>
    </w:p>
    <w:p w:rsidR="00CA76BF" w:rsidRDefault="000F356A">
      <w:pPr>
        <w:ind w:firstLine="567"/>
        <w:jc w:val="both"/>
      </w:pPr>
      <w:r>
        <w:t xml:space="preserve">по горизонтали - внешних границ первой и второй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</w:t>
      </w:r>
      <w:r>
        <w:t>ород (Сормово).</w:t>
      </w:r>
    </w:p>
    <w:p w:rsidR="00CA76BF" w:rsidRDefault="000F356A">
      <w:pPr>
        <w:ind w:firstLine="567"/>
        <w:jc w:val="both"/>
      </w:pPr>
      <w:r>
        <w:t>4). При невозможности соблюдения ограничений, предусмотренных пунктом 3 настоящей таблицы, размещение опасных производственных объектов должно выполняться на основании обоснования безопасности опасного производственного объекта, разрабатыва</w:t>
      </w:r>
      <w:r>
        <w:t>емого на основании Федерального закона № 116-ФЗ.</w:t>
      </w:r>
    </w:p>
    <w:p w:rsidR="00CA76BF" w:rsidRDefault="000F356A">
      <w:pPr>
        <w:ind w:firstLine="567"/>
        <w:jc w:val="both"/>
      </w:pPr>
      <w:r>
        <w:lastRenderedPageBreak/>
        <w:t xml:space="preserve">7.2.5. </w:t>
      </w:r>
      <w:proofErr w:type="gramStart"/>
      <w:r>
        <w:t xml:space="preserve">Полностью в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6) (</w:t>
      </w:r>
      <w:proofErr w:type="spellStart"/>
      <w:r>
        <w:t>подзона</w:t>
      </w:r>
      <w:proofErr w:type="spellEnd"/>
      <w:r>
        <w:t xml:space="preserve"> 6, зона ограничений 10 км) (</w:t>
      </w:r>
      <w:proofErr w:type="spellStart"/>
      <w:r>
        <w:t>подзона</w:t>
      </w:r>
      <w:proofErr w:type="spellEnd"/>
      <w:r>
        <w:t xml:space="preserve"> 6, зона ограничений 7,5 км), </w:t>
      </w:r>
      <w:r>
        <w:t xml:space="preserve">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. </w:t>
      </w:r>
      <w:proofErr w:type="gramEnd"/>
    </w:p>
    <w:p w:rsidR="00CA76BF" w:rsidRDefault="000F356A">
      <w:pPr>
        <w:ind w:firstLine="567"/>
        <w:jc w:val="both"/>
      </w:pPr>
      <w:r>
        <w:t xml:space="preserve">1). В границах шестой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</w:t>
      </w:r>
      <w:r>
        <w:t>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на расстоянии 15 км от КТА запрещается размещать объекты, способствующие привлечению и массовому скоплению птиц.</w:t>
      </w:r>
    </w:p>
    <w:p w:rsidR="00CA76BF" w:rsidRDefault="000F356A">
      <w:pPr>
        <w:ind w:firstLine="567"/>
        <w:jc w:val="both"/>
      </w:pPr>
      <w:r>
        <w:t xml:space="preserve">2). </w:t>
      </w:r>
      <w:proofErr w:type="gramStart"/>
      <w:r>
        <w:t xml:space="preserve">Допускается размещать в границах шестой </w:t>
      </w:r>
      <w:proofErr w:type="spellStart"/>
      <w:r>
        <w:t>подзоны</w:t>
      </w:r>
      <w:proofErr w:type="spellEnd"/>
      <w:r>
        <w:t xml:space="preserve"> объекты по обращению с твердыми к</w:t>
      </w:r>
      <w:r>
        <w:t>оммунальными отходами, пищевыми и биологическими отходами в случае наличия заключения по результатам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указ</w:t>
      </w:r>
      <w:r>
        <w:t>анных объектов от привлечения и массового скопления птиц, проведенного в соответствии с пунктом 1(4) Положения.</w:t>
      </w:r>
      <w:proofErr w:type="gramEnd"/>
    </w:p>
    <w:p w:rsidR="00CA76BF" w:rsidRDefault="000F356A">
      <w:pPr>
        <w:ind w:firstLine="567"/>
        <w:jc w:val="both"/>
      </w:pPr>
      <w:r>
        <w:t>Зоны ограничений:</w:t>
      </w:r>
    </w:p>
    <w:p w:rsidR="00CA76BF" w:rsidRDefault="000F356A">
      <w:pPr>
        <w:ind w:firstLine="567"/>
        <w:jc w:val="both"/>
      </w:pPr>
      <w:r>
        <w:t>Объект закрытого типа, не допускающий доступ птиц – 10 км от КТА.</w:t>
      </w:r>
    </w:p>
    <w:p w:rsidR="00CA76BF" w:rsidRDefault="000F356A">
      <w:pPr>
        <w:ind w:firstLine="567"/>
        <w:jc w:val="both"/>
      </w:pPr>
      <w:r>
        <w:t>Объект оборудован системой отпугивания птиц - 10 км от КТА.</w:t>
      </w:r>
    </w:p>
    <w:p w:rsidR="00CA76BF" w:rsidRDefault="000F356A">
      <w:pPr>
        <w:ind w:firstLine="567"/>
        <w:jc w:val="both"/>
      </w:pPr>
      <w:r>
        <w:t>Объект оборудован автоматизированной комплексной системой обнаружения и отпугивания птиц - 7,5 км от КТА.</w:t>
      </w:r>
    </w:p>
    <w:p w:rsidR="00CA76BF" w:rsidRDefault="000F356A">
      <w:pPr>
        <w:ind w:firstLine="567"/>
        <w:jc w:val="both"/>
      </w:pPr>
      <w:r>
        <w:t>7.2.6. Полностью в зоне умеренного подтопления, установленная в отношении территорий г.Н.Новгород городского округа Нижний Новгород Нижегородской обла</w:t>
      </w:r>
      <w:r>
        <w:t>сти, прилегающих к р</w:t>
      </w:r>
      <w:proofErr w:type="gramStart"/>
      <w:r>
        <w:t>.В</w:t>
      </w:r>
      <w:proofErr w:type="gramEnd"/>
      <w:r>
        <w:t>олга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52:18-6.4775), Приказ </w:t>
      </w:r>
      <w:proofErr w:type="spellStart"/>
      <w:r>
        <w:t>Верхне-Волжского</w:t>
      </w:r>
      <w:proofErr w:type="spellEnd"/>
      <w:r>
        <w:t xml:space="preserve"> бассе</w:t>
      </w:r>
      <w:r>
        <w:t>йнового водного управления Федерального Агентства водных ресурсов от 18.06.2024 № 279 «Об установлении зоны подтопления рекой Волга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Нижний Новгород Нижегородской области».</w:t>
      </w:r>
    </w:p>
    <w:p w:rsidR="00CA76BF" w:rsidRDefault="000F356A">
      <w:pPr>
        <w:ind w:firstLine="567"/>
        <w:jc w:val="both"/>
      </w:pPr>
      <w:r>
        <w:t>В соответствии со ст.67.1 Водного код</w:t>
      </w:r>
      <w:r>
        <w:t>екса РФ от 03.06.2006 № 74-ФЗ в границах зон затопления запрещается:</w:t>
      </w:r>
    </w:p>
    <w:p w:rsidR="00CA76BF" w:rsidRDefault="000F356A">
      <w:pPr>
        <w:ind w:firstLine="567"/>
        <w:jc w:val="both"/>
      </w:pPr>
      <w:r>
        <w:t>1)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CA76BF" w:rsidRDefault="000F356A">
      <w:pPr>
        <w:ind w:firstLine="567"/>
        <w:jc w:val="both"/>
      </w:pPr>
      <w:r>
        <w:t>2)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спользова</w:t>
      </w:r>
      <w:r>
        <w:t>ние сточных вод в целях повышения почвенного плодородия;</w:t>
      </w:r>
    </w:p>
    <w:p w:rsidR="00CA76BF" w:rsidRDefault="000F356A">
      <w:pPr>
        <w:ind w:firstLine="567"/>
        <w:jc w:val="both"/>
      </w:pPr>
      <w:r>
        <w:t>3)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</w:t>
      </w:r>
      <w:r>
        <w:t>отходов;</w:t>
      </w:r>
    </w:p>
    <w:p w:rsidR="00CA76BF" w:rsidRDefault="000F356A">
      <w:pPr>
        <w:ind w:firstLine="567"/>
        <w:jc w:val="both"/>
      </w:pPr>
      <w:r>
        <w:t>4)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существление авиационных мер по борьбе с вредными организмами.</w:t>
      </w:r>
    </w:p>
    <w:p w:rsidR="00CA76BF" w:rsidRDefault="000F356A">
      <w:pPr>
        <w:ind w:firstLine="567"/>
        <w:jc w:val="both"/>
      </w:pPr>
      <w:r>
        <w:t>Необходимо проведение мероприятий по инженерной подготовке территории в соответствии с техническими условиями МКУ «Управление инженерной защиты территорий города Нижнего Новгорода» №154/01-13 от 21.10.2024.</w:t>
      </w:r>
    </w:p>
    <w:p w:rsidR="00CA76BF" w:rsidRDefault="000F356A">
      <w:pPr>
        <w:ind w:firstLine="567"/>
        <w:jc w:val="both"/>
      </w:pPr>
      <w:r>
        <w:t xml:space="preserve">7.2.7. </w:t>
      </w:r>
      <w:proofErr w:type="gramStart"/>
      <w:r>
        <w:t>Полностью в зоне санитарной охраны поверхн</w:t>
      </w:r>
      <w:r>
        <w:t>остного источника хозяйственно-питьевого водоснабжения (р. Волга) (2, 3 пояс) для водозабора АО «НЗ 70-летия Победы» (реестровые номера: 52:00-6.1160, 52:00-6.1162), Приказ Министерства экологии и природных ресурсов Нижегородской области от 06.06.2023 № 31</w:t>
      </w:r>
      <w:r>
        <w:t xml:space="preserve">9-138/23П/од "Об установлении зон санитарной охраны поверхностного источника хозяйственно-питьевого водоснабжения (р. Волга) для водозабора АО «НЗ 70-летия Победы», расположенного в </w:t>
      </w:r>
      <w:proofErr w:type="spellStart"/>
      <w:r>
        <w:t>Сормовском</w:t>
      </w:r>
      <w:proofErr w:type="spellEnd"/>
      <w:r>
        <w:t xml:space="preserve"> районе</w:t>
      </w:r>
      <w:proofErr w:type="gramEnd"/>
      <w:r>
        <w:t xml:space="preserve"> г. Нижнего Новгорода".</w:t>
      </w:r>
    </w:p>
    <w:p w:rsidR="00CA76BF" w:rsidRDefault="000F356A">
      <w:pPr>
        <w:ind w:firstLine="567"/>
        <w:jc w:val="both"/>
      </w:pPr>
      <w:proofErr w:type="gramStart"/>
      <w:r>
        <w:t xml:space="preserve">Ограничения использования водных </w:t>
      </w:r>
      <w:r>
        <w:t xml:space="preserve">объектов и земельных участков в границах зон санитарной охраны поверхностного источника хозяйственно-питьевого водоснабжения (р. Волга) для водозабора АО «НЗ 70-летия Победы», расположенного в </w:t>
      </w:r>
      <w:proofErr w:type="spellStart"/>
      <w:r>
        <w:t>Сормовском</w:t>
      </w:r>
      <w:proofErr w:type="spellEnd"/>
      <w:r>
        <w:t xml:space="preserve"> районе г. Нижнего Новгорода, установлены частью 1 ст</w:t>
      </w:r>
      <w:r>
        <w:t>атьи 43 и пунктом 1 части 3 статьи 44 Водного кодекса Российской Федерации, подпунктом 14 пункта 5 статьи 27 Земельного кодекса Российской Федерации.</w:t>
      </w:r>
      <w:proofErr w:type="gramEnd"/>
    </w:p>
    <w:p w:rsidR="00CA76BF" w:rsidRDefault="00CA76BF">
      <w:pPr>
        <w:ind w:firstLine="708"/>
        <w:jc w:val="both"/>
      </w:pPr>
    </w:p>
    <w:p w:rsidR="00CA76BF" w:rsidRDefault="000F356A">
      <w:pPr>
        <w:tabs>
          <w:tab w:val="left" w:pos="-142"/>
        </w:tabs>
        <w:jc w:val="center"/>
      </w:pPr>
      <w:r>
        <w:t>8. ПРОЧИЕ УСЛОВИЯ ДОГОВОРА</w:t>
      </w:r>
    </w:p>
    <w:p w:rsidR="00CA76BF" w:rsidRDefault="00CA76BF">
      <w:pPr>
        <w:tabs>
          <w:tab w:val="left" w:pos="426"/>
        </w:tabs>
        <w:ind w:firstLine="709"/>
        <w:jc w:val="both"/>
      </w:pPr>
    </w:p>
    <w:p w:rsidR="00CA76BF" w:rsidRDefault="000F356A">
      <w:pPr>
        <w:tabs>
          <w:tab w:val="left" w:pos="426"/>
        </w:tabs>
        <w:ind w:firstLine="567"/>
        <w:jc w:val="both"/>
      </w:pPr>
      <w:r>
        <w:t>8.1. Договор составлен в двух экземплярах имеющих одинаковую юридическую силу</w:t>
      </w:r>
      <w:r>
        <w:t xml:space="preserve">: по одному для каждой из сторон. </w:t>
      </w:r>
    </w:p>
    <w:p w:rsidR="00CA76BF" w:rsidRDefault="000F356A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</w:t>
      </w:r>
      <w:proofErr w:type="gramStart"/>
      <w:r>
        <w:t>ств ст</w:t>
      </w:r>
      <w:proofErr w:type="gramEnd"/>
      <w:r>
        <w:t>орон по настоящему Договору.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>8.3. В случаях, не предусмотренных настоящим Договором, стороны руководствуются действующим законодательством Российской Федера</w:t>
      </w:r>
      <w:r>
        <w:t>ции и Нижегородской области.</w:t>
      </w:r>
    </w:p>
    <w:p w:rsidR="00CA76BF" w:rsidRDefault="000F356A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CA76BF" w:rsidRDefault="00CA76BF">
      <w:pPr>
        <w:tabs>
          <w:tab w:val="left" w:pos="-142"/>
        </w:tabs>
        <w:jc w:val="both"/>
      </w:pPr>
    </w:p>
    <w:p w:rsidR="00CA76BF" w:rsidRDefault="000F356A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CA76BF" w:rsidRDefault="00CA76BF">
      <w:pPr>
        <w:tabs>
          <w:tab w:val="left" w:pos="-142"/>
        </w:tabs>
        <w:ind w:firstLine="567"/>
        <w:jc w:val="both"/>
      </w:pPr>
    </w:p>
    <w:p w:rsidR="00CA76BF" w:rsidRDefault="000F356A">
      <w:pPr>
        <w:ind w:firstLine="567"/>
        <w:jc w:val="both"/>
      </w:pPr>
      <w:r>
        <w:t xml:space="preserve">9.1. Приложение №1 – выписка из ЕГРН на Участок. </w:t>
      </w:r>
    </w:p>
    <w:p w:rsidR="00CA76BF" w:rsidRDefault="000F356A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CA76BF" w:rsidRDefault="00CA76BF">
      <w:pPr>
        <w:tabs>
          <w:tab w:val="left" w:pos="-142"/>
        </w:tabs>
      </w:pPr>
    </w:p>
    <w:p w:rsidR="00CA76BF" w:rsidRDefault="000F356A">
      <w:pPr>
        <w:tabs>
          <w:tab w:val="left" w:pos="-142"/>
        </w:tabs>
        <w:jc w:val="center"/>
      </w:pPr>
      <w:r>
        <w:t>10. АДРЕСА, РЕКВИЗИТЫ</w:t>
      </w:r>
      <w:r>
        <w:t xml:space="preserve"> И ПОДПИСИ СТОРОН:</w:t>
      </w:r>
    </w:p>
    <w:p w:rsidR="00CA76BF" w:rsidRDefault="00CA76BF">
      <w:pPr>
        <w:ind w:firstLine="708"/>
        <w:jc w:val="both"/>
      </w:pPr>
    </w:p>
    <w:p w:rsidR="00CA76BF" w:rsidRDefault="000F356A">
      <w:pPr>
        <w:ind w:firstLine="708"/>
        <w:jc w:val="both"/>
      </w:pPr>
      <w:r>
        <w:t>Арендодатель:</w:t>
      </w:r>
    </w:p>
    <w:p w:rsidR="00CA76BF" w:rsidRDefault="000F356A">
      <w:pPr>
        <w:jc w:val="both"/>
      </w:pPr>
      <w:r>
        <w:t>Администрация города Нижнего Новгорода</w:t>
      </w:r>
    </w:p>
    <w:p w:rsidR="00CA76BF" w:rsidRDefault="000F356A">
      <w:pPr>
        <w:jc w:val="both"/>
      </w:pPr>
      <w:r>
        <w:t>Юридический адрес: 603082, г. Нижний Новгород, Кремль, корпус 5.</w:t>
      </w:r>
    </w:p>
    <w:p w:rsidR="00CA76BF" w:rsidRDefault="000F356A">
      <w:pPr>
        <w:jc w:val="both"/>
      </w:pPr>
      <w:r>
        <w:t>Получатель арендной платы:</w:t>
      </w:r>
    </w:p>
    <w:p w:rsidR="00CA76BF" w:rsidRDefault="000F356A"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CA76BF" w:rsidRDefault="000F356A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CA76BF" w:rsidRDefault="000F356A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03100643000000013200;</w:t>
      </w:r>
    </w:p>
    <w:p w:rsidR="00CA76BF" w:rsidRDefault="000F356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</w:t>
      </w:r>
      <w:r>
        <w:rPr>
          <w:color w:val="000000"/>
        </w:rPr>
        <w:t>сии// УФК по Нижегородской области г. Нижний Новгород;</w:t>
      </w:r>
    </w:p>
    <w:p w:rsidR="00CA76BF" w:rsidRDefault="000F356A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CA76BF" w:rsidRDefault="000F356A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CA76BF" w:rsidRDefault="000F356A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CA76BF" w:rsidRDefault="000F356A">
      <w:pPr>
        <w:jc w:val="both"/>
      </w:pPr>
      <w:r>
        <w:t>код бюджетной классификации (КБК) - 366 111 05 024 04 1000 120</w:t>
      </w:r>
    </w:p>
    <w:p w:rsidR="00CA76BF" w:rsidRDefault="000F356A">
      <w:pPr>
        <w:tabs>
          <w:tab w:val="left" w:pos="-142"/>
        </w:tabs>
        <w:jc w:val="both"/>
      </w:pPr>
      <w:r>
        <w:tab/>
      </w:r>
    </w:p>
    <w:p w:rsidR="00CA76BF" w:rsidRDefault="000F356A">
      <w:pPr>
        <w:tabs>
          <w:tab w:val="left" w:pos="-142"/>
        </w:tabs>
        <w:jc w:val="both"/>
      </w:pPr>
      <w:r>
        <w:tab/>
        <w:t xml:space="preserve">Арендатор: </w:t>
      </w:r>
    </w:p>
    <w:p w:rsidR="00CA76BF" w:rsidRDefault="00CA76BF">
      <w:pPr>
        <w:tabs>
          <w:tab w:val="left" w:pos="-142"/>
        </w:tabs>
        <w:jc w:val="both"/>
      </w:pPr>
    </w:p>
    <w:p w:rsidR="00CA76BF" w:rsidRDefault="000F356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CA76BF" w:rsidRDefault="000F356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CA76BF" w:rsidRDefault="000F356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Адрес регистрации</w:t>
      </w: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</w:t>
      </w: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CA76BF" w:rsidRDefault="000F356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CA76BF" w:rsidRDefault="000F356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CA76BF" w:rsidRDefault="000F356A">
      <w:pPr>
        <w:rPr>
          <w:lang w:eastAsia="en-US"/>
        </w:rPr>
      </w:pPr>
      <w:r>
        <w:rPr>
          <w:lang w:eastAsia="en-US"/>
        </w:rPr>
        <w:t>Электронная почта: ________</w:t>
      </w:r>
      <w:r>
        <w:rPr>
          <w:lang w:eastAsia="en-US"/>
        </w:rPr>
        <w:t>___________________________________________________________</w:t>
      </w:r>
    </w:p>
    <w:p w:rsidR="00CA76BF" w:rsidRDefault="000F356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CA76BF" w:rsidRDefault="000F356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CA76BF" w:rsidRDefault="000F356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_____________________________________________________________</w:t>
      </w:r>
    </w:p>
    <w:p w:rsidR="00CA76BF" w:rsidRDefault="000F356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CA76BF" w:rsidRDefault="000F356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CA76BF" w:rsidRDefault="000F356A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0F356A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_________________________________________________________________</w:t>
      </w:r>
    </w:p>
    <w:p w:rsidR="00CA76BF" w:rsidRDefault="00CA76BF">
      <w:pPr>
        <w:tabs>
          <w:tab w:val="left" w:pos="-142"/>
        </w:tabs>
        <w:ind w:firstLine="567"/>
        <w:jc w:val="both"/>
      </w:pPr>
    </w:p>
    <w:p w:rsidR="00CA76BF" w:rsidRDefault="00CA76BF">
      <w:pPr>
        <w:tabs>
          <w:tab w:val="left" w:pos="-142"/>
        </w:tabs>
        <w:ind w:firstLine="567"/>
        <w:jc w:val="both"/>
      </w:pPr>
    </w:p>
    <w:p w:rsidR="00CA76BF" w:rsidRDefault="000F356A">
      <w:pPr>
        <w:tabs>
          <w:tab w:val="left" w:pos="-142"/>
        </w:tabs>
        <w:jc w:val="center"/>
      </w:pPr>
      <w:r>
        <w:t>ПОДПИСИ СТОРОН:</w:t>
      </w:r>
    </w:p>
    <w:p w:rsidR="00CA76BF" w:rsidRDefault="00CA76BF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CA76BF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A76BF" w:rsidRDefault="00CA76BF">
            <w:pPr>
              <w:tabs>
                <w:tab w:val="left" w:pos="-142"/>
              </w:tabs>
              <w:jc w:val="center"/>
            </w:pPr>
          </w:p>
          <w:p w:rsidR="00CA76BF" w:rsidRDefault="000F356A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CA76BF" w:rsidRDefault="00CA76BF">
            <w:pPr>
              <w:tabs>
                <w:tab w:val="left" w:pos="-142"/>
              </w:tabs>
              <w:jc w:val="center"/>
            </w:pPr>
          </w:p>
          <w:p w:rsidR="00CA76BF" w:rsidRDefault="00CA76BF">
            <w:pPr>
              <w:tabs>
                <w:tab w:val="left" w:pos="-142"/>
              </w:tabs>
              <w:jc w:val="center"/>
            </w:pPr>
          </w:p>
          <w:p w:rsidR="00CA76BF" w:rsidRDefault="000F356A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CA76BF" w:rsidRDefault="000F356A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CA76BF" w:rsidRDefault="000F356A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A76BF" w:rsidRDefault="00CA76BF">
            <w:pPr>
              <w:tabs>
                <w:tab w:val="left" w:pos="-142"/>
              </w:tabs>
              <w:jc w:val="center"/>
            </w:pPr>
          </w:p>
          <w:p w:rsidR="00CA76BF" w:rsidRDefault="000F356A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CA76BF" w:rsidRDefault="00CA76BF">
            <w:pPr>
              <w:tabs>
                <w:tab w:val="left" w:pos="-142"/>
              </w:tabs>
              <w:jc w:val="center"/>
            </w:pPr>
          </w:p>
          <w:p w:rsidR="00CA76BF" w:rsidRDefault="00CA76BF">
            <w:pPr>
              <w:tabs>
                <w:tab w:val="left" w:pos="-142"/>
              </w:tabs>
              <w:jc w:val="center"/>
            </w:pPr>
          </w:p>
          <w:p w:rsidR="00CA76BF" w:rsidRDefault="000F356A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CA76BF" w:rsidRDefault="000F356A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CA76BF" w:rsidRDefault="000F356A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CA76BF" w:rsidRDefault="000F356A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CA76BF" w:rsidRDefault="000F356A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CA76BF" w:rsidRDefault="000F356A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CA76BF" w:rsidRDefault="00CA76BF">
      <w:pPr>
        <w:tabs>
          <w:tab w:val="left" w:pos="-142"/>
        </w:tabs>
        <w:ind w:firstLine="567"/>
        <w:jc w:val="right"/>
      </w:pPr>
    </w:p>
    <w:p w:rsidR="00CA76BF" w:rsidRDefault="00CA76BF">
      <w:pPr>
        <w:tabs>
          <w:tab w:val="left" w:pos="-142"/>
        </w:tabs>
        <w:ind w:firstLine="567"/>
        <w:jc w:val="right"/>
      </w:pPr>
    </w:p>
    <w:p w:rsidR="00CA76BF" w:rsidRDefault="000F356A">
      <w:pPr>
        <w:tabs>
          <w:tab w:val="left" w:pos="-142"/>
        </w:tabs>
        <w:ind w:firstLine="567"/>
        <w:jc w:val="center"/>
      </w:pPr>
      <w:r>
        <w:t>А К Т</w:t>
      </w:r>
    </w:p>
    <w:p w:rsidR="00CA76BF" w:rsidRDefault="000F356A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CA76BF" w:rsidRDefault="000F356A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CA76BF" w:rsidRDefault="00CA76BF">
      <w:pPr>
        <w:tabs>
          <w:tab w:val="left" w:pos="-142"/>
        </w:tabs>
        <w:ind w:firstLine="567"/>
        <w:jc w:val="right"/>
      </w:pPr>
    </w:p>
    <w:p w:rsidR="00CA76BF" w:rsidRDefault="00CA76BF">
      <w:pPr>
        <w:tabs>
          <w:tab w:val="left" w:pos="-142"/>
        </w:tabs>
        <w:ind w:firstLine="567"/>
        <w:jc w:val="right"/>
      </w:pPr>
    </w:p>
    <w:p w:rsidR="00CA76BF" w:rsidRDefault="000F356A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CA76BF" w:rsidRDefault="00CA76BF">
      <w:pPr>
        <w:tabs>
          <w:tab w:val="left" w:pos="-142"/>
        </w:tabs>
        <w:ind w:firstLine="567"/>
        <w:jc w:val="both"/>
      </w:pPr>
    </w:p>
    <w:p w:rsidR="00CA76BF" w:rsidRDefault="000F356A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</w:t>
      </w:r>
      <w:r>
        <w:t>Российская Федерация, Нижегородская область, г</w:t>
      </w:r>
      <w:proofErr w:type="gramStart"/>
      <w:r>
        <w:t>.о</w:t>
      </w:r>
      <w:proofErr w:type="gramEnd"/>
      <w:r>
        <w:t xml:space="preserve"> город Нижний Новгород, г Нижний Новгород, ул. Добровол</w:t>
      </w:r>
      <w:r>
        <w:t>ьцев, земельный участок 46Л</w:t>
      </w:r>
      <w:r>
        <w:rPr>
          <w:color w:val="000000"/>
        </w:rPr>
        <w:t>;</w:t>
      </w:r>
    </w:p>
    <w:p w:rsidR="00CA76BF" w:rsidRDefault="000F356A">
      <w:pPr>
        <w:ind w:firstLine="567"/>
        <w:jc w:val="both"/>
        <w:rPr>
          <w:color w:val="000000"/>
        </w:rPr>
      </w:pPr>
      <w:r>
        <w:rPr>
          <w:color w:val="000000"/>
        </w:rPr>
        <w:t>2.  Кадастровый номер:  52:18:0010411:205;</w:t>
      </w:r>
    </w:p>
    <w:p w:rsidR="00CA76BF" w:rsidRDefault="000F356A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CA76BF" w:rsidRDefault="000F356A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639 кв.м.</w:t>
      </w:r>
    </w:p>
    <w:p w:rsidR="00CA76BF" w:rsidRDefault="00CA76BF">
      <w:pPr>
        <w:ind w:firstLine="567"/>
        <w:jc w:val="both"/>
        <w:rPr>
          <w:color w:val="000000"/>
        </w:rPr>
      </w:pPr>
    </w:p>
    <w:p w:rsidR="00CA76BF" w:rsidRDefault="000F356A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CA76BF" w:rsidRDefault="00CA76BF">
      <w:pPr>
        <w:ind w:firstLine="567"/>
        <w:jc w:val="both"/>
        <w:rPr>
          <w:color w:val="000000"/>
        </w:rPr>
      </w:pPr>
    </w:p>
    <w:p w:rsidR="00CA76BF" w:rsidRDefault="000F356A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CA76BF" w:rsidRDefault="00CA76BF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CA76BF">
        <w:trPr>
          <w:jc w:val="center"/>
        </w:trPr>
        <w:tc>
          <w:tcPr>
            <w:tcW w:w="921" w:type="dxa"/>
          </w:tcPr>
          <w:p w:rsidR="00CA76BF" w:rsidRDefault="000F356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CA76BF" w:rsidRDefault="000F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CA76BF" w:rsidRDefault="000F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CA76BF" w:rsidRDefault="000F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CA76BF" w:rsidRDefault="000F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CA76BF" w:rsidRDefault="000F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CA76BF" w:rsidRDefault="000F3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CA76BF">
        <w:trPr>
          <w:trHeight w:val="486"/>
          <w:jc w:val="center"/>
        </w:trPr>
        <w:tc>
          <w:tcPr>
            <w:tcW w:w="921" w:type="dxa"/>
            <w:vAlign w:val="center"/>
          </w:tcPr>
          <w:p w:rsidR="00CA76BF" w:rsidRDefault="00CA76BF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CA76BF" w:rsidRDefault="00CA76BF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CA76BF" w:rsidRDefault="00CA76BF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CA76BF" w:rsidRDefault="00CA76BF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CA76BF" w:rsidRDefault="00CA76BF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CA76BF" w:rsidRDefault="00CA76BF">
            <w:pPr>
              <w:jc w:val="center"/>
              <w:rPr>
                <w:color w:val="000000"/>
              </w:rPr>
            </w:pPr>
          </w:p>
        </w:tc>
      </w:tr>
    </w:tbl>
    <w:p w:rsidR="00CA76BF" w:rsidRDefault="000F356A">
      <w:pPr>
        <w:rPr>
          <w:sz w:val="18"/>
        </w:rPr>
      </w:pPr>
      <w:r>
        <w:rPr>
          <w:sz w:val="18"/>
        </w:rPr>
        <w:t xml:space="preserve">       </w:t>
      </w:r>
    </w:p>
    <w:p w:rsidR="00CA76BF" w:rsidRDefault="000F356A">
      <w:pPr>
        <w:ind w:firstLine="567"/>
      </w:pPr>
      <w:r>
        <w:t>Прочие</w:t>
      </w:r>
    </w:p>
    <w:p w:rsidR="00CA76BF" w:rsidRDefault="00CA76BF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1935"/>
        <w:gridCol w:w="3880"/>
        <w:gridCol w:w="1339"/>
      </w:tblGrid>
      <w:tr w:rsidR="00CA76BF">
        <w:tc>
          <w:tcPr>
            <w:tcW w:w="900" w:type="dxa"/>
          </w:tcPr>
          <w:p w:rsidR="00CA76BF" w:rsidRDefault="000F356A">
            <w:r>
              <w:t>Раздел</w:t>
            </w:r>
          </w:p>
        </w:tc>
        <w:tc>
          <w:tcPr>
            <w:tcW w:w="1935" w:type="dxa"/>
          </w:tcPr>
          <w:p w:rsidR="00CA76BF" w:rsidRDefault="000F356A">
            <w:r>
              <w:t>Площадь (кв.м.)</w:t>
            </w:r>
          </w:p>
        </w:tc>
        <w:tc>
          <w:tcPr>
            <w:tcW w:w="3880" w:type="dxa"/>
          </w:tcPr>
          <w:p w:rsidR="00CA76BF" w:rsidRDefault="000F356A">
            <w:r>
              <w:t>Содержание</w:t>
            </w:r>
          </w:p>
        </w:tc>
        <w:tc>
          <w:tcPr>
            <w:tcW w:w="1339" w:type="dxa"/>
          </w:tcPr>
          <w:p w:rsidR="00CA76BF" w:rsidRDefault="000F356A">
            <w:r>
              <w:t>Основание</w:t>
            </w:r>
          </w:p>
        </w:tc>
      </w:tr>
      <w:tr w:rsidR="00CA76BF">
        <w:tc>
          <w:tcPr>
            <w:tcW w:w="900" w:type="dxa"/>
          </w:tcPr>
          <w:p w:rsidR="00CA76BF" w:rsidRDefault="00CA76BF">
            <w:pPr>
              <w:jc w:val="center"/>
            </w:pPr>
          </w:p>
        </w:tc>
        <w:tc>
          <w:tcPr>
            <w:tcW w:w="1935" w:type="dxa"/>
          </w:tcPr>
          <w:p w:rsidR="00CA76BF" w:rsidRDefault="00CA76BF">
            <w:pPr>
              <w:jc w:val="center"/>
            </w:pPr>
          </w:p>
        </w:tc>
        <w:tc>
          <w:tcPr>
            <w:tcW w:w="3880" w:type="dxa"/>
          </w:tcPr>
          <w:p w:rsidR="00CA76BF" w:rsidRDefault="000F356A">
            <w:pPr>
              <w:jc w:val="center"/>
            </w:pPr>
            <w:r>
              <w:t>Асфальтированная площадка</w:t>
            </w:r>
          </w:p>
        </w:tc>
        <w:tc>
          <w:tcPr>
            <w:tcW w:w="1339" w:type="dxa"/>
          </w:tcPr>
          <w:p w:rsidR="00CA76BF" w:rsidRDefault="00CA76BF">
            <w:pPr>
              <w:jc w:val="center"/>
            </w:pPr>
          </w:p>
        </w:tc>
      </w:tr>
    </w:tbl>
    <w:p w:rsidR="00CA76BF" w:rsidRDefault="00CA76BF">
      <w:pPr>
        <w:tabs>
          <w:tab w:val="left" w:pos="-142"/>
        </w:tabs>
        <w:jc w:val="both"/>
      </w:pPr>
    </w:p>
    <w:p w:rsidR="00CA76BF" w:rsidRDefault="000F356A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CA76BF" w:rsidRDefault="00CA76BF">
      <w:pPr>
        <w:tabs>
          <w:tab w:val="left" w:pos="-142"/>
        </w:tabs>
        <w:jc w:val="both"/>
      </w:pPr>
    </w:p>
    <w:p w:rsidR="00CA76BF" w:rsidRDefault="000F356A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CA76BF" w:rsidRDefault="00CA76BF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CA76BF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A76BF" w:rsidRDefault="00CA76BF">
            <w:pPr>
              <w:tabs>
                <w:tab w:val="left" w:pos="-142"/>
              </w:tabs>
              <w:jc w:val="center"/>
            </w:pPr>
          </w:p>
          <w:p w:rsidR="00CA76BF" w:rsidRDefault="000F356A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CA76BF" w:rsidRDefault="00CA76BF">
            <w:pPr>
              <w:tabs>
                <w:tab w:val="left" w:pos="-142"/>
              </w:tabs>
              <w:jc w:val="center"/>
            </w:pPr>
          </w:p>
          <w:p w:rsidR="00CA76BF" w:rsidRDefault="00CA76BF">
            <w:pPr>
              <w:tabs>
                <w:tab w:val="left" w:pos="-142"/>
              </w:tabs>
              <w:jc w:val="center"/>
            </w:pPr>
          </w:p>
          <w:p w:rsidR="00CA76BF" w:rsidRDefault="000F356A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CA76BF" w:rsidRDefault="000F356A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CA76BF" w:rsidRDefault="000F356A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A76BF" w:rsidRDefault="00CA76BF">
            <w:pPr>
              <w:tabs>
                <w:tab w:val="left" w:pos="-142"/>
              </w:tabs>
              <w:jc w:val="center"/>
            </w:pPr>
          </w:p>
          <w:p w:rsidR="00CA76BF" w:rsidRDefault="000F356A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CA76BF" w:rsidRDefault="00CA76BF">
            <w:pPr>
              <w:tabs>
                <w:tab w:val="left" w:pos="-142"/>
              </w:tabs>
              <w:jc w:val="center"/>
            </w:pPr>
          </w:p>
          <w:p w:rsidR="00CA76BF" w:rsidRDefault="00CA76BF">
            <w:pPr>
              <w:tabs>
                <w:tab w:val="left" w:pos="-142"/>
              </w:tabs>
              <w:jc w:val="center"/>
            </w:pPr>
          </w:p>
          <w:p w:rsidR="00CA76BF" w:rsidRDefault="000F356A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CA76BF" w:rsidRDefault="000F356A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CA76BF" w:rsidRDefault="000F356A">
            <w:pPr>
              <w:tabs>
                <w:tab w:val="left" w:pos="-142"/>
              </w:tabs>
              <w:jc w:val="center"/>
            </w:pPr>
            <w:r>
              <w:t xml:space="preserve">             м</w:t>
            </w:r>
            <w:r>
              <w:t>.п.</w:t>
            </w:r>
          </w:p>
        </w:tc>
      </w:tr>
    </w:tbl>
    <w:p w:rsidR="00000000" w:rsidRDefault="000F356A"/>
    <w:sectPr w:rsidR="00000000" w:rsidSect="00CA76BF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6BF" w:rsidRDefault="000F356A">
      <w:r>
        <w:separator/>
      </w:r>
    </w:p>
  </w:endnote>
  <w:endnote w:type="continuationSeparator" w:id="0">
    <w:p w:rsidR="00CA76BF" w:rsidRDefault="000F3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6BF" w:rsidRDefault="000F356A">
      <w:r>
        <w:separator/>
      </w:r>
    </w:p>
  </w:footnote>
  <w:footnote w:type="continuationSeparator" w:id="0">
    <w:p w:rsidR="00CA76BF" w:rsidRDefault="000F35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1BD"/>
    <w:multiLevelType w:val="hybridMultilevel"/>
    <w:tmpl w:val="4A6EDEF4"/>
    <w:lvl w:ilvl="0" w:tplc="D3E4869C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83D4C64E">
      <w:start w:val="1"/>
      <w:numFmt w:val="lowerLetter"/>
      <w:lvlText w:val="%2."/>
      <w:lvlJc w:val="left"/>
      <w:pPr>
        <w:ind w:left="1620" w:hanging="360"/>
      </w:pPr>
    </w:lvl>
    <w:lvl w:ilvl="2" w:tplc="256CF46E">
      <w:start w:val="1"/>
      <w:numFmt w:val="lowerRoman"/>
      <w:lvlText w:val="%3."/>
      <w:lvlJc w:val="right"/>
      <w:pPr>
        <w:ind w:left="2340" w:hanging="180"/>
      </w:pPr>
    </w:lvl>
    <w:lvl w:ilvl="3" w:tplc="ADC60FDC">
      <w:start w:val="1"/>
      <w:numFmt w:val="decimal"/>
      <w:lvlText w:val="%4."/>
      <w:lvlJc w:val="left"/>
      <w:pPr>
        <w:ind w:left="3060" w:hanging="360"/>
      </w:pPr>
    </w:lvl>
    <w:lvl w:ilvl="4" w:tplc="CD92F04E">
      <w:start w:val="1"/>
      <w:numFmt w:val="lowerLetter"/>
      <w:lvlText w:val="%5."/>
      <w:lvlJc w:val="left"/>
      <w:pPr>
        <w:ind w:left="3780" w:hanging="360"/>
      </w:pPr>
    </w:lvl>
    <w:lvl w:ilvl="5" w:tplc="5F42E5D2">
      <w:start w:val="1"/>
      <w:numFmt w:val="lowerRoman"/>
      <w:lvlText w:val="%6."/>
      <w:lvlJc w:val="right"/>
      <w:pPr>
        <w:ind w:left="4500" w:hanging="180"/>
      </w:pPr>
    </w:lvl>
    <w:lvl w:ilvl="6" w:tplc="6D3E4DBE">
      <w:start w:val="1"/>
      <w:numFmt w:val="decimal"/>
      <w:lvlText w:val="%7."/>
      <w:lvlJc w:val="left"/>
      <w:pPr>
        <w:ind w:left="5220" w:hanging="360"/>
      </w:pPr>
    </w:lvl>
    <w:lvl w:ilvl="7" w:tplc="01CEBD2A">
      <w:start w:val="1"/>
      <w:numFmt w:val="lowerLetter"/>
      <w:lvlText w:val="%8."/>
      <w:lvlJc w:val="left"/>
      <w:pPr>
        <w:ind w:left="5940" w:hanging="360"/>
      </w:pPr>
    </w:lvl>
    <w:lvl w:ilvl="8" w:tplc="9190BEEE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36565D"/>
    <w:multiLevelType w:val="hybridMultilevel"/>
    <w:tmpl w:val="C88896AE"/>
    <w:lvl w:ilvl="0" w:tplc="07942946">
      <w:start w:val="1"/>
      <w:numFmt w:val="decimal"/>
      <w:lvlText w:val="%1."/>
      <w:lvlJc w:val="left"/>
      <w:pPr>
        <w:ind w:left="720" w:hanging="360"/>
      </w:pPr>
    </w:lvl>
    <w:lvl w:ilvl="1" w:tplc="EFB6A46C">
      <w:start w:val="1"/>
      <w:numFmt w:val="lowerLetter"/>
      <w:lvlText w:val="%2."/>
      <w:lvlJc w:val="left"/>
      <w:pPr>
        <w:ind w:left="1440" w:hanging="360"/>
      </w:pPr>
    </w:lvl>
    <w:lvl w:ilvl="2" w:tplc="41666BB8">
      <w:start w:val="1"/>
      <w:numFmt w:val="lowerRoman"/>
      <w:lvlText w:val="%3."/>
      <w:lvlJc w:val="right"/>
      <w:pPr>
        <w:ind w:left="2160" w:hanging="180"/>
      </w:pPr>
    </w:lvl>
    <w:lvl w:ilvl="3" w:tplc="CDB4FD08">
      <w:start w:val="1"/>
      <w:numFmt w:val="decimal"/>
      <w:lvlText w:val="%4."/>
      <w:lvlJc w:val="left"/>
      <w:pPr>
        <w:ind w:left="2880" w:hanging="360"/>
      </w:pPr>
    </w:lvl>
    <w:lvl w:ilvl="4" w:tplc="E990FC0A">
      <w:start w:val="1"/>
      <w:numFmt w:val="lowerLetter"/>
      <w:lvlText w:val="%5."/>
      <w:lvlJc w:val="left"/>
      <w:pPr>
        <w:ind w:left="3600" w:hanging="360"/>
      </w:pPr>
    </w:lvl>
    <w:lvl w:ilvl="5" w:tplc="BDBEB0F0">
      <w:start w:val="1"/>
      <w:numFmt w:val="lowerRoman"/>
      <w:lvlText w:val="%6."/>
      <w:lvlJc w:val="right"/>
      <w:pPr>
        <w:ind w:left="4320" w:hanging="180"/>
      </w:pPr>
    </w:lvl>
    <w:lvl w:ilvl="6" w:tplc="9B382FA8">
      <w:start w:val="1"/>
      <w:numFmt w:val="decimal"/>
      <w:lvlText w:val="%7."/>
      <w:lvlJc w:val="left"/>
      <w:pPr>
        <w:ind w:left="5040" w:hanging="360"/>
      </w:pPr>
    </w:lvl>
    <w:lvl w:ilvl="7" w:tplc="A3626F2A">
      <w:start w:val="1"/>
      <w:numFmt w:val="lowerLetter"/>
      <w:lvlText w:val="%8."/>
      <w:lvlJc w:val="left"/>
      <w:pPr>
        <w:ind w:left="5760" w:hanging="360"/>
      </w:pPr>
    </w:lvl>
    <w:lvl w:ilvl="8" w:tplc="41223AE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703F2"/>
    <w:multiLevelType w:val="hybridMultilevel"/>
    <w:tmpl w:val="0F6E5B20"/>
    <w:lvl w:ilvl="0" w:tplc="51DA889C">
      <w:start w:val="4"/>
      <w:numFmt w:val="decimal"/>
      <w:lvlText w:val="%1."/>
      <w:lvlJc w:val="left"/>
      <w:pPr>
        <w:ind w:left="3999" w:hanging="360"/>
      </w:pPr>
    </w:lvl>
    <w:lvl w:ilvl="1" w:tplc="741277AA">
      <w:start w:val="1"/>
      <w:numFmt w:val="lowerLetter"/>
      <w:lvlText w:val="%2."/>
      <w:lvlJc w:val="left"/>
      <w:pPr>
        <w:ind w:left="4719" w:hanging="360"/>
      </w:pPr>
    </w:lvl>
    <w:lvl w:ilvl="2" w:tplc="368CF556">
      <w:start w:val="1"/>
      <w:numFmt w:val="lowerRoman"/>
      <w:lvlText w:val="%3."/>
      <w:lvlJc w:val="right"/>
      <w:pPr>
        <w:ind w:left="5439" w:hanging="180"/>
      </w:pPr>
    </w:lvl>
    <w:lvl w:ilvl="3" w:tplc="AE8CAF10">
      <w:start w:val="1"/>
      <w:numFmt w:val="decimal"/>
      <w:lvlText w:val="%4."/>
      <w:lvlJc w:val="left"/>
      <w:pPr>
        <w:ind w:left="6159" w:hanging="360"/>
      </w:pPr>
    </w:lvl>
    <w:lvl w:ilvl="4" w:tplc="8DA2F11E">
      <w:start w:val="1"/>
      <w:numFmt w:val="lowerLetter"/>
      <w:lvlText w:val="%5."/>
      <w:lvlJc w:val="left"/>
      <w:pPr>
        <w:ind w:left="6879" w:hanging="360"/>
      </w:pPr>
    </w:lvl>
    <w:lvl w:ilvl="5" w:tplc="B0705B6A">
      <w:start w:val="1"/>
      <w:numFmt w:val="lowerRoman"/>
      <w:lvlText w:val="%6."/>
      <w:lvlJc w:val="right"/>
      <w:pPr>
        <w:ind w:left="7599" w:hanging="180"/>
      </w:pPr>
    </w:lvl>
    <w:lvl w:ilvl="6" w:tplc="4456052C">
      <w:start w:val="1"/>
      <w:numFmt w:val="decimal"/>
      <w:lvlText w:val="%7."/>
      <w:lvlJc w:val="left"/>
      <w:pPr>
        <w:ind w:left="8319" w:hanging="360"/>
      </w:pPr>
    </w:lvl>
    <w:lvl w:ilvl="7" w:tplc="C538A1C6">
      <w:start w:val="1"/>
      <w:numFmt w:val="lowerLetter"/>
      <w:lvlText w:val="%8."/>
      <w:lvlJc w:val="left"/>
      <w:pPr>
        <w:ind w:left="9039" w:hanging="360"/>
      </w:pPr>
    </w:lvl>
    <w:lvl w:ilvl="8" w:tplc="980453F0">
      <w:start w:val="1"/>
      <w:numFmt w:val="lowerRoman"/>
      <w:lvlText w:val="%9."/>
      <w:lvlJc w:val="right"/>
      <w:pPr>
        <w:ind w:left="9759" w:hanging="180"/>
      </w:pPr>
    </w:lvl>
  </w:abstractNum>
  <w:abstractNum w:abstractNumId="3">
    <w:nsid w:val="140B278C"/>
    <w:multiLevelType w:val="hybridMultilevel"/>
    <w:tmpl w:val="A484EF62"/>
    <w:lvl w:ilvl="0" w:tplc="480432EC">
      <w:start w:val="1"/>
      <w:numFmt w:val="decimal"/>
      <w:lvlText w:val="%1."/>
      <w:lvlJc w:val="left"/>
      <w:pPr>
        <w:ind w:left="1333" w:hanging="360"/>
      </w:pPr>
    </w:lvl>
    <w:lvl w:ilvl="1" w:tplc="008C32C8">
      <w:start w:val="1"/>
      <w:numFmt w:val="lowerLetter"/>
      <w:lvlText w:val="%2."/>
      <w:lvlJc w:val="left"/>
      <w:pPr>
        <w:ind w:left="2053" w:hanging="360"/>
      </w:pPr>
    </w:lvl>
    <w:lvl w:ilvl="2" w:tplc="8C60B1F2">
      <w:start w:val="1"/>
      <w:numFmt w:val="lowerRoman"/>
      <w:lvlText w:val="%3."/>
      <w:lvlJc w:val="right"/>
      <w:pPr>
        <w:ind w:left="2773" w:hanging="180"/>
      </w:pPr>
    </w:lvl>
    <w:lvl w:ilvl="3" w:tplc="0232796C">
      <w:start w:val="1"/>
      <w:numFmt w:val="decimal"/>
      <w:lvlText w:val="%4."/>
      <w:lvlJc w:val="left"/>
      <w:pPr>
        <w:ind w:left="3493" w:hanging="360"/>
      </w:pPr>
    </w:lvl>
    <w:lvl w:ilvl="4" w:tplc="8FD43FAE">
      <w:start w:val="1"/>
      <w:numFmt w:val="lowerLetter"/>
      <w:lvlText w:val="%5."/>
      <w:lvlJc w:val="left"/>
      <w:pPr>
        <w:ind w:left="4213" w:hanging="360"/>
      </w:pPr>
    </w:lvl>
    <w:lvl w:ilvl="5" w:tplc="4D866830">
      <w:start w:val="1"/>
      <w:numFmt w:val="lowerRoman"/>
      <w:lvlText w:val="%6."/>
      <w:lvlJc w:val="right"/>
      <w:pPr>
        <w:ind w:left="4933" w:hanging="180"/>
      </w:pPr>
    </w:lvl>
    <w:lvl w:ilvl="6" w:tplc="8C9249F8">
      <w:start w:val="1"/>
      <w:numFmt w:val="decimal"/>
      <w:lvlText w:val="%7."/>
      <w:lvlJc w:val="left"/>
      <w:pPr>
        <w:ind w:left="5653" w:hanging="360"/>
      </w:pPr>
    </w:lvl>
    <w:lvl w:ilvl="7" w:tplc="28E2DF92">
      <w:start w:val="1"/>
      <w:numFmt w:val="lowerLetter"/>
      <w:lvlText w:val="%8."/>
      <w:lvlJc w:val="left"/>
      <w:pPr>
        <w:ind w:left="6373" w:hanging="360"/>
      </w:pPr>
    </w:lvl>
    <w:lvl w:ilvl="8" w:tplc="761EBC20">
      <w:start w:val="1"/>
      <w:numFmt w:val="lowerRoman"/>
      <w:lvlText w:val="%9."/>
      <w:lvlJc w:val="right"/>
      <w:pPr>
        <w:ind w:left="7093" w:hanging="180"/>
      </w:pPr>
    </w:lvl>
  </w:abstractNum>
  <w:abstractNum w:abstractNumId="4">
    <w:nsid w:val="18B479C1"/>
    <w:multiLevelType w:val="hybridMultilevel"/>
    <w:tmpl w:val="809A2A10"/>
    <w:lvl w:ilvl="0" w:tplc="1AA4765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4B427C74">
      <w:start w:val="1"/>
      <w:numFmt w:val="lowerLetter"/>
      <w:lvlText w:val="%2."/>
      <w:lvlJc w:val="left"/>
      <w:pPr>
        <w:ind w:left="1788" w:hanging="360"/>
      </w:pPr>
    </w:lvl>
    <w:lvl w:ilvl="2" w:tplc="D93C84B6">
      <w:start w:val="1"/>
      <w:numFmt w:val="lowerRoman"/>
      <w:lvlText w:val="%3."/>
      <w:lvlJc w:val="right"/>
      <w:pPr>
        <w:ind w:left="2508" w:hanging="180"/>
      </w:pPr>
    </w:lvl>
    <w:lvl w:ilvl="3" w:tplc="98989F44">
      <w:start w:val="1"/>
      <w:numFmt w:val="decimal"/>
      <w:lvlText w:val="%4."/>
      <w:lvlJc w:val="left"/>
      <w:pPr>
        <w:ind w:left="3228" w:hanging="360"/>
      </w:pPr>
    </w:lvl>
    <w:lvl w:ilvl="4" w:tplc="79425A1A">
      <w:start w:val="1"/>
      <w:numFmt w:val="lowerLetter"/>
      <w:lvlText w:val="%5."/>
      <w:lvlJc w:val="left"/>
      <w:pPr>
        <w:ind w:left="3948" w:hanging="360"/>
      </w:pPr>
    </w:lvl>
    <w:lvl w:ilvl="5" w:tplc="1E502796">
      <w:start w:val="1"/>
      <w:numFmt w:val="lowerRoman"/>
      <w:lvlText w:val="%6."/>
      <w:lvlJc w:val="right"/>
      <w:pPr>
        <w:ind w:left="4668" w:hanging="180"/>
      </w:pPr>
    </w:lvl>
    <w:lvl w:ilvl="6" w:tplc="EAD8E002">
      <w:start w:val="1"/>
      <w:numFmt w:val="decimal"/>
      <w:lvlText w:val="%7."/>
      <w:lvlJc w:val="left"/>
      <w:pPr>
        <w:ind w:left="5388" w:hanging="360"/>
      </w:pPr>
    </w:lvl>
    <w:lvl w:ilvl="7" w:tplc="6E4A7C26">
      <w:start w:val="1"/>
      <w:numFmt w:val="lowerLetter"/>
      <w:lvlText w:val="%8."/>
      <w:lvlJc w:val="left"/>
      <w:pPr>
        <w:ind w:left="6108" w:hanging="360"/>
      </w:pPr>
    </w:lvl>
    <w:lvl w:ilvl="8" w:tplc="4720FD4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8E0FBB"/>
    <w:multiLevelType w:val="multilevel"/>
    <w:tmpl w:val="99D4C2A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2C672BE2"/>
    <w:multiLevelType w:val="hybridMultilevel"/>
    <w:tmpl w:val="93524134"/>
    <w:lvl w:ilvl="0" w:tplc="DCA0A812">
      <w:start w:val="1"/>
      <w:numFmt w:val="decimal"/>
      <w:lvlText w:val="%1."/>
      <w:lvlJc w:val="left"/>
      <w:pPr>
        <w:ind w:left="720" w:hanging="360"/>
      </w:pPr>
    </w:lvl>
    <w:lvl w:ilvl="1" w:tplc="5D00376A">
      <w:start w:val="1"/>
      <w:numFmt w:val="lowerLetter"/>
      <w:lvlText w:val="%2."/>
      <w:lvlJc w:val="left"/>
      <w:pPr>
        <w:ind w:left="1440" w:hanging="360"/>
      </w:pPr>
    </w:lvl>
    <w:lvl w:ilvl="2" w:tplc="504AA1EA">
      <w:start w:val="1"/>
      <w:numFmt w:val="lowerRoman"/>
      <w:lvlText w:val="%3."/>
      <w:lvlJc w:val="right"/>
      <w:pPr>
        <w:ind w:left="2160" w:hanging="180"/>
      </w:pPr>
    </w:lvl>
    <w:lvl w:ilvl="3" w:tplc="11543688">
      <w:start w:val="1"/>
      <w:numFmt w:val="decimal"/>
      <w:lvlText w:val="%4."/>
      <w:lvlJc w:val="left"/>
      <w:pPr>
        <w:ind w:left="2880" w:hanging="360"/>
      </w:pPr>
    </w:lvl>
    <w:lvl w:ilvl="4" w:tplc="82965768">
      <w:start w:val="1"/>
      <w:numFmt w:val="lowerLetter"/>
      <w:lvlText w:val="%5."/>
      <w:lvlJc w:val="left"/>
      <w:pPr>
        <w:ind w:left="3600" w:hanging="360"/>
      </w:pPr>
    </w:lvl>
    <w:lvl w:ilvl="5" w:tplc="A00C9888">
      <w:start w:val="1"/>
      <w:numFmt w:val="lowerRoman"/>
      <w:lvlText w:val="%6."/>
      <w:lvlJc w:val="right"/>
      <w:pPr>
        <w:ind w:left="4320" w:hanging="180"/>
      </w:pPr>
    </w:lvl>
    <w:lvl w:ilvl="6" w:tplc="10A4D776">
      <w:start w:val="1"/>
      <w:numFmt w:val="decimal"/>
      <w:lvlText w:val="%7."/>
      <w:lvlJc w:val="left"/>
      <w:pPr>
        <w:ind w:left="5040" w:hanging="360"/>
      </w:pPr>
    </w:lvl>
    <w:lvl w:ilvl="7" w:tplc="678A7498">
      <w:start w:val="1"/>
      <w:numFmt w:val="lowerLetter"/>
      <w:lvlText w:val="%8."/>
      <w:lvlJc w:val="left"/>
      <w:pPr>
        <w:ind w:left="5760" w:hanging="360"/>
      </w:pPr>
    </w:lvl>
    <w:lvl w:ilvl="8" w:tplc="5B1225F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D567A"/>
    <w:multiLevelType w:val="hybridMultilevel"/>
    <w:tmpl w:val="BCACACB6"/>
    <w:lvl w:ilvl="0" w:tplc="6B68FA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AD80A70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2762404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62B664F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33DA9F5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3B4E835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55086B6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A49A206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7ABC0DD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8">
    <w:nsid w:val="3B561848"/>
    <w:multiLevelType w:val="multilevel"/>
    <w:tmpl w:val="19E85F3A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9">
    <w:nsid w:val="4DCB1907"/>
    <w:multiLevelType w:val="hybridMultilevel"/>
    <w:tmpl w:val="89E834FC"/>
    <w:lvl w:ilvl="0" w:tplc="011E4470">
      <w:start w:val="1"/>
      <w:numFmt w:val="decimal"/>
      <w:lvlText w:val="%1)"/>
      <w:lvlJc w:val="left"/>
      <w:pPr>
        <w:ind w:left="960" w:hanging="360"/>
      </w:pPr>
    </w:lvl>
    <w:lvl w:ilvl="1" w:tplc="CC72B4FC">
      <w:start w:val="1"/>
      <w:numFmt w:val="lowerLetter"/>
      <w:lvlText w:val="%2."/>
      <w:lvlJc w:val="left"/>
      <w:pPr>
        <w:ind w:left="1680" w:hanging="360"/>
      </w:pPr>
    </w:lvl>
    <w:lvl w:ilvl="2" w:tplc="C6DA360A">
      <w:start w:val="1"/>
      <w:numFmt w:val="lowerRoman"/>
      <w:lvlText w:val="%3."/>
      <w:lvlJc w:val="right"/>
      <w:pPr>
        <w:ind w:left="2400" w:hanging="180"/>
      </w:pPr>
    </w:lvl>
    <w:lvl w:ilvl="3" w:tplc="9A96122E">
      <w:start w:val="1"/>
      <w:numFmt w:val="decimal"/>
      <w:lvlText w:val="%4."/>
      <w:lvlJc w:val="left"/>
      <w:pPr>
        <w:ind w:left="3120" w:hanging="360"/>
      </w:pPr>
    </w:lvl>
    <w:lvl w:ilvl="4" w:tplc="D8ACFF0E">
      <w:start w:val="1"/>
      <w:numFmt w:val="lowerLetter"/>
      <w:lvlText w:val="%5."/>
      <w:lvlJc w:val="left"/>
      <w:pPr>
        <w:ind w:left="3840" w:hanging="360"/>
      </w:pPr>
    </w:lvl>
    <w:lvl w:ilvl="5" w:tplc="75D4AAF8">
      <w:start w:val="1"/>
      <w:numFmt w:val="lowerRoman"/>
      <w:lvlText w:val="%6."/>
      <w:lvlJc w:val="right"/>
      <w:pPr>
        <w:ind w:left="4560" w:hanging="180"/>
      </w:pPr>
    </w:lvl>
    <w:lvl w:ilvl="6" w:tplc="9830D286">
      <w:start w:val="1"/>
      <w:numFmt w:val="decimal"/>
      <w:lvlText w:val="%7."/>
      <w:lvlJc w:val="left"/>
      <w:pPr>
        <w:ind w:left="5280" w:hanging="360"/>
      </w:pPr>
    </w:lvl>
    <w:lvl w:ilvl="7" w:tplc="D890B4EA">
      <w:start w:val="1"/>
      <w:numFmt w:val="lowerLetter"/>
      <w:lvlText w:val="%8."/>
      <w:lvlJc w:val="left"/>
      <w:pPr>
        <w:ind w:left="6000" w:hanging="360"/>
      </w:pPr>
    </w:lvl>
    <w:lvl w:ilvl="8" w:tplc="0562D500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3412594"/>
    <w:multiLevelType w:val="hybridMultilevel"/>
    <w:tmpl w:val="9A5066EC"/>
    <w:lvl w:ilvl="0" w:tplc="C6B6D9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B305420">
      <w:start w:val="1"/>
      <w:numFmt w:val="lowerLetter"/>
      <w:lvlText w:val="%2."/>
      <w:lvlJc w:val="left"/>
      <w:pPr>
        <w:ind w:left="1440" w:hanging="360"/>
      </w:pPr>
    </w:lvl>
    <w:lvl w:ilvl="2" w:tplc="AE52237C">
      <w:start w:val="1"/>
      <w:numFmt w:val="lowerRoman"/>
      <w:lvlText w:val="%3."/>
      <w:lvlJc w:val="right"/>
      <w:pPr>
        <w:ind w:left="2160" w:hanging="180"/>
      </w:pPr>
    </w:lvl>
    <w:lvl w:ilvl="3" w:tplc="95627378">
      <w:start w:val="1"/>
      <w:numFmt w:val="decimal"/>
      <w:lvlText w:val="%4."/>
      <w:lvlJc w:val="left"/>
      <w:pPr>
        <w:ind w:left="2880" w:hanging="360"/>
      </w:pPr>
    </w:lvl>
    <w:lvl w:ilvl="4" w:tplc="3D0446BC">
      <w:start w:val="1"/>
      <w:numFmt w:val="lowerLetter"/>
      <w:lvlText w:val="%5."/>
      <w:lvlJc w:val="left"/>
      <w:pPr>
        <w:ind w:left="3600" w:hanging="360"/>
      </w:pPr>
    </w:lvl>
    <w:lvl w:ilvl="5" w:tplc="15723B1A">
      <w:start w:val="1"/>
      <w:numFmt w:val="lowerRoman"/>
      <w:lvlText w:val="%6."/>
      <w:lvlJc w:val="right"/>
      <w:pPr>
        <w:ind w:left="4320" w:hanging="180"/>
      </w:pPr>
    </w:lvl>
    <w:lvl w:ilvl="6" w:tplc="E0B8A68E">
      <w:start w:val="1"/>
      <w:numFmt w:val="decimal"/>
      <w:lvlText w:val="%7."/>
      <w:lvlJc w:val="left"/>
      <w:pPr>
        <w:ind w:left="5040" w:hanging="360"/>
      </w:pPr>
    </w:lvl>
    <w:lvl w:ilvl="7" w:tplc="39AE51A2">
      <w:start w:val="1"/>
      <w:numFmt w:val="lowerLetter"/>
      <w:lvlText w:val="%8."/>
      <w:lvlJc w:val="left"/>
      <w:pPr>
        <w:ind w:left="5760" w:hanging="360"/>
      </w:pPr>
    </w:lvl>
    <w:lvl w:ilvl="8" w:tplc="0C82449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D69B9"/>
    <w:multiLevelType w:val="hybridMultilevel"/>
    <w:tmpl w:val="64E2ACB6"/>
    <w:lvl w:ilvl="0" w:tplc="730E6A50">
      <w:start w:val="1"/>
      <w:numFmt w:val="decimal"/>
      <w:lvlText w:val="%1."/>
      <w:lvlJc w:val="left"/>
      <w:pPr>
        <w:ind w:left="720" w:hanging="360"/>
      </w:pPr>
    </w:lvl>
    <w:lvl w:ilvl="1" w:tplc="037E5B9E">
      <w:start w:val="1"/>
      <w:numFmt w:val="lowerLetter"/>
      <w:lvlText w:val="%2."/>
      <w:lvlJc w:val="left"/>
      <w:pPr>
        <w:ind w:left="1440" w:hanging="360"/>
      </w:pPr>
    </w:lvl>
    <w:lvl w:ilvl="2" w:tplc="248A2EDA">
      <w:start w:val="1"/>
      <w:numFmt w:val="lowerRoman"/>
      <w:lvlText w:val="%3."/>
      <w:lvlJc w:val="right"/>
      <w:pPr>
        <w:ind w:left="2160" w:hanging="180"/>
      </w:pPr>
    </w:lvl>
    <w:lvl w:ilvl="3" w:tplc="EB9A283E">
      <w:start w:val="1"/>
      <w:numFmt w:val="decimal"/>
      <w:lvlText w:val="%4."/>
      <w:lvlJc w:val="left"/>
      <w:pPr>
        <w:ind w:left="2880" w:hanging="360"/>
      </w:pPr>
    </w:lvl>
    <w:lvl w:ilvl="4" w:tplc="581A61DA">
      <w:start w:val="1"/>
      <w:numFmt w:val="lowerLetter"/>
      <w:lvlText w:val="%5."/>
      <w:lvlJc w:val="left"/>
      <w:pPr>
        <w:ind w:left="3600" w:hanging="360"/>
      </w:pPr>
    </w:lvl>
    <w:lvl w:ilvl="5" w:tplc="82186FC0">
      <w:start w:val="1"/>
      <w:numFmt w:val="lowerRoman"/>
      <w:lvlText w:val="%6."/>
      <w:lvlJc w:val="right"/>
      <w:pPr>
        <w:ind w:left="4320" w:hanging="180"/>
      </w:pPr>
    </w:lvl>
    <w:lvl w:ilvl="6" w:tplc="A99E91F8">
      <w:start w:val="1"/>
      <w:numFmt w:val="decimal"/>
      <w:lvlText w:val="%7."/>
      <w:lvlJc w:val="left"/>
      <w:pPr>
        <w:ind w:left="5040" w:hanging="360"/>
      </w:pPr>
    </w:lvl>
    <w:lvl w:ilvl="7" w:tplc="4E22F278">
      <w:start w:val="1"/>
      <w:numFmt w:val="lowerLetter"/>
      <w:lvlText w:val="%8."/>
      <w:lvlJc w:val="left"/>
      <w:pPr>
        <w:ind w:left="5760" w:hanging="360"/>
      </w:pPr>
    </w:lvl>
    <w:lvl w:ilvl="8" w:tplc="991AF3D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163A1"/>
    <w:multiLevelType w:val="hybridMultilevel"/>
    <w:tmpl w:val="EC60B080"/>
    <w:lvl w:ilvl="0" w:tplc="A2A03FBC">
      <w:start w:val="1"/>
      <w:numFmt w:val="decimal"/>
      <w:lvlText w:val="%1."/>
      <w:lvlJc w:val="left"/>
      <w:pPr>
        <w:ind w:left="927" w:hanging="360"/>
      </w:pPr>
    </w:lvl>
    <w:lvl w:ilvl="1" w:tplc="89F88D04">
      <w:start w:val="1"/>
      <w:numFmt w:val="lowerLetter"/>
      <w:lvlText w:val="%2."/>
      <w:lvlJc w:val="left"/>
      <w:pPr>
        <w:ind w:left="1647" w:hanging="360"/>
      </w:pPr>
    </w:lvl>
    <w:lvl w:ilvl="2" w:tplc="52B2D85A">
      <w:start w:val="1"/>
      <w:numFmt w:val="lowerRoman"/>
      <w:lvlText w:val="%3."/>
      <w:lvlJc w:val="right"/>
      <w:pPr>
        <w:ind w:left="2367" w:hanging="180"/>
      </w:pPr>
    </w:lvl>
    <w:lvl w:ilvl="3" w:tplc="9904ABF0">
      <w:start w:val="1"/>
      <w:numFmt w:val="decimal"/>
      <w:lvlText w:val="%4."/>
      <w:lvlJc w:val="left"/>
      <w:pPr>
        <w:ind w:left="3087" w:hanging="360"/>
      </w:pPr>
    </w:lvl>
    <w:lvl w:ilvl="4" w:tplc="928223F8">
      <w:start w:val="1"/>
      <w:numFmt w:val="lowerLetter"/>
      <w:lvlText w:val="%5."/>
      <w:lvlJc w:val="left"/>
      <w:pPr>
        <w:ind w:left="3807" w:hanging="360"/>
      </w:pPr>
    </w:lvl>
    <w:lvl w:ilvl="5" w:tplc="34F61AE8">
      <w:start w:val="1"/>
      <w:numFmt w:val="lowerRoman"/>
      <w:lvlText w:val="%6."/>
      <w:lvlJc w:val="right"/>
      <w:pPr>
        <w:ind w:left="4527" w:hanging="180"/>
      </w:pPr>
    </w:lvl>
    <w:lvl w:ilvl="6" w:tplc="B14E8F50">
      <w:start w:val="1"/>
      <w:numFmt w:val="decimal"/>
      <w:lvlText w:val="%7."/>
      <w:lvlJc w:val="left"/>
      <w:pPr>
        <w:ind w:left="5247" w:hanging="360"/>
      </w:pPr>
    </w:lvl>
    <w:lvl w:ilvl="7" w:tplc="5B2047B2">
      <w:start w:val="1"/>
      <w:numFmt w:val="lowerLetter"/>
      <w:lvlText w:val="%8."/>
      <w:lvlJc w:val="left"/>
      <w:pPr>
        <w:ind w:left="5967" w:hanging="360"/>
      </w:pPr>
    </w:lvl>
    <w:lvl w:ilvl="8" w:tplc="D2826946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D526845"/>
    <w:multiLevelType w:val="hybridMultilevel"/>
    <w:tmpl w:val="E7F07DB6"/>
    <w:lvl w:ilvl="0" w:tplc="1C1E2E40">
      <w:start w:val="1"/>
      <w:numFmt w:val="decimal"/>
      <w:lvlText w:val="%1."/>
      <w:lvlJc w:val="left"/>
      <w:pPr>
        <w:ind w:left="720" w:hanging="360"/>
      </w:pPr>
    </w:lvl>
    <w:lvl w:ilvl="1" w:tplc="9AD2F254">
      <w:start w:val="1"/>
      <w:numFmt w:val="lowerLetter"/>
      <w:lvlText w:val="%2."/>
      <w:lvlJc w:val="left"/>
      <w:pPr>
        <w:ind w:left="1440" w:hanging="360"/>
      </w:pPr>
    </w:lvl>
    <w:lvl w:ilvl="2" w:tplc="33A24BCE">
      <w:start w:val="1"/>
      <w:numFmt w:val="lowerRoman"/>
      <w:lvlText w:val="%3."/>
      <w:lvlJc w:val="right"/>
      <w:pPr>
        <w:ind w:left="2160" w:hanging="180"/>
      </w:pPr>
    </w:lvl>
    <w:lvl w:ilvl="3" w:tplc="A9D6E2A8">
      <w:start w:val="1"/>
      <w:numFmt w:val="decimal"/>
      <w:lvlText w:val="%4."/>
      <w:lvlJc w:val="left"/>
      <w:pPr>
        <w:ind w:left="2880" w:hanging="360"/>
      </w:pPr>
    </w:lvl>
    <w:lvl w:ilvl="4" w:tplc="0038D49C">
      <w:start w:val="1"/>
      <w:numFmt w:val="lowerLetter"/>
      <w:lvlText w:val="%5."/>
      <w:lvlJc w:val="left"/>
      <w:pPr>
        <w:ind w:left="3600" w:hanging="360"/>
      </w:pPr>
    </w:lvl>
    <w:lvl w:ilvl="5" w:tplc="F722562C">
      <w:start w:val="1"/>
      <w:numFmt w:val="lowerRoman"/>
      <w:lvlText w:val="%6."/>
      <w:lvlJc w:val="right"/>
      <w:pPr>
        <w:ind w:left="4320" w:hanging="180"/>
      </w:pPr>
    </w:lvl>
    <w:lvl w:ilvl="6" w:tplc="270EC58C">
      <w:start w:val="1"/>
      <w:numFmt w:val="decimal"/>
      <w:lvlText w:val="%7."/>
      <w:lvlJc w:val="left"/>
      <w:pPr>
        <w:ind w:left="5040" w:hanging="360"/>
      </w:pPr>
    </w:lvl>
    <w:lvl w:ilvl="7" w:tplc="37784AE4">
      <w:start w:val="1"/>
      <w:numFmt w:val="lowerLetter"/>
      <w:lvlText w:val="%8."/>
      <w:lvlJc w:val="left"/>
      <w:pPr>
        <w:ind w:left="5760" w:hanging="360"/>
      </w:pPr>
    </w:lvl>
    <w:lvl w:ilvl="8" w:tplc="7B8C05B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E7A07"/>
    <w:multiLevelType w:val="hybridMultilevel"/>
    <w:tmpl w:val="480E8ED4"/>
    <w:lvl w:ilvl="0" w:tplc="E50CC25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453EBFA8">
      <w:start w:val="1"/>
      <w:numFmt w:val="lowerLetter"/>
      <w:lvlText w:val="%2."/>
      <w:lvlJc w:val="left"/>
      <w:pPr>
        <w:ind w:left="1647" w:hanging="360"/>
      </w:pPr>
    </w:lvl>
    <w:lvl w:ilvl="2" w:tplc="0178BBD8">
      <w:start w:val="1"/>
      <w:numFmt w:val="lowerRoman"/>
      <w:lvlText w:val="%3."/>
      <w:lvlJc w:val="right"/>
      <w:pPr>
        <w:ind w:left="2367" w:hanging="180"/>
      </w:pPr>
    </w:lvl>
    <w:lvl w:ilvl="3" w:tplc="03205948">
      <w:start w:val="1"/>
      <w:numFmt w:val="decimal"/>
      <w:lvlText w:val="%4."/>
      <w:lvlJc w:val="left"/>
      <w:pPr>
        <w:ind w:left="3087" w:hanging="360"/>
      </w:pPr>
    </w:lvl>
    <w:lvl w:ilvl="4" w:tplc="8594F81A">
      <w:start w:val="1"/>
      <w:numFmt w:val="lowerLetter"/>
      <w:lvlText w:val="%5."/>
      <w:lvlJc w:val="left"/>
      <w:pPr>
        <w:ind w:left="3807" w:hanging="360"/>
      </w:pPr>
    </w:lvl>
    <w:lvl w:ilvl="5" w:tplc="B8F8858C">
      <w:start w:val="1"/>
      <w:numFmt w:val="lowerRoman"/>
      <w:lvlText w:val="%6."/>
      <w:lvlJc w:val="right"/>
      <w:pPr>
        <w:ind w:left="4527" w:hanging="180"/>
      </w:pPr>
    </w:lvl>
    <w:lvl w:ilvl="6" w:tplc="F138767E">
      <w:start w:val="1"/>
      <w:numFmt w:val="decimal"/>
      <w:lvlText w:val="%7."/>
      <w:lvlJc w:val="left"/>
      <w:pPr>
        <w:ind w:left="5247" w:hanging="360"/>
      </w:pPr>
    </w:lvl>
    <w:lvl w:ilvl="7" w:tplc="20DC0986">
      <w:start w:val="1"/>
      <w:numFmt w:val="lowerLetter"/>
      <w:lvlText w:val="%8."/>
      <w:lvlJc w:val="left"/>
      <w:pPr>
        <w:ind w:left="5967" w:hanging="360"/>
      </w:pPr>
    </w:lvl>
    <w:lvl w:ilvl="8" w:tplc="974E18C2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567336B"/>
    <w:multiLevelType w:val="hybridMultilevel"/>
    <w:tmpl w:val="B186FB3E"/>
    <w:lvl w:ilvl="0" w:tplc="3B46450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806C2F52">
      <w:start w:val="1"/>
      <w:numFmt w:val="lowerLetter"/>
      <w:lvlText w:val="%2."/>
      <w:lvlJc w:val="left"/>
      <w:pPr>
        <w:ind w:left="1788" w:hanging="360"/>
      </w:pPr>
    </w:lvl>
    <w:lvl w:ilvl="2" w:tplc="AF0839B2">
      <w:start w:val="1"/>
      <w:numFmt w:val="lowerRoman"/>
      <w:lvlText w:val="%3."/>
      <w:lvlJc w:val="right"/>
      <w:pPr>
        <w:ind w:left="2508" w:hanging="180"/>
      </w:pPr>
    </w:lvl>
    <w:lvl w:ilvl="3" w:tplc="D6483122">
      <w:start w:val="1"/>
      <w:numFmt w:val="decimal"/>
      <w:lvlText w:val="%4."/>
      <w:lvlJc w:val="left"/>
      <w:pPr>
        <w:ind w:left="3228" w:hanging="360"/>
      </w:pPr>
    </w:lvl>
    <w:lvl w:ilvl="4" w:tplc="6754A0CC">
      <w:start w:val="1"/>
      <w:numFmt w:val="lowerLetter"/>
      <w:lvlText w:val="%5."/>
      <w:lvlJc w:val="left"/>
      <w:pPr>
        <w:ind w:left="3948" w:hanging="360"/>
      </w:pPr>
    </w:lvl>
    <w:lvl w:ilvl="5" w:tplc="5218D4BA">
      <w:start w:val="1"/>
      <w:numFmt w:val="lowerRoman"/>
      <w:lvlText w:val="%6."/>
      <w:lvlJc w:val="right"/>
      <w:pPr>
        <w:ind w:left="4668" w:hanging="180"/>
      </w:pPr>
    </w:lvl>
    <w:lvl w:ilvl="6" w:tplc="94760C34">
      <w:start w:val="1"/>
      <w:numFmt w:val="decimal"/>
      <w:lvlText w:val="%7."/>
      <w:lvlJc w:val="left"/>
      <w:pPr>
        <w:ind w:left="5388" w:hanging="360"/>
      </w:pPr>
    </w:lvl>
    <w:lvl w:ilvl="7" w:tplc="7C9AC412">
      <w:start w:val="1"/>
      <w:numFmt w:val="lowerLetter"/>
      <w:lvlText w:val="%8."/>
      <w:lvlJc w:val="left"/>
      <w:pPr>
        <w:ind w:left="6108" w:hanging="360"/>
      </w:pPr>
    </w:lvl>
    <w:lvl w:ilvl="8" w:tplc="6A2EC71E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07065B"/>
    <w:multiLevelType w:val="hybridMultilevel"/>
    <w:tmpl w:val="8A186070"/>
    <w:lvl w:ilvl="0" w:tplc="1D3A9974">
      <w:start w:val="1"/>
      <w:numFmt w:val="decimal"/>
      <w:lvlText w:val="%1)"/>
      <w:lvlJc w:val="left"/>
      <w:pPr>
        <w:ind w:left="1068" w:hanging="360"/>
      </w:pPr>
    </w:lvl>
    <w:lvl w:ilvl="1" w:tplc="8F68EE76">
      <w:start w:val="1"/>
      <w:numFmt w:val="lowerLetter"/>
      <w:lvlText w:val="%2."/>
      <w:lvlJc w:val="left"/>
      <w:pPr>
        <w:ind w:left="1788" w:hanging="360"/>
      </w:pPr>
    </w:lvl>
    <w:lvl w:ilvl="2" w:tplc="ED986CDA">
      <w:start w:val="1"/>
      <w:numFmt w:val="lowerRoman"/>
      <w:lvlText w:val="%3."/>
      <w:lvlJc w:val="right"/>
      <w:pPr>
        <w:ind w:left="2508" w:hanging="180"/>
      </w:pPr>
    </w:lvl>
    <w:lvl w:ilvl="3" w:tplc="3EC8DA04">
      <w:start w:val="1"/>
      <w:numFmt w:val="decimal"/>
      <w:lvlText w:val="%4."/>
      <w:lvlJc w:val="left"/>
      <w:pPr>
        <w:ind w:left="3228" w:hanging="360"/>
      </w:pPr>
    </w:lvl>
    <w:lvl w:ilvl="4" w:tplc="6DA00574">
      <w:start w:val="1"/>
      <w:numFmt w:val="lowerLetter"/>
      <w:lvlText w:val="%5."/>
      <w:lvlJc w:val="left"/>
      <w:pPr>
        <w:ind w:left="3948" w:hanging="360"/>
      </w:pPr>
    </w:lvl>
    <w:lvl w:ilvl="5" w:tplc="9496E30C">
      <w:start w:val="1"/>
      <w:numFmt w:val="lowerRoman"/>
      <w:lvlText w:val="%6."/>
      <w:lvlJc w:val="right"/>
      <w:pPr>
        <w:ind w:left="4668" w:hanging="180"/>
      </w:pPr>
    </w:lvl>
    <w:lvl w:ilvl="6" w:tplc="E73ED40E">
      <w:start w:val="1"/>
      <w:numFmt w:val="decimal"/>
      <w:lvlText w:val="%7."/>
      <w:lvlJc w:val="left"/>
      <w:pPr>
        <w:ind w:left="5388" w:hanging="360"/>
      </w:pPr>
    </w:lvl>
    <w:lvl w:ilvl="7" w:tplc="A5DC886C">
      <w:start w:val="1"/>
      <w:numFmt w:val="lowerLetter"/>
      <w:lvlText w:val="%8."/>
      <w:lvlJc w:val="left"/>
      <w:pPr>
        <w:ind w:left="6108" w:hanging="360"/>
      </w:pPr>
    </w:lvl>
    <w:lvl w:ilvl="8" w:tplc="2DF22C24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6"/>
  </w:num>
  <w:num w:numId="5">
    <w:abstractNumId w:val="13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  <w:num w:numId="12">
    <w:abstractNumId w:val="14"/>
  </w:num>
  <w:num w:numId="13">
    <w:abstractNumId w:val="10"/>
  </w:num>
  <w:num w:numId="14">
    <w:abstractNumId w:val="0"/>
  </w:num>
  <w:num w:numId="15">
    <w:abstractNumId w:val="15"/>
  </w:num>
  <w:num w:numId="16">
    <w:abstractNumId w:val="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6BF"/>
    <w:rsid w:val="000F356A"/>
    <w:rsid w:val="0041562D"/>
    <w:rsid w:val="00CA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BF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A76BF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CA76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A76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A76B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A76B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A76B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A76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A76B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A76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A76B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A76B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CA76B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A76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CA76B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A76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CA76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A76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CA76B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A76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A76B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A76BF"/>
    <w:pPr>
      <w:ind w:left="720"/>
      <w:contextualSpacing/>
    </w:pPr>
  </w:style>
  <w:style w:type="paragraph" w:styleId="a4">
    <w:name w:val="No Spacing"/>
    <w:uiPriority w:val="1"/>
    <w:qFormat/>
    <w:rsid w:val="00CA76BF"/>
  </w:style>
  <w:style w:type="paragraph" w:styleId="a5">
    <w:name w:val="Title"/>
    <w:basedOn w:val="a"/>
    <w:link w:val="a6"/>
    <w:qFormat/>
    <w:rsid w:val="00CA76BF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CA76BF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CA76BF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CA76BF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CA76BF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CA76B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A76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A76B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A76B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A76BF"/>
  </w:style>
  <w:style w:type="paragraph" w:customStyle="1" w:styleId="Footer">
    <w:name w:val="Footer"/>
    <w:basedOn w:val="a"/>
    <w:link w:val="CaptionChar"/>
    <w:uiPriority w:val="99"/>
    <w:unhideWhenUsed/>
    <w:rsid w:val="00CA76BF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A76B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A76B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A76BF"/>
  </w:style>
  <w:style w:type="table" w:styleId="ab">
    <w:name w:val="Table Grid"/>
    <w:uiPriority w:val="59"/>
    <w:rsid w:val="00CA76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A76B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A76B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A76B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A76B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A76B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A76B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A76B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A76B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A76B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A76B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A76B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A76B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A76B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A76B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A76B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A76B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A76B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A76B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A76B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A76B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A76B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A76B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A76B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A76B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A76B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A76B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A76B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A76B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A76B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A76B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A76B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A76B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A76B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A76B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A76B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A76B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A76B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A76B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A76B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A76B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A76B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A76B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A76B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A76B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A76B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A76B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A76B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A76B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A76B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A76B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CA76BF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A76B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A76BF"/>
    <w:rPr>
      <w:sz w:val="18"/>
    </w:rPr>
  </w:style>
  <w:style w:type="character" w:styleId="af">
    <w:name w:val="footnote reference"/>
    <w:uiPriority w:val="99"/>
    <w:unhideWhenUsed/>
    <w:rsid w:val="00CA76B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A76BF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A76BF"/>
    <w:rPr>
      <w:sz w:val="20"/>
    </w:rPr>
  </w:style>
  <w:style w:type="character" w:styleId="af2">
    <w:name w:val="endnote reference"/>
    <w:uiPriority w:val="99"/>
    <w:semiHidden/>
    <w:unhideWhenUsed/>
    <w:rsid w:val="00CA76BF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CA76BF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CA76BF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A76B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A76B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A76B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A76B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A76B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A76B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A76BF"/>
    <w:pPr>
      <w:spacing w:after="57"/>
      <w:ind w:left="2268"/>
    </w:pPr>
  </w:style>
  <w:style w:type="paragraph" w:styleId="af3">
    <w:name w:val="TOC Heading"/>
    <w:uiPriority w:val="39"/>
    <w:unhideWhenUsed/>
    <w:rsid w:val="00CA76BF"/>
  </w:style>
  <w:style w:type="paragraph" w:styleId="af4">
    <w:name w:val="table of figures"/>
    <w:basedOn w:val="a"/>
    <w:next w:val="a"/>
    <w:uiPriority w:val="99"/>
    <w:unhideWhenUsed/>
    <w:rsid w:val="00CA76BF"/>
  </w:style>
  <w:style w:type="character" w:customStyle="1" w:styleId="11">
    <w:name w:val="Заголовок 1 Знак"/>
    <w:link w:val="10"/>
    <w:uiPriority w:val="9"/>
    <w:rsid w:val="00CA76BF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CA76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CA76BF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CA76BF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CA76BF"/>
    <w:rPr>
      <w:rFonts w:cs="Times New Roman"/>
      <w:sz w:val="24"/>
      <w:szCs w:val="24"/>
    </w:rPr>
  </w:style>
  <w:style w:type="character" w:customStyle="1" w:styleId="af7">
    <w:name w:val="Цветовое выделение"/>
    <w:rsid w:val="00CA76BF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CA76BF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CA76BF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CA76BF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CA76BF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CA76BF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CA76BF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CA76BF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CA76BF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CA76BF"/>
    <w:rPr>
      <w:rFonts w:cs="Times New Roman"/>
    </w:rPr>
  </w:style>
  <w:style w:type="paragraph" w:styleId="afd">
    <w:name w:val="footer"/>
    <w:basedOn w:val="a"/>
    <w:link w:val="afe"/>
    <w:uiPriority w:val="99"/>
    <w:rsid w:val="00CA76B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CA76BF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CA76BF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CA76BF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CA76BF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CA76BF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CA76BF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CA76BF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CA76B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CA76BF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CA76BF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CA76BF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CA76BF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CA76BF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CA76BF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CA76BF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CA76BF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CA76BF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CA76BF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CA76BF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CA76BF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CA7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4253</Words>
  <Characters>24244</Characters>
  <Application>Microsoft Office Word</Application>
  <DocSecurity>0</DocSecurity>
  <Lines>202</Lines>
  <Paragraphs>56</Paragraphs>
  <ScaleCrop>false</ScaleCrop>
  <Company>KUGINO</Company>
  <LinksUpToDate>false</LinksUpToDate>
  <CharactersWithSpaces>28441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3</cp:revision>
  <cp:lastPrinted>2025-04-28T06:31:00Z</cp:lastPrinted>
  <dcterms:created xsi:type="dcterms:W3CDTF">2025-04-28T06:31:00Z</dcterms:created>
  <dcterms:modified xsi:type="dcterms:W3CDTF">2025-04-28T06:31:00Z</dcterms:modified>
  <cp:version>786432</cp:version>
</cp:coreProperties>
</file>