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C71662">
        <w:rPr>
          <w:b/>
          <w:color w:val="000000"/>
          <w:sz w:val="26"/>
          <w:szCs w:val="26"/>
        </w:rPr>
        <w:t>24</w:t>
      </w:r>
      <w:r w:rsidR="00A50DEF" w:rsidRPr="00327291">
        <w:rPr>
          <w:b/>
          <w:color w:val="000000"/>
          <w:sz w:val="26"/>
          <w:szCs w:val="26"/>
        </w:rPr>
        <w:t>/</w:t>
      </w:r>
      <w:r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E0735A" w:rsidP="004B4890"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29 августа</w:t>
      </w:r>
      <w:r w:rsidR="00E81BD1" w:rsidRPr="004E7F4B">
        <w:rPr>
          <w:b/>
          <w:sz w:val="30"/>
          <w:szCs w:val="30"/>
          <w:u w:val="single"/>
        </w:rPr>
        <w:t xml:space="preserve"> </w:t>
      </w:r>
      <w:r w:rsidR="00214C0E" w:rsidRPr="004E7F4B">
        <w:rPr>
          <w:b/>
          <w:sz w:val="30"/>
          <w:szCs w:val="30"/>
          <w:u w:val="single"/>
        </w:rPr>
        <w:t>202</w:t>
      </w:r>
      <w:r w:rsidR="00F731B4" w:rsidRPr="004E7F4B">
        <w:rPr>
          <w:b/>
          <w:sz w:val="30"/>
          <w:szCs w:val="30"/>
          <w:u w:val="single"/>
        </w:rPr>
        <w:t>5</w:t>
      </w:r>
      <w:r w:rsidR="00214C0E" w:rsidRPr="004E7F4B">
        <w:rPr>
          <w:b/>
          <w:color w:val="000000"/>
          <w:sz w:val="30"/>
          <w:szCs w:val="30"/>
          <w:u w:val="single"/>
        </w:rPr>
        <w:t xml:space="preserve"> года </w:t>
      </w:r>
      <w:r w:rsidR="004B4890" w:rsidRPr="004E7F4B">
        <w:rPr>
          <w:b/>
          <w:color w:val="000000"/>
          <w:sz w:val="30"/>
          <w:szCs w:val="30"/>
          <w:u w:val="single"/>
        </w:rPr>
        <w:t>аукциона</w:t>
      </w:r>
      <w:r w:rsidR="004B4890" w:rsidRPr="00387CE9">
        <w:rPr>
          <w:b/>
          <w:color w:val="000000"/>
          <w:sz w:val="30"/>
          <w:szCs w:val="30"/>
          <w:u w:val="single"/>
        </w:rPr>
        <w:t xml:space="preserve">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Pr="00FE2A2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D42DE8" w:rsidRDefault="00D42DE8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3664DC" w:rsidRDefault="003664DC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tbl>
      <w:tblPr>
        <w:tblW w:w="15611" w:type="dxa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1701"/>
        <w:gridCol w:w="2835"/>
        <w:gridCol w:w="1134"/>
        <w:gridCol w:w="992"/>
        <w:gridCol w:w="850"/>
        <w:gridCol w:w="2762"/>
        <w:gridCol w:w="1557"/>
        <w:gridCol w:w="1557"/>
        <w:gridCol w:w="1559"/>
      </w:tblGrid>
      <w:tr w:rsidR="004E7F4B" w:rsidRPr="00987563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4E7F4B" w:rsidRPr="00987563" w:rsidRDefault="004E7F4B" w:rsidP="004E7F4B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Наименование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Общая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площадь</w:t>
            </w:r>
          </w:p>
          <w:p w:rsidR="004E7F4B" w:rsidRPr="00987563" w:rsidRDefault="004E7F4B" w:rsidP="00297E19">
            <w:pPr>
              <w:ind w:left="57" w:right="57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987563">
              <w:rPr>
                <w:rStyle w:val="Bodytext2"/>
                <w:sz w:val="22"/>
                <w:szCs w:val="22"/>
              </w:rPr>
              <w:t>объекта</w:t>
            </w:r>
            <w:r w:rsidR="00297E19" w:rsidRPr="00987563">
              <w:rPr>
                <w:rStyle w:val="Bodytext2"/>
                <w:sz w:val="22"/>
                <w:szCs w:val="22"/>
              </w:rPr>
              <w:t xml:space="preserve"> </w:t>
            </w:r>
            <w:r w:rsidRPr="00987563">
              <w:rPr>
                <w:rStyle w:val="Bodytext2"/>
                <w:sz w:val="22"/>
                <w:szCs w:val="22"/>
              </w:rPr>
              <w:t>(кв</w:t>
            </w:r>
            <w:proofErr w:type="gramStart"/>
            <w:r w:rsidRPr="00987563">
              <w:rPr>
                <w:rStyle w:val="Bodytext2"/>
                <w:sz w:val="22"/>
                <w:szCs w:val="22"/>
              </w:rPr>
              <w:t>.м</w:t>
            </w:r>
            <w:proofErr w:type="gramEnd"/>
            <w:r w:rsidRPr="00987563"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Начальная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цена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объекта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11pt"/>
              </w:rPr>
              <w:t>(руб.)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Задаток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11pt"/>
              </w:rPr>
              <w:t>(руб.)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Шаг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аукциона</w:t>
            </w:r>
          </w:p>
          <w:p w:rsidR="004E7F4B" w:rsidRPr="00987563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rStyle w:val="Bodytext211pt"/>
              </w:rPr>
              <w:t>(руб.)</w:t>
            </w:r>
          </w:p>
        </w:tc>
      </w:tr>
      <w:tr w:rsidR="00B127F6" w:rsidRPr="00987563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B127F6" w:rsidRPr="00987563" w:rsidRDefault="00B127F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987563">
              <w:rPr>
                <w:rStyle w:val="Bodytext2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27F6" w:rsidRPr="00987563" w:rsidRDefault="00EB207B" w:rsidP="00EB207B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</w:t>
            </w:r>
            <w:r w:rsidR="00AA5B7D">
              <w:rPr>
                <w:sz w:val="22"/>
                <w:szCs w:val="22"/>
              </w:rPr>
              <w:t xml:space="preserve">(гаражный бокс №154) </w:t>
            </w:r>
            <w:r w:rsidRPr="00987563">
              <w:rPr>
                <w:sz w:val="22"/>
                <w:szCs w:val="22"/>
              </w:rPr>
              <w:t>(этаж № 4)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127F6" w:rsidRPr="00987563" w:rsidRDefault="00EB207B" w:rsidP="00B127F6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987563">
              <w:rPr>
                <w:sz w:val="22"/>
                <w:szCs w:val="22"/>
              </w:rPr>
              <w:t>г</w:t>
            </w:r>
            <w:proofErr w:type="gramEnd"/>
            <w:r w:rsidRPr="00987563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№154.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127F6" w:rsidRPr="00987563" w:rsidRDefault="00EB207B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52:18:0060217:6169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127F6" w:rsidRPr="00987563" w:rsidRDefault="00EB207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22,5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127F6" w:rsidRPr="00987563" w:rsidRDefault="00EB207B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B127F6" w:rsidRPr="00987563" w:rsidRDefault="00B127F6" w:rsidP="00AA5B7D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Нежилое помещение расположено</w:t>
            </w:r>
            <w:r w:rsidR="00EE3983" w:rsidRPr="00987563">
              <w:rPr>
                <w:sz w:val="22"/>
                <w:szCs w:val="22"/>
              </w:rPr>
              <w:t xml:space="preserve"> на </w:t>
            </w:r>
            <w:r w:rsidR="00EB207B" w:rsidRPr="00987563">
              <w:rPr>
                <w:sz w:val="22"/>
                <w:szCs w:val="22"/>
              </w:rPr>
              <w:t>четвертом</w:t>
            </w:r>
            <w:r w:rsidR="003864E8" w:rsidRPr="00987563">
              <w:rPr>
                <w:sz w:val="22"/>
                <w:szCs w:val="22"/>
              </w:rPr>
              <w:t xml:space="preserve"> этаже пятиэтажного </w:t>
            </w:r>
            <w:r w:rsidRPr="00987563">
              <w:rPr>
                <w:sz w:val="22"/>
                <w:szCs w:val="22"/>
              </w:rPr>
              <w:t xml:space="preserve">нежилого здания. </w:t>
            </w:r>
            <w:r w:rsidR="00AA5B7D">
              <w:rPr>
                <w:sz w:val="22"/>
                <w:szCs w:val="22"/>
              </w:rPr>
              <w:t>Вход 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B127F6" w:rsidRPr="00987563" w:rsidRDefault="003864E8" w:rsidP="00B127F6">
            <w:pPr>
              <w:jc w:val="center"/>
              <w:rPr>
                <w:b/>
                <w:sz w:val="22"/>
                <w:szCs w:val="22"/>
              </w:rPr>
            </w:pPr>
            <w:r w:rsidRPr="00987563">
              <w:rPr>
                <w:b/>
                <w:sz w:val="22"/>
                <w:szCs w:val="22"/>
              </w:rPr>
              <w:t>1 279 000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B127F6" w:rsidRPr="00987563" w:rsidRDefault="00987563" w:rsidP="00B12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127 900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127F6" w:rsidRPr="00987563" w:rsidRDefault="008D1C83" w:rsidP="00B12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63 950</w:t>
            </w:r>
          </w:p>
        </w:tc>
      </w:tr>
      <w:tr w:rsidR="00B127F6" w:rsidRPr="00987563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B127F6" w:rsidRPr="00987563" w:rsidRDefault="00B127F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987563">
              <w:rPr>
                <w:rStyle w:val="Bodytext2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127F6" w:rsidRPr="00987563" w:rsidRDefault="003864E8" w:rsidP="007A40C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Нежилое помещение</w:t>
            </w:r>
            <w:r w:rsidR="007A40C6">
              <w:rPr>
                <w:sz w:val="22"/>
                <w:szCs w:val="22"/>
              </w:rPr>
              <w:t xml:space="preserve"> (гаражный бокс №192)</w:t>
            </w:r>
            <w:r w:rsidRPr="00987563">
              <w:rPr>
                <w:sz w:val="22"/>
                <w:szCs w:val="22"/>
              </w:rPr>
              <w:t xml:space="preserve"> (этаж № 4)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127F6" w:rsidRPr="00987563" w:rsidRDefault="003864E8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987563">
              <w:rPr>
                <w:sz w:val="22"/>
                <w:szCs w:val="22"/>
              </w:rPr>
              <w:t>г</w:t>
            </w:r>
            <w:proofErr w:type="gramEnd"/>
            <w:r w:rsidRPr="00987563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№192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127F6" w:rsidRPr="00987563" w:rsidRDefault="003864E8" w:rsidP="00297E19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52:18:0060217:6164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127F6" w:rsidRPr="00987563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22,3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127F6" w:rsidRPr="00987563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B127F6" w:rsidRPr="00987563" w:rsidRDefault="003864E8" w:rsidP="00297E19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расположено на четвертом этаже пятиэтажного нежилого здания. </w:t>
            </w:r>
            <w:r w:rsidR="00AA5B7D">
              <w:rPr>
                <w:sz w:val="22"/>
                <w:szCs w:val="22"/>
              </w:rPr>
              <w:t>Вход 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B127F6" w:rsidRPr="00987563" w:rsidRDefault="003864E8" w:rsidP="00297E19">
            <w:pPr>
              <w:jc w:val="center"/>
              <w:rPr>
                <w:b/>
                <w:sz w:val="22"/>
                <w:szCs w:val="22"/>
              </w:rPr>
            </w:pPr>
            <w:r w:rsidRPr="00987563">
              <w:rPr>
                <w:b/>
                <w:sz w:val="22"/>
                <w:szCs w:val="22"/>
              </w:rPr>
              <w:t>1 268 000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B127F6" w:rsidRPr="00987563" w:rsidRDefault="0098756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126 800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127F6" w:rsidRPr="00987563" w:rsidRDefault="008D1C8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63 400</w:t>
            </w:r>
          </w:p>
        </w:tc>
      </w:tr>
      <w:tr w:rsidR="003864E8" w:rsidRPr="00987563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987563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987563">
              <w:rPr>
                <w:rStyle w:val="Bodytext2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4E8" w:rsidRPr="00987563" w:rsidRDefault="003864E8" w:rsidP="007A40C6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</w:t>
            </w:r>
            <w:r w:rsidR="007A40C6">
              <w:rPr>
                <w:sz w:val="22"/>
                <w:szCs w:val="22"/>
              </w:rPr>
              <w:t xml:space="preserve">(гаражный бокс №204) </w:t>
            </w:r>
            <w:r w:rsidRPr="00987563">
              <w:rPr>
                <w:sz w:val="22"/>
                <w:szCs w:val="22"/>
              </w:rPr>
              <w:t>(этаж № 4)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987563" w:rsidRDefault="00C749EB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987563">
              <w:rPr>
                <w:sz w:val="22"/>
                <w:szCs w:val="22"/>
              </w:rPr>
              <w:t>г</w:t>
            </w:r>
            <w:proofErr w:type="gramEnd"/>
            <w:r w:rsidRPr="00987563">
              <w:rPr>
                <w:sz w:val="22"/>
                <w:szCs w:val="22"/>
              </w:rPr>
              <w:t>. Нижний Новгород, ул. К. Касьянова, 4б, гаражный кооператив «Надежда», гаражный бокс №204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987563" w:rsidRDefault="00C749EB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52:18:0060217:6173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987563" w:rsidRDefault="00C749EB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22,4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987563" w:rsidRDefault="003864E8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987563" w:rsidRDefault="003864E8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расположено на четвертом этаже пятиэтажного нежилого здания. </w:t>
            </w:r>
            <w:r w:rsidR="00AA5B7D">
              <w:rPr>
                <w:sz w:val="22"/>
                <w:szCs w:val="22"/>
              </w:rPr>
              <w:t>Вход 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C749EB" w:rsidP="00297E19">
            <w:pPr>
              <w:jc w:val="center"/>
              <w:rPr>
                <w:b/>
                <w:sz w:val="22"/>
                <w:szCs w:val="22"/>
              </w:rPr>
            </w:pPr>
            <w:r w:rsidRPr="00987563">
              <w:rPr>
                <w:b/>
                <w:sz w:val="22"/>
                <w:szCs w:val="22"/>
              </w:rPr>
              <w:t>1 274 000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987563" w:rsidP="009875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987563">
              <w:rPr>
                <w:b/>
                <w:sz w:val="22"/>
                <w:szCs w:val="22"/>
              </w:rPr>
              <w:t>27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87563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987563" w:rsidRDefault="008D1C8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63 700</w:t>
            </w:r>
          </w:p>
        </w:tc>
      </w:tr>
      <w:tr w:rsidR="003864E8" w:rsidRPr="00987563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987563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987563">
              <w:rPr>
                <w:rStyle w:val="Bodytext2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4E8" w:rsidRPr="00987563" w:rsidRDefault="003864E8" w:rsidP="007A40C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</w:t>
            </w:r>
            <w:r w:rsidR="007A40C6">
              <w:rPr>
                <w:sz w:val="22"/>
                <w:szCs w:val="22"/>
              </w:rPr>
              <w:t xml:space="preserve">(гаражный бокс №222) </w:t>
            </w:r>
            <w:r w:rsidRPr="00987563">
              <w:rPr>
                <w:sz w:val="22"/>
                <w:szCs w:val="22"/>
              </w:rPr>
              <w:t xml:space="preserve">(этаж № </w:t>
            </w:r>
            <w:r w:rsidR="00C749EB" w:rsidRPr="00987563">
              <w:rPr>
                <w:sz w:val="22"/>
                <w:szCs w:val="22"/>
              </w:rPr>
              <w:t>5</w:t>
            </w:r>
            <w:r w:rsidRPr="00987563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987563" w:rsidRDefault="00C749EB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987563">
              <w:rPr>
                <w:sz w:val="22"/>
                <w:szCs w:val="22"/>
              </w:rPr>
              <w:t>г</w:t>
            </w:r>
            <w:proofErr w:type="gramEnd"/>
            <w:r w:rsidRPr="00987563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№222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987563" w:rsidRDefault="00C749EB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52:18:0060217:6163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987563" w:rsidRDefault="00C749EB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21,5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987563" w:rsidRDefault="003864E8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987563" w:rsidRDefault="003864E8" w:rsidP="006E4352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расположено на </w:t>
            </w:r>
            <w:r w:rsidR="006E4352" w:rsidRPr="00987563">
              <w:rPr>
                <w:sz w:val="22"/>
                <w:szCs w:val="22"/>
              </w:rPr>
              <w:t>пятом</w:t>
            </w:r>
            <w:r w:rsidRPr="00987563">
              <w:rPr>
                <w:sz w:val="22"/>
                <w:szCs w:val="22"/>
              </w:rPr>
              <w:t xml:space="preserve"> этаже пятиэтажного нежилого здания. </w:t>
            </w:r>
            <w:r w:rsidR="00AA5B7D">
              <w:rPr>
                <w:sz w:val="22"/>
                <w:szCs w:val="22"/>
              </w:rPr>
              <w:t>Вход 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6E4352" w:rsidP="00297E19">
            <w:pPr>
              <w:jc w:val="center"/>
              <w:rPr>
                <w:b/>
                <w:sz w:val="22"/>
                <w:szCs w:val="22"/>
              </w:rPr>
            </w:pPr>
            <w:r w:rsidRPr="00987563">
              <w:rPr>
                <w:b/>
                <w:sz w:val="22"/>
                <w:szCs w:val="22"/>
              </w:rPr>
              <w:t>1 222 000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98756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122 200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987563" w:rsidRDefault="008D1C8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61 100</w:t>
            </w:r>
          </w:p>
        </w:tc>
      </w:tr>
      <w:tr w:rsidR="003864E8" w:rsidRPr="00987563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987563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987563"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4E8" w:rsidRPr="00987563" w:rsidRDefault="003864E8" w:rsidP="00C74576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(этаж № </w:t>
            </w:r>
            <w:r w:rsidR="00C74576" w:rsidRPr="00987563">
              <w:rPr>
                <w:sz w:val="22"/>
                <w:szCs w:val="22"/>
              </w:rPr>
              <w:t>5</w:t>
            </w:r>
            <w:r w:rsidRPr="00987563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987563">
              <w:rPr>
                <w:sz w:val="22"/>
                <w:szCs w:val="22"/>
              </w:rPr>
              <w:t>г</w:t>
            </w:r>
            <w:proofErr w:type="gramEnd"/>
            <w:r w:rsidRPr="00987563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№225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52:18:0060217:6177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987563" w:rsidRDefault="00C7457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21,5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987563" w:rsidRDefault="003864E8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расположено на пятом этаже пятиэтажного нежилого здания. </w:t>
            </w:r>
            <w:r w:rsidR="00AA5B7D">
              <w:rPr>
                <w:sz w:val="22"/>
                <w:szCs w:val="22"/>
              </w:rPr>
              <w:t>Вход 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jc w:val="center"/>
              <w:rPr>
                <w:b/>
                <w:sz w:val="22"/>
                <w:szCs w:val="22"/>
              </w:rPr>
            </w:pPr>
            <w:r w:rsidRPr="00987563">
              <w:rPr>
                <w:b/>
                <w:sz w:val="22"/>
                <w:szCs w:val="22"/>
              </w:rPr>
              <w:t>1 222 000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98756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122 200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987563" w:rsidRDefault="008D1C8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61 100</w:t>
            </w:r>
          </w:p>
        </w:tc>
      </w:tr>
      <w:tr w:rsidR="003864E8" w:rsidRPr="00987563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987563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987563">
              <w:rPr>
                <w:rStyle w:val="Bodytext2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4E8" w:rsidRPr="00987563" w:rsidRDefault="00C74576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Нежилое помещение (этаж № 5</w:t>
            </w:r>
            <w:r w:rsidR="003864E8" w:rsidRPr="00987563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987563">
              <w:rPr>
                <w:sz w:val="22"/>
                <w:szCs w:val="22"/>
              </w:rPr>
              <w:t>г</w:t>
            </w:r>
            <w:proofErr w:type="gramEnd"/>
            <w:r w:rsidRPr="00987563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№232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52:18:0060217:6178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987563" w:rsidRDefault="00C7457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21,8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987563" w:rsidRDefault="003864E8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Нежилое помещение расположено на пятом этаже пятиэтажного нежилого здания.</w:t>
            </w:r>
            <w:r w:rsidR="00AA5B7D">
              <w:rPr>
                <w:sz w:val="22"/>
                <w:szCs w:val="22"/>
              </w:rPr>
              <w:t xml:space="preserve"> Вход 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jc w:val="center"/>
              <w:rPr>
                <w:b/>
                <w:sz w:val="22"/>
                <w:szCs w:val="22"/>
              </w:rPr>
            </w:pPr>
            <w:r w:rsidRPr="00987563">
              <w:rPr>
                <w:b/>
                <w:sz w:val="22"/>
                <w:szCs w:val="22"/>
              </w:rPr>
              <w:t>1 240 000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98756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124 000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987563" w:rsidRDefault="008D1C8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62 000</w:t>
            </w:r>
          </w:p>
        </w:tc>
      </w:tr>
      <w:tr w:rsidR="003864E8" w:rsidRPr="00987563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987563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987563">
              <w:rPr>
                <w:rStyle w:val="Bodytext2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4E8" w:rsidRPr="00987563" w:rsidRDefault="003864E8" w:rsidP="00C74576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Нежилое помещение (этаж №</w:t>
            </w:r>
            <w:r w:rsidR="00C74576" w:rsidRPr="00987563">
              <w:rPr>
                <w:sz w:val="22"/>
                <w:szCs w:val="22"/>
              </w:rPr>
              <w:t xml:space="preserve"> 5</w:t>
            </w:r>
            <w:r w:rsidRPr="00987563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987563">
              <w:rPr>
                <w:sz w:val="22"/>
                <w:szCs w:val="22"/>
              </w:rPr>
              <w:t>г</w:t>
            </w:r>
            <w:proofErr w:type="gramEnd"/>
            <w:r w:rsidRPr="00987563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№236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52:18:0060217:6179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987563" w:rsidRDefault="00C7457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22,3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987563" w:rsidRDefault="003864E8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расположено на пятом этаже пятиэтажного нежилого здания. </w:t>
            </w:r>
            <w:r w:rsidR="00972472">
              <w:rPr>
                <w:sz w:val="22"/>
                <w:szCs w:val="22"/>
              </w:rPr>
              <w:t>Вход 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jc w:val="center"/>
              <w:rPr>
                <w:b/>
                <w:sz w:val="22"/>
                <w:szCs w:val="22"/>
              </w:rPr>
            </w:pPr>
            <w:r w:rsidRPr="00987563">
              <w:rPr>
                <w:b/>
                <w:sz w:val="22"/>
                <w:szCs w:val="22"/>
              </w:rPr>
              <w:t>1 268 000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98756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126 800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987563" w:rsidRDefault="008D1C8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63 400</w:t>
            </w:r>
          </w:p>
        </w:tc>
      </w:tr>
      <w:tr w:rsidR="003864E8" w:rsidRPr="00987563" w:rsidTr="00EB6FFC">
        <w:trPr>
          <w:trHeight w:hRule="exact" w:val="1850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864E8" w:rsidRPr="00987563" w:rsidRDefault="003864E8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987563">
              <w:rPr>
                <w:rStyle w:val="Bodytext2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4E8" w:rsidRPr="00987563" w:rsidRDefault="00C74576" w:rsidP="007A40C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</w:t>
            </w:r>
            <w:r w:rsidR="007A40C6">
              <w:rPr>
                <w:sz w:val="22"/>
                <w:szCs w:val="22"/>
              </w:rPr>
              <w:t xml:space="preserve">(гаражный бокс №237) </w:t>
            </w:r>
            <w:r w:rsidRPr="00987563">
              <w:rPr>
                <w:sz w:val="22"/>
                <w:szCs w:val="22"/>
              </w:rPr>
              <w:t>(этаж № 5</w:t>
            </w:r>
            <w:r w:rsidR="003864E8" w:rsidRPr="00987563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987563">
              <w:rPr>
                <w:sz w:val="22"/>
                <w:szCs w:val="22"/>
              </w:rPr>
              <w:t>г</w:t>
            </w:r>
            <w:proofErr w:type="gramEnd"/>
            <w:r w:rsidRPr="00987563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№237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52:18:0060217:6171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864E8" w:rsidRPr="00987563" w:rsidRDefault="00451E4E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21,6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864E8" w:rsidRPr="00987563" w:rsidRDefault="003864E8" w:rsidP="00C749EB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расположено на пятом этаже пятиэтажного нежилого здания. </w:t>
            </w:r>
            <w:r w:rsidR="00AA5B7D">
              <w:rPr>
                <w:sz w:val="22"/>
                <w:szCs w:val="22"/>
              </w:rPr>
              <w:t>Вход 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C74576" w:rsidP="00297E19">
            <w:pPr>
              <w:jc w:val="center"/>
              <w:rPr>
                <w:b/>
                <w:sz w:val="22"/>
                <w:szCs w:val="22"/>
              </w:rPr>
            </w:pPr>
            <w:r w:rsidRPr="00987563">
              <w:rPr>
                <w:b/>
                <w:sz w:val="22"/>
                <w:szCs w:val="22"/>
              </w:rPr>
              <w:t>1 228 000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3864E8" w:rsidRPr="00987563" w:rsidRDefault="0098756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122 800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4E8" w:rsidRPr="00987563" w:rsidRDefault="008D1C8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61 400</w:t>
            </w:r>
          </w:p>
        </w:tc>
      </w:tr>
      <w:tr w:rsidR="00C74576" w:rsidRPr="00987563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C74576" w:rsidRPr="00987563" w:rsidRDefault="00C7457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987563">
              <w:rPr>
                <w:rStyle w:val="Bodytext2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74576" w:rsidRPr="00987563" w:rsidRDefault="00C74576" w:rsidP="007A40C6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</w:t>
            </w:r>
            <w:r w:rsidR="007A40C6">
              <w:rPr>
                <w:sz w:val="22"/>
                <w:szCs w:val="22"/>
              </w:rPr>
              <w:t xml:space="preserve">(гаражный бокс №243) </w:t>
            </w:r>
            <w:r w:rsidRPr="00987563">
              <w:rPr>
                <w:sz w:val="22"/>
                <w:szCs w:val="22"/>
              </w:rPr>
              <w:t>(этаж № 5)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74576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987563">
              <w:rPr>
                <w:sz w:val="22"/>
                <w:szCs w:val="22"/>
              </w:rPr>
              <w:t>г</w:t>
            </w:r>
            <w:proofErr w:type="gramEnd"/>
            <w:r w:rsidRPr="00987563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№243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4576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52:18:0060217:6167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74576" w:rsidRPr="00987563" w:rsidRDefault="00C7457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4576" w:rsidRPr="00987563" w:rsidRDefault="00C74576" w:rsidP="00C7457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C74576" w:rsidRPr="00987563" w:rsidRDefault="00C74576" w:rsidP="00C74576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расположено на пятом этаже пятиэтажного нежилого здания. </w:t>
            </w:r>
            <w:r w:rsidR="00AA5B7D">
              <w:rPr>
                <w:sz w:val="22"/>
                <w:szCs w:val="22"/>
              </w:rPr>
              <w:t>Вход 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C74576" w:rsidRPr="00987563" w:rsidRDefault="00C74576" w:rsidP="00297E19">
            <w:pPr>
              <w:jc w:val="center"/>
              <w:rPr>
                <w:b/>
                <w:sz w:val="22"/>
                <w:szCs w:val="22"/>
              </w:rPr>
            </w:pPr>
            <w:r w:rsidRPr="00987563">
              <w:rPr>
                <w:b/>
                <w:sz w:val="22"/>
                <w:szCs w:val="22"/>
              </w:rPr>
              <w:t>1 251 000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C74576" w:rsidRPr="00987563" w:rsidRDefault="0098756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125 100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74576" w:rsidRPr="00987563" w:rsidRDefault="008D1C8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62 550</w:t>
            </w:r>
          </w:p>
        </w:tc>
      </w:tr>
      <w:tr w:rsidR="00C74576" w:rsidRPr="00987563" w:rsidTr="00B127F6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C74576" w:rsidRPr="00987563" w:rsidRDefault="00C7457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987563"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74576" w:rsidRPr="00987563" w:rsidRDefault="00C74576" w:rsidP="007A40C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</w:t>
            </w:r>
            <w:r w:rsidR="007A40C6">
              <w:rPr>
                <w:sz w:val="22"/>
                <w:szCs w:val="22"/>
              </w:rPr>
              <w:t xml:space="preserve">(гаражный бокс №253) </w:t>
            </w:r>
            <w:r w:rsidRPr="00987563">
              <w:rPr>
                <w:sz w:val="22"/>
                <w:szCs w:val="22"/>
              </w:rPr>
              <w:t>(этаж № 5)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74576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987563">
              <w:rPr>
                <w:sz w:val="22"/>
                <w:szCs w:val="22"/>
              </w:rPr>
              <w:t>г</w:t>
            </w:r>
            <w:proofErr w:type="gramEnd"/>
            <w:r w:rsidRPr="00987563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№253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74576" w:rsidRPr="00987563" w:rsidRDefault="00C74576" w:rsidP="00297E19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>52:18:0060217:6168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74576" w:rsidRPr="00987563" w:rsidRDefault="00C74576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22,2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4576" w:rsidRPr="00987563" w:rsidRDefault="00C74576" w:rsidP="00C74576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987563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C74576" w:rsidRPr="00987563" w:rsidRDefault="00C74576" w:rsidP="00C74576">
            <w:pPr>
              <w:ind w:left="57" w:right="57"/>
              <w:jc w:val="center"/>
              <w:rPr>
                <w:sz w:val="22"/>
                <w:szCs w:val="22"/>
              </w:rPr>
            </w:pPr>
            <w:r w:rsidRPr="00987563">
              <w:rPr>
                <w:sz w:val="22"/>
                <w:szCs w:val="22"/>
              </w:rPr>
              <w:t xml:space="preserve">Нежилое помещение расположено на пятом этаже пятиэтажного нежилого здания. </w:t>
            </w:r>
            <w:r w:rsidR="00AA5B7D">
              <w:rPr>
                <w:sz w:val="22"/>
                <w:szCs w:val="22"/>
              </w:rPr>
              <w:t>Вход совместный.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C74576" w:rsidRPr="00987563" w:rsidRDefault="00C74576" w:rsidP="00297E19">
            <w:pPr>
              <w:jc w:val="center"/>
              <w:rPr>
                <w:b/>
                <w:sz w:val="22"/>
                <w:szCs w:val="22"/>
              </w:rPr>
            </w:pPr>
            <w:r w:rsidRPr="00987563">
              <w:rPr>
                <w:b/>
                <w:sz w:val="22"/>
                <w:szCs w:val="22"/>
              </w:rPr>
              <w:t>1 262 000</w:t>
            </w:r>
          </w:p>
        </w:tc>
        <w:tc>
          <w:tcPr>
            <w:tcW w:w="1557" w:type="dxa"/>
            <w:shd w:val="clear" w:color="auto" w:fill="FFFFFF"/>
            <w:vAlign w:val="center"/>
          </w:tcPr>
          <w:p w:rsidR="00C74576" w:rsidRPr="00987563" w:rsidRDefault="0098756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126 200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74576" w:rsidRPr="00987563" w:rsidRDefault="008D1C83" w:rsidP="00297E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63 100</w:t>
            </w:r>
          </w:p>
        </w:tc>
      </w:tr>
    </w:tbl>
    <w:p w:rsidR="00CD1DF8" w:rsidRDefault="00CD1DF8" w:rsidP="004E7F4B">
      <w:pPr>
        <w:tabs>
          <w:tab w:val="num" w:pos="0"/>
        </w:tabs>
        <w:jc w:val="both"/>
        <w:rPr>
          <w:b/>
          <w:sz w:val="26"/>
          <w:szCs w:val="26"/>
        </w:rPr>
      </w:pPr>
    </w:p>
    <w:p w:rsidR="001834A2" w:rsidRPr="00577089" w:rsidRDefault="00E51817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8C2487">
        <w:rPr>
          <w:b/>
          <w:sz w:val="26"/>
          <w:szCs w:val="26"/>
        </w:rPr>
        <w:t>Примечание:</w:t>
      </w:r>
    </w:p>
    <w:p w:rsidR="00577089" w:rsidRDefault="00577089" w:rsidP="004E35E4">
      <w:pPr>
        <w:tabs>
          <w:tab w:val="num" w:pos="0"/>
        </w:tabs>
        <w:jc w:val="both"/>
        <w:rPr>
          <w:b/>
          <w:sz w:val="26"/>
          <w:szCs w:val="26"/>
          <w:u w:val="single"/>
        </w:rPr>
      </w:pPr>
    </w:p>
    <w:p w:rsidR="00577089" w:rsidRDefault="004E35E4" w:rsidP="0057708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</w:t>
      </w:r>
      <w:r w:rsidR="00642075">
        <w:rPr>
          <w:color w:val="000000"/>
          <w:sz w:val="26"/>
          <w:szCs w:val="26"/>
          <w:u w:val="single"/>
          <w:lang w:bidi="ru-RU"/>
        </w:rPr>
        <w:t xml:space="preserve"> </w:t>
      </w:r>
      <w:r w:rsidR="00577089">
        <w:rPr>
          <w:color w:val="000000"/>
          <w:sz w:val="26"/>
          <w:szCs w:val="26"/>
          <w:u w:val="single"/>
          <w:lang w:bidi="ru-RU"/>
        </w:rPr>
        <w:t>№</w:t>
      </w:r>
      <w:r w:rsidR="00EB6FFC">
        <w:rPr>
          <w:color w:val="000000"/>
          <w:sz w:val="26"/>
          <w:szCs w:val="26"/>
          <w:u w:val="single"/>
          <w:lang w:bidi="ru-RU"/>
        </w:rPr>
        <w:t>№</w:t>
      </w:r>
      <w:r w:rsidR="00297E19">
        <w:rPr>
          <w:color w:val="000000"/>
          <w:sz w:val="26"/>
          <w:szCs w:val="26"/>
          <w:u w:val="single"/>
          <w:lang w:bidi="ru-RU"/>
        </w:rPr>
        <w:t xml:space="preserve"> </w:t>
      </w:r>
      <w:r w:rsidR="00577089">
        <w:rPr>
          <w:color w:val="000000"/>
          <w:sz w:val="26"/>
          <w:szCs w:val="26"/>
          <w:u w:val="single"/>
          <w:lang w:bidi="ru-RU"/>
        </w:rPr>
        <w:t>1</w:t>
      </w:r>
      <w:r>
        <w:rPr>
          <w:color w:val="000000"/>
          <w:sz w:val="26"/>
          <w:szCs w:val="26"/>
          <w:u w:val="single"/>
          <w:lang w:bidi="ru-RU"/>
        </w:rPr>
        <w:t xml:space="preserve">-10 </w:t>
      </w:r>
      <w:r w:rsidR="00577089" w:rsidRPr="0013139B">
        <w:rPr>
          <w:color w:val="000000"/>
          <w:sz w:val="26"/>
          <w:szCs w:val="26"/>
          <w:lang w:bidi="ru-RU"/>
        </w:rPr>
        <w:t xml:space="preserve"> </w:t>
      </w:r>
      <w:r w:rsidR="00577089" w:rsidRPr="00073084">
        <w:rPr>
          <w:sz w:val="26"/>
          <w:szCs w:val="26"/>
        </w:rPr>
        <w:t>решение об услови</w:t>
      </w:r>
      <w:r w:rsidR="00577089">
        <w:rPr>
          <w:sz w:val="26"/>
          <w:szCs w:val="26"/>
        </w:rPr>
        <w:t>ях приватизации принято решением</w:t>
      </w:r>
      <w:r w:rsidR="00577089" w:rsidRPr="00073084">
        <w:rPr>
          <w:sz w:val="26"/>
          <w:szCs w:val="26"/>
        </w:rPr>
        <w:t xml:space="preserve"> городской Думы города Нижнего Новгорода </w:t>
      </w:r>
      <w:r w:rsidR="00577089">
        <w:rPr>
          <w:sz w:val="26"/>
          <w:szCs w:val="26"/>
        </w:rPr>
        <w:t xml:space="preserve">от </w:t>
      </w:r>
      <w:r>
        <w:rPr>
          <w:sz w:val="26"/>
          <w:szCs w:val="26"/>
        </w:rPr>
        <w:t>26.02.2025</w:t>
      </w:r>
      <w:r w:rsidR="00297E19">
        <w:rPr>
          <w:sz w:val="26"/>
          <w:szCs w:val="26"/>
        </w:rPr>
        <w:t xml:space="preserve"> № </w:t>
      </w:r>
      <w:r>
        <w:rPr>
          <w:sz w:val="26"/>
          <w:szCs w:val="26"/>
        </w:rPr>
        <w:t>35</w:t>
      </w:r>
      <w:r w:rsidR="00577089">
        <w:rPr>
          <w:sz w:val="26"/>
          <w:szCs w:val="26"/>
        </w:rPr>
        <w:t xml:space="preserve"> и постановлением </w:t>
      </w:r>
      <w:r w:rsidR="00577089" w:rsidRPr="00811F90">
        <w:rPr>
          <w:sz w:val="26"/>
          <w:szCs w:val="26"/>
        </w:rPr>
        <w:t>администрации г</w:t>
      </w:r>
      <w:r w:rsidR="00577089">
        <w:rPr>
          <w:sz w:val="26"/>
          <w:szCs w:val="26"/>
        </w:rPr>
        <w:t xml:space="preserve">орода Нижнего Новгорода от </w:t>
      </w:r>
      <w:r>
        <w:rPr>
          <w:sz w:val="26"/>
          <w:szCs w:val="26"/>
        </w:rPr>
        <w:t>27.03.2025</w:t>
      </w:r>
      <w:r w:rsidR="00297E19">
        <w:rPr>
          <w:sz w:val="26"/>
          <w:szCs w:val="26"/>
        </w:rPr>
        <w:t xml:space="preserve"> № </w:t>
      </w:r>
      <w:r>
        <w:rPr>
          <w:sz w:val="26"/>
          <w:szCs w:val="26"/>
        </w:rPr>
        <w:t>3635</w:t>
      </w:r>
      <w:r w:rsidR="00577089">
        <w:rPr>
          <w:sz w:val="26"/>
          <w:szCs w:val="26"/>
        </w:rPr>
        <w:t>.</w:t>
      </w:r>
    </w:p>
    <w:p w:rsidR="00E0735A" w:rsidRDefault="00E0735A" w:rsidP="00E0735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09.07.2025 № 5441557 </w:t>
      </w:r>
      <w:r>
        <w:rPr>
          <w:sz w:val="26"/>
          <w:szCs w:val="26"/>
        </w:rPr>
        <w:t>по продаже не состоялся в связи с тем, что не было подано ни одной заявки на участие либо ни один из претендентов не признан участником.</w:t>
      </w:r>
    </w:p>
    <w:p w:rsidR="009F664C" w:rsidRDefault="009F664C" w:rsidP="00E51817">
      <w:pPr>
        <w:tabs>
          <w:tab w:val="num" w:pos="0"/>
        </w:tabs>
        <w:jc w:val="both"/>
        <w:rPr>
          <w:rFonts w:eastAsia="Calibri"/>
          <w:b/>
          <w:sz w:val="22"/>
          <w:szCs w:val="26"/>
        </w:rPr>
      </w:pPr>
    </w:p>
    <w:p w:rsidR="00E51817" w:rsidRPr="004E7F4B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Начало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E0735A">
        <w:rPr>
          <w:rFonts w:eastAsia="Calibri"/>
          <w:sz w:val="26"/>
          <w:szCs w:val="26"/>
        </w:rPr>
        <w:t>16.07</w:t>
      </w:r>
      <w:r w:rsidR="00C767AB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91388F" w:rsidRPr="004E7F4B">
        <w:rPr>
          <w:rFonts w:eastAsia="Calibri"/>
          <w:sz w:val="26"/>
          <w:szCs w:val="26"/>
        </w:rPr>
        <w:t>5</w:t>
      </w:r>
      <w:r w:rsidR="0066156F" w:rsidRPr="004E7F4B">
        <w:rPr>
          <w:rFonts w:eastAsia="Calibri"/>
          <w:sz w:val="26"/>
          <w:szCs w:val="26"/>
        </w:rPr>
        <w:t xml:space="preserve"> в 1</w:t>
      </w:r>
      <w:r w:rsidR="0087168E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>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Окончание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E0735A">
        <w:rPr>
          <w:rFonts w:eastAsia="Calibri"/>
          <w:sz w:val="26"/>
          <w:szCs w:val="26"/>
        </w:rPr>
        <w:t>22.08</w:t>
      </w:r>
      <w:r w:rsidR="00116B25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F731B4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 xml:space="preserve"> в 15:00.</w:t>
      </w:r>
    </w:p>
    <w:p w:rsidR="00E51817" w:rsidRPr="004E7F4B" w:rsidRDefault="00E51817" w:rsidP="00E51817">
      <w:pPr>
        <w:pStyle w:val="a5"/>
        <w:ind w:firstLine="0"/>
        <w:rPr>
          <w:bCs/>
          <w:sz w:val="26"/>
          <w:szCs w:val="26"/>
        </w:rPr>
      </w:pPr>
      <w:r w:rsidRPr="004E7F4B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4E7F4B">
        <w:rPr>
          <w:sz w:val="26"/>
          <w:szCs w:val="26"/>
        </w:rPr>
        <w:t xml:space="preserve"> –</w:t>
      </w:r>
      <w:r w:rsidR="005A37C2" w:rsidRPr="004E7F4B">
        <w:rPr>
          <w:sz w:val="26"/>
          <w:szCs w:val="26"/>
        </w:rPr>
        <w:t xml:space="preserve"> </w:t>
      </w:r>
      <w:r w:rsidR="00E0735A">
        <w:rPr>
          <w:sz w:val="26"/>
          <w:szCs w:val="26"/>
        </w:rPr>
        <w:t>22.08</w:t>
      </w:r>
      <w:r w:rsidR="00F731B4" w:rsidRPr="004E7F4B">
        <w:rPr>
          <w:sz w:val="26"/>
          <w:szCs w:val="26"/>
        </w:rPr>
        <w:t>.2025</w:t>
      </w:r>
      <w:r w:rsidRPr="004E7F4B">
        <w:rPr>
          <w:rFonts w:eastAsia="Calibri"/>
          <w:sz w:val="26"/>
          <w:szCs w:val="26"/>
        </w:rPr>
        <w:t xml:space="preserve"> </w:t>
      </w:r>
      <w:r w:rsidRPr="004E7F4B">
        <w:rPr>
          <w:bCs/>
          <w:sz w:val="26"/>
          <w:szCs w:val="26"/>
        </w:rPr>
        <w:t>до 15:00.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Определение участников аукциона</w:t>
      </w:r>
      <w:r w:rsidRPr="004E7F4B">
        <w:rPr>
          <w:rFonts w:eastAsia="Calibri"/>
          <w:sz w:val="26"/>
          <w:szCs w:val="26"/>
        </w:rPr>
        <w:t xml:space="preserve"> –</w:t>
      </w:r>
      <w:r w:rsidR="009C0D5D" w:rsidRPr="004E7F4B">
        <w:rPr>
          <w:rFonts w:eastAsia="Calibri"/>
          <w:sz w:val="26"/>
          <w:szCs w:val="26"/>
        </w:rPr>
        <w:t xml:space="preserve"> </w:t>
      </w:r>
      <w:r w:rsidR="00E0735A">
        <w:rPr>
          <w:rFonts w:eastAsia="Calibri"/>
          <w:sz w:val="26"/>
          <w:szCs w:val="26"/>
        </w:rPr>
        <w:t>28.08</w:t>
      </w:r>
      <w:r w:rsidR="00F731B4" w:rsidRPr="004E7F4B">
        <w:rPr>
          <w:rFonts w:eastAsia="Calibri"/>
          <w:sz w:val="26"/>
          <w:szCs w:val="26"/>
        </w:rPr>
        <w:t>.2025</w:t>
      </w:r>
      <w:r w:rsidRPr="004E7F4B">
        <w:rPr>
          <w:sz w:val="26"/>
          <w:szCs w:val="26"/>
        </w:rPr>
        <w:t xml:space="preserve"> </w:t>
      </w:r>
      <w:r w:rsidRPr="004E7F4B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4E7F4B">
        <w:rPr>
          <w:rFonts w:eastAsia="Calibri"/>
          <w:b/>
          <w:sz w:val="26"/>
          <w:szCs w:val="26"/>
        </w:rPr>
        <w:t>Проведение аукциона</w:t>
      </w:r>
      <w:r w:rsidRPr="004E7F4B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4E7F4B">
        <w:rPr>
          <w:b/>
          <w:sz w:val="26"/>
          <w:szCs w:val="26"/>
        </w:rPr>
        <w:t>) –</w:t>
      </w:r>
      <w:r w:rsidR="00E0735A">
        <w:rPr>
          <w:b/>
          <w:sz w:val="26"/>
          <w:szCs w:val="26"/>
          <w:u w:val="single"/>
        </w:rPr>
        <w:t>29.08</w:t>
      </w:r>
      <w:r w:rsidRPr="004E7F4B">
        <w:rPr>
          <w:b/>
          <w:sz w:val="26"/>
          <w:szCs w:val="26"/>
          <w:u w:val="single"/>
        </w:rPr>
        <w:t>.</w:t>
      </w:r>
      <w:r w:rsidR="00F731B4" w:rsidRPr="004E7F4B">
        <w:rPr>
          <w:b/>
          <w:sz w:val="26"/>
          <w:szCs w:val="26"/>
          <w:u w:val="single"/>
        </w:rPr>
        <w:t>2025</w:t>
      </w:r>
      <w:r w:rsidRPr="004E7F4B">
        <w:rPr>
          <w:b/>
          <w:sz w:val="26"/>
          <w:szCs w:val="26"/>
          <w:u w:val="single"/>
        </w:rPr>
        <w:t xml:space="preserve"> в </w:t>
      </w:r>
      <w:r w:rsidR="009C0D5D" w:rsidRPr="004E7F4B">
        <w:rPr>
          <w:b/>
          <w:sz w:val="26"/>
          <w:szCs w:val="26"/>
          <w:u w:val="single"/>
        </w:rPr>
        <w:t>09</w:t>
      </w:r>
      <w:r w:rsidRPr="004E7F4B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</w:t>
      </w:r>
      <w:r w:rsidR="00A25837">
        <w:rPr>
          <w:b/>
          <w:sz w:val="26"/>
          <w:szCs w:val="26"/>
        </w:rPr>
        <w:t>430-00-57</w:t>
      </w:r>
      <w:r w:rsidRPr="009023EC">
        <w:rPr>
          <w:b/>
          <w:sz w:val="26"/>
          <w:szCs w:val="26"/>
        </w:rPr>
        <w:t>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</w:t>
      </w:r>
      <w:proofErr w:type="spellStart"/>
      <w:r w:rsidRPr="009023EC">
        <w:rPr>
          <w:b/>
          <w:sz w:val="26"/>
          <w:szCs w:val="26"/>
        </w:rPr>
        <w:t>Канавинский</w:t>
      </w:r>
      <w:proofErr w:type="spellEnd"/>
      <w:r w:rsidRPr="009023EC">
        <w:rPr>
          <w:b/>
          <w:sz w:val="26"/>
          <w:szCs w:val="26"/>
        </w:rPr>
        <w:t xml:space="preserve">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Наличие электронной подписи уполномоченного (доверенного) лица означает, что документы и сведения, поданные в форме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Организатора).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аукциона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lastRenderedPageBreak/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>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C28B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</w:t>
      </w:r>
      <w:proofErr w:type="gramStart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</w:t>
      </w:r>
      <w:proofErr w:type="gramEnd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2C28B8" w:rsidRPr="001B799A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941DEC" w:rsidRDefault="002C28B8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941DEC" w:rsidRDefault="00941DEC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с даты начала приема заявок до времени и даты окончания приема заявок, указанных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соответствии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сроки о проведении аукциона,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Default="002666DA" w:rsidP="002666DA">
      <w:pPr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32"/>
          <w:szCs w:val="32"/>
        </w:rPr>
        <w:t xml:space="preserve">на участие в </w:t>
      </w:r>
      <w:proofErr w:type="gramStart"/>
      <w:r w:rsidRPr="00FE2A2E">
        <w:rPr>
          <w:b/>
          <w:sz w:val="32"/>
          <w:szCs w:val="32"/>
        </w:rPr>
        <w:t>аукционе</w:t>
      </w:r>
      <w:proofErr w:type="gramEnd"/>
      <w:r w:rsidRPr="00FE2A2E">
        <w:rPr>
          <w:b/>
          <w:sz w:val="32"/>
          <w:szCs w:val="32"/>
        </w:rPr>
        <w:t xml:space="preserve"> в электронной форме с открытой формой подачи предложений о цене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8B8" w:rsidRDefault="002C28B8" w:rsidP="002C28B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C28B8" w:rsidRDefault="002C28B8" w:rsidP="002C28B8">
      <w:pPr>
        <w:jc w:val="both"/>
        <w:rPr>
          <w:sz w:val="26"/>
          <w:szCs w:val="26"/>
        </w:rPr>
      </w:pP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C28B8" w:rsidRDefault="002C28B8" w:rsidP="002C28B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 xml:space="preserve"> (наименование документа, серия, дата и место выдачи)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2C28B8" w:rsidRDefault="002C28B8" w:rsidP="002C28B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lastRenderedPageBreak/>
        <w:t>(наименование, номер, дата регистрации, орган, осуществивший регистрацию)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C28B8" w:rsidRDefault="002C28B8" w:rsidP="002C28B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</w:t>
      </w:r>
    </w:p>
    <w:p w:rsidR="002C28B8" w:rsidRDefault="002C28B8" w:rsidP="002C28B8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0F3870" w:rsidRPr="000F3870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0F3870">
        <w:rPr>
          <w:spacing w:val="-3"/>
          <w:sz w:val="26"/>
          <w:szCs w:val="26"/>
        </w:rPr>
      </w:r>
      <w:r w:rsidR="000F3870">
        <w:rPr>
          <w:spacing w:val="-3"/>
          <w:sz w:val="26"/>
          <w:szCs w:val="26"/>
        </w:rPr>
        <w:fldChar w:fldCharType="separate"/>
      </w:r>
      <w:r w:rsidR="000F3870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на основании протокола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 № _______ </w:t>
      </w:r>
      <w:proofErr w:type="gramStart"/>
      <w:r w:rsidRPr="00FE2A2E">
        <w:rPr>
          <w:spacing w:val="-3"/>
          <w:sz w:val="26"/>
          <w:szCs w:val="26"/>
        </w:rPr>
        <w:t>об</w:t>
      </w:r>
      <w:proofErr w:type="gramEnd"/>
      <w:r w:rsidRPr="00FE2A2E">
        <w:rPr>
          <w:spacing w:val="-3"/>
          <w:sz w:val="26"/>
          <w:szCs w:val="26"/>
        </w:rPr>
        <w:t xml:space="preserve"> итогах проведения аукциона/продажи посредством публичного предложения/ в электронной форме от ______ № ______ с открытой формой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lastRenderedPageBreak/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</w:t>
      </w:r>
      <w:proofErr w:type="gramStart"/>
      <w:r w:rsidRPr="00FE2A2E">
        <w:rPr>
          <w:spacing w:val="-3"/>
          <w:sz w:val="26"/>
          <w:szCs w:val="26"/>
        </w:rPr>
        <w:t>соответствии</w:t>
      </w:r>
      <w:proofErr w:type="gramEnd"/>
      <w:r w:rsidRPr="00FE2A2E">
        <w:rPr>
          <w:spacing w:val="-3"/>
          <w:sz w:val="26"/>
          <w:szCs w:val="26"/>
        </w:rPr>
        <w:t xml:space="preserve">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ответственность за сохранность </w:t>
      </w:r>
      <w:r w:rsidR="00C37967" w:rsidRPr="0041587E">
        <w:rPr>
          <w:bCs/>
          <w:sz w:val="26"/>
          <w:szCs w:val="26"/>
          <w:lang w:bidi="ru-RU"/>
        </w:rPr>
        <w:t>и бремя содержания</w:t>
      </w:r>
      <w:r w:rsidR="00C37967" w:rsidRPr="00FE2A2E">
        <w:rPr>
          <w:spacing w:val="-3"/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передаваемого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течении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Просрочка внесения денежных средств в счет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B76BC2">
      <w:headerReference w:type="default" r:id="rId10"/>
      <w:pgSz w:w="16840" w:h="11907" w:orient="landscape" w:code="9"/>
      <w:pgMar w:top="709" w:right="538" w:bottom="284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63" w:rsidRDefault="00987563" w:rsidP="00D42863">
      <w:r>
        <w:separator/>
      </w:r>
    </w:p>
  </w:endnote>
  <w:endnote w:type="continuationSeparator" w:id="0">
    <w:p w:rsidR="00987563" w:rsidRDefault="00987563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63" w:rsidRDefault="00987563" w:rsidP="00D42863">
      <w:r>
        <w:separator/>
      </w:r>
    </w:p>
  </w:footnote>
  <w:footnote w:type="continuationSeparator" w:id="0">
    <w:p w:rsidR="00987563" w:rsidRDefault="00987563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63" w:rsidRDefault="000F3870">
    <w:pPr>
      <w:pStyle w:val="ab"/>
      <w:jc w:val="center"/>
    </w:pPr>
    <w:fldSimple w:instr=" PAGE   \* MERGEFORMAT ">
      <w:r w:rsidR="00285103">
        <w:rPr>
          <w:noProof/>
        </w:rPr>
        <w:t>18</w:t>
      </w:r>
    </w:fldSimple>
  </w:p>
  <w:p w:rsidR="00987563" w:rsidRDefault="0098756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081A"/>
    <w:rsid w:val="0001144B"/>
    <w:rsid w:val="000117EF"/>
    <w:rsid w:val="00013452"/>
    <w:rsid w:val="0001349E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39D"/>
    <w:rsid w:val="000A16BF"/>
    <w:rsid w:val="000A3818"/>
    <w:rsid w:val="000A4945"/>
    <w:rsid w:val="000A4A41"/>
    <w:rsid w:val="000A4BBF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870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36B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34A2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8F1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4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93A"/>
    <w:rsid w:val="00276FC5"/>
    <w:rsid w:val="00277729"/>
    <w:rsid w:val="00280930"/>
    <w:rsid w:val="0028176C"/>
    <w:rsid w:val="00281E6D"/>
    <w:rsid w:val="00282A0D"/>
    <w:rsid w:val="00282D00"/>
    <w:rsid w:val="002833BF"/>
    <w:rsid w:val="002834FC"/>
    <w:rsid w:val="00284C5E"/>
    <w:rsid w:val="00285103"/>
    <w:rsid w:val="00285AF6"/>
    <w:rsid w:val="00285CC8"/>
    <w:rsid w:val="0028617E"/>
    <w:rsid w:val="00286C31"/>
    <w:rsid w:val="00286E4F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5CBA"/>
    <w:rsid w:val="00295E44"/>
    <w:rsid w:val="0029655A"/>
    <w:rsid w:val="002978AC"/>
    <w:rsid w:val="00297CA8"/>
    <w:rsid w:val="00297E19"/>
    <w:rsid w:val="002A1747"/>
    <w:rsid w:val="002A1842"/>
    <w:rsid w:val="002A1A1A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6932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8B8"/>
    <w:rsid w:val="002C2BBD"/>
    <w:rsid w:val="002C2D3D"/>
    <w:rsid w:val="002C4076"/>
    <w:rsid w:val="002C4852"/>
    <w:rsid w:val="002C5D81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28F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5CA5"/>
    <w:rsid w:val="003367C6"/>
    <w:rsid w:val="0033724D"/>
    <w:rsid w:val="00337546"/>
    <w:rsid w:val="00337E40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3B77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4E8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3F7"/>
    <w:rsid w:val="003934B9"/>
    <w:rsid w:val="0039400E"/>
    <w:rsid w:val="00394440"/>
    <w:rsid w:val="00394903"/>
    <w:rsid w:val="00395B90"/>
    <w:rsid w:val="00396F9D"/>
    <w:rsid w:val="0039733F"/>
    <w:rsid w:val="00397A37"/>
    <w:rsid w:val="00397DAB"/>
    <w:rsid w:val="003A08DD"/>
    <w:rsid w:val="003A2081"/>
    <w:rsid w:val="003A29ED"/>
    <w:rsid w:val="003A354A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4E4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1E4E"/>
    <w:rsid w:val="004520E0"/>
    <w:rsid w:val="00452F9C"/>
    <w:rsid w:val="00453D40"/>
    <w:rsid w:val="00454778"/>
    <w:rsid w:val="00454A1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210"/>
    <w:rsid w:val="00495349"/>
    <w:rsid w:val="00495B01"/>
    <w:rsid w:val="00496439"/>
    <w:rsid w:val="00497015"/>
    <w:rsid w:val="00497801"/>
    <w:rsid w:val="004A0498"/>
    <w:rsid w:val="004A04DA"/>
    <w:rsid w:val="004A0E73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6AB4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5E4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E7F4B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1CCC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1D52"/>
    <w:rsid w:val="00531FD9"/>
    <w:rsid w:val="00532553"/>
    <w:rsid w:val="00533EC8"/>
    <w:rsid w:val="00534674"/>
    <w:rsid w:val="005354A7"/>
    <w:rsid w:val="0053582C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089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531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2075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507F"/>
    <w:rsid w:val="006659D1"/>
    <w:rsid w:val="00666C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5DB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043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352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8E8"/>
    <w:rsid w:val="00732987"/>
    <w:rsid w:val="007332F6"/>
    <w:rsid w:val="00734305"/>
    <w:rsid w:val="00734BC6"/>
    <w:rsid w:val="007350B6"/>
    <w:rsid w:val="00735264"/>
    <w:rsid w:val="00736089"/>
    <w:rsid w:val="00736252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0A8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F55"/>
    <w:rsid w:val="00764F81"/>
    <w:rsid w:val="007661B9"/>
    <w:rsid w:val="00766695"/>
    <w:rsid w:val="007671CC"/>
    <w:rsid w:val="007672D0"/>
    <w:rsid w:val="007674B8"/>
    <w:rsid w:val="00767683"/>
    <w:rsid w:val="00770006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0DE5"/>
    <w:rsid w:val="007A1CE2"/>
    <w:rsid w:val="007A1D42"/>
    <w:rsid w:val="007A2140"/>
    <w:rsid w:val="007A34A6"/>
    <w:rsid w:val="007A402D"/>
    <w:rsid w:val="007A40C6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1700"/>
    <w:rsid w:val="00821DE5"/>
    <w:rsid w:val="0082235A"/>
    <w:rsid w:val="00822668"/>
    <w:rsid w:val="0082323C"/>
    <w:rsid w:val="008244BF"/>
    <w:rsid w:val="00824A9D"/>
    <w:rsid w:val="008256D6"/>
    <w:rsid w:val="00826467"/>
    <w:rsid w:val="00826852"/>
    <w:rsid w:val="008277DA"/>
    <w:rsid w:val="00827F46"/>
    <w:rsid w:val="0083062C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1A3E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70C11"/>
    <w:rsid w:val="0087168E"/>
    <w:rsid w:val="008718D5"/>
    <w:rsid w:val="00871A59"/>
    <w:rsid w:val="00872C59"/>
    <w:rsid w:val="0087345F"/>
    <w:rsid w:val="008734A0"/>
    <w:rsid w:val="008737D9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24E2"/>
    <w:rsid w:val="0089362A"/>
    <w:rsid w:val="00893BEE"/>
    <w:rsid w:val="00894779"/>
    <w:rsid w:val="008947BF"/>
    <w:rsid w:val="00894B00"/>
    <w:rsid w:val="00895D5A"/>
    <w:rsid w:val="00896F84"/>
    <w:rsid w:val="00897CE6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A48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1C83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5F9C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27AFB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1DEC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8CF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C1F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472"/>
    <w:rsid w:val="00972B26"/>
    <w:rsid w:val="00972CAE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676C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87563"/>
    <w:rsid w:val="00990BBF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0F4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86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17FFB"/>
    <w:rsid w:val="00A20FF3"/>
    <w:rsid w:val="00A2186A"/>
    <w:rsid w:val="00A21A4C"/>
    <w:rsid w:val="00A225DB"/>
    <w:rsid w:val="00A22D06"/>
    <w:rsid w:val="00A23EDC"/>
    <w:rsid w:val="00A244A0"/>
    <w:rsid w:val="00A24B22"/>
    <w:rsid w:val="00A25837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1B2"/>
    <w:rsid w:val="00A5157A"/>
    <w:rsid w:val="00A516F4"/>
    <w:rsid w:val="00A51C63"/>
    <w:rsid w:val="00A51F47"/>
    <w:rsid w:val="00A53BE7"/>
    <w:rsid w:val="00A53F40"/>
    <w:rsid w:val="00A550D6"/>
    <w:rsid w:val="00A559A1"/>
    <w:rsid w:val="00A57D15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29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0A7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F13"/>
    <w:rsid w:val="00A84B62"/>
    <w:rsid w:val="00A84CF8"/>
    <w:rsid w:val="00A84F7B"/>
    <w:rsid w:val="00A85C98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B7D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04C7"/>
    <w:rsid w:val="00AF14B9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3213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7F6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3F88"/>
    <w:rsid w:val="00B6457F"/>
    <w:rsid w:val="00B645B9"/>
    <w:rsid w:val="00B64971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5E6C"/>
    <w:rsid w:val="00B7633E"/>
    <w:rsid w:val="00B76BC2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6EE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2EF6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5C6"/>
    <w:rsid w:val="00C077A9"/>
    <w:rsid w:val="00C10284"/>
    <w:rsid w:val="00C11C5F"/>
    <w:rsid w:val="00C121C3"/>
    <w:rsid w:val="00C129E5"/>
    <w:rsid w:val="00C14275"/>
    <w:rsid w:val="00C150EA"/>
    <w:rsid w:val="00C15758"/>
    <w:rsid w:val="00C16C40"/>
    <w:rsid w:val="00C1777E"/>
    <w:rsid w:val="00C20EF2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C22"/>
    <w:rsid w:val="00C36F87"/>
    <w:rsid w:val="00C37020"/>
    <w:rsid w:val="00C37967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1662"/>
    <w:rsid w:val="00C72CF5"/>
    <w:rsid w:val="00C733F9"/>
    <w:rsid w:val="00C74178"/>
    <w:rsid w:val="00C74501"/>
    <w:rsid w:val="00C74576"/>
    <w:rsid w:val="00C749EB"/>
    <w:rsid w:val="00C75B3F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DF8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311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5E6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1B5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254"/>
    <w:rsid w:val="00DD1962"/>
    <w:rsid w:val="00DD2A02"/>
    <w:rsid w:val="00DD326E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2A1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35A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0E1D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5B07"/>
    <w:rsid w:val="00E76BAF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07B"/>
    <w:rsid w:val="00EB2388"/>
    <w:rsid w:val="00EB28B9"/>
    <w:rsid w:val="00EB2B30"/>
    <w:rsid w:val="00EB2D62"/>
    <w:rsid w:val="00EB4442"/>
    <w:rsid w:val="00EB5355"/>
    <w:rsid w:val="00EB5D44"/>
    <w:rsid w:val="00EB63F5"/>
    <w:rsid w:val="00EB6BA6"/>
    <w:rsid w:val="00EB6C31"/>
    <w:rsid w:val="00EB6FFC"/>
    <w:rsid w:val="00EB711C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9D0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983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19F6"/>
    <w:rsid w:val="00F12137"/>
    <w:rsid w:val="00F12E87"/>
    <w:rsid w:val="00F12F01"/>
    <w:rsid w:val="00F131D9"/>
    <w:rsid w:val="00F14318"/>
    <w:rsid w:val="00F14F1A"/>
    <w:rsid w:val="00F1530F"/>
    <w:rsid w:val="00F15BA6"/>
    <w:rsid w:val="00F15BC9"/>
    <w:rsid w:val="00F160B7"/>
    <w:rsid w:val="00F16AB7"/>
    <w:rsid w:val="00F16CC2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7D9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89A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BA4AA-0129-41DB-94A3-6D1E8553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5567</Words>
  <Characters>41715</Characters>
  <Application>Microsoft Office Word</Application>
  <DocSecurity>0</DocSecurity>
  <Lines>347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47188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3</cp:revision>
  <cp:lastPrinted>2025-07-08T10:05:00Z</cp:lastPrinted>
  <dcterms:created xsi:type="dcterms:W3CDTF">2025-07-14T07:30:00Z</dcterms:created>
  <dcterms:modified xsi:type="dcterms:W3CDTF">2025-07-14T07:30:00Z</dcterms:modified>
</cp:coreProperties>
</file>