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CA" w:rsidRDefault="00884D6B">
      <w:pPr>
        <w:jc w:val="right"/>
      </w:pPr>
      <w:r>
        <w:t>Приложение № 3</w:t>
      </w:r>
    </w:p>
    <w:p w:rsidR="008323CA" w:rsidRDefault="00884D6B">
      <w:pPr>
        <w:jc w:val="center"/>
      </w:pPr>
      <w:r>
        <w:t>ДОГОВОР</w:t>
      </w:r>
    </w:p>
    <w:p w:rsidR="008323CA" w:rsidRDefault="00884D6B">
      <w:pPr>
        <w:jc w:val="center"/>
      </w:pPr>
      <w:r>
        <w:t>АРЕНДЫ ЗЕМЕЛЬНОГО УЧАСТКА</w:t>
      </w:r>
    </w:p>
    <w:p w:rsidR="008323CA" w:rsidRDefault="00884D6B">
      <w:pPr>
        <w:jc w:val="center"/>
      </w:pPr>
      <w:r>
        <w:t xml:space="preserve">№___________ </w:t>
      </w:r>
    </w:p>
    <w:p w:rsidR="008323CA" w:rsidRDefault="008323CA">
      <w:pPr>
        <w:tabs>
          <w:tab w:val="left" w:pos="2552"/>
        </w:tabs>
        <w:ind w:left="2552" w:hanging="2552"/>
        <w:jc w:val="both"/>
      </w:pPr>
    </w:p>
    <w:p w:rsidR="008323CA" w:rsidRDefault="00884D6B">
      <w:pPr>
        <w:tabs>
          <w:tab w:val="left" w:pos="2552"/>
        </w:tabs>
        <w:ind w:left="2552" w:hanging="2552"/>
        <w:jc w:val="both"/>
      </w:pPr>
      <w:r>
        <w:t>г. Нижний Новгород                                                                                         «___» ___________20__</w:t>
      </w:r>
      <w:r>
        <w:t xml:space="preserve">г.                                                                         </w:t>
      </w:r>
    </w:p>
    <w:p w:rsidR="008323CA" w:rsidRDefault="008323CA">
      <w:pPr>
        <w:tabs>
          <w:tab w:val="left" w:pos="2552"/>
        </w:tabs>
        <w:ind w:left="2552" w:hanging="2552"/>
        <w:jc w:val="right"/>
      </w:pPr>
    </w:p>
    <w:p w:rsidR="008323CA" w:rsidRDefault="00884D6B">
      <w:pPr>
        <w:jc w:val="both"/>
      </w:pPr>
      <w:r>
        <w:t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 w:rsidR="008323CA" w:rsidRDefault="00884D6B">
      <w:pPr>
        <w:tabs>
          <w:tab w:val="left" w:pos="-142"/>
        </w:tabs>
        <w:jc w:val="both"/>
      </w:pPr>
      <w:r>
        <w:t xml:space="preserve">именуемая в дальнейшем Арендодатель, с одной стороны, и _______________________________                                      </w:t>
      </w:r>
    </w:p>
    <w:p w:rsidR="008323CA" w:rsidRDefault="00884D6B">
      <w:pPr>
        <w:ind w:hanging="32"/>
        <w:jc w:val="both"/>
      </w:pPr>
      <w:r>
        <w:t>____________________________________________________________________________________</w:t>
      </w:r>
    </w:p>
    <w:p w:rsidR="008323CA" w:rsidRDefault="00884D6B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</w:t>
      </w:r>
      <w:r>
        <w:rPr>
          <w:sz w:val="20"/>
          <w:szCs w:val="20"/>
        </w:rPr>
        <w:t>данина, индивидуального предпринимателя)</w:t>
      </w:r>
    </w:p>
    <w:p w:rsidR="008323CA" w:rsidRDefault="00884D6B">
      <w:pPr>
        <w:tabs>
          <w:tab w:val="left" w:pos="-142"/>
        </w:tabs>
        <w:jc w:val="both"/>
      </w:pPr>
      <w:r>
        <w:t>в лице ______________________________________________________________________________</w:t>
      </w:r>
    </w:p>
    <w:p w:rsidR="008323CA" w:rsidRDefault="00884D6B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8323CA" w:rsidRDefault="00884D6B">
      <w:pPr>
        <w:tabs>
          <w:tab w:val="left" w:pos="-142"/>
        </w:tabs>
        <w:jc w:val="both"/>
      </w:pPr>
      <w:r>
        <w:t>действующего на основании, ___________________________________________________________</w:t>
      </w:r>
    </w:p>
    <w:p w:rsidR="008323CA" w:rsidRDefault="00884D6B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</w:t>
      </w:r>
      <w:r>
        <w:t xml:space="preserve">                                             </w:t>
      </w:r>
      <w:r>
        <w:rPr>
          <w:sz w:val="20"/>
          <w:szCs w:val="20"/>
        </w:rPr>
        <w:t>(положения,   распоряжения,  решения, устава, иного документа)</w:t>
      </w:r>
    </w:p>
    <w:p w:rsidR="008323CA" w:rsidRDefault="00884D6B">
      <w:pPr>
        <w:jc w:val="both"/>
      </w:pPr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</w:t>
      </w:r>
      <w:r>
        <w:t>ции, статьями 39.11, 39.12 Земельного кодекса Российской Федерации, постановлением администрации города Нижнего Новгорода от 22.07.2025 № 8818 «О проведении аукциона в электронной форме на право заключения договора аренды земельного участка, расположенного</w:t>
      </w:r>
      <w:r>
        <w:t xml:space="preserve"> по адресу: Российская Федерация, Нижегородская обл., г. Нижний Новгород, Сормовский район, улица 2-я линия, у дома № 37, кадастровый номер 52:18:0000000:14896, с видом разрешенного использования: для индивидуального жилищного строительства» заключили наст</w:t>
      </w:r>
      <w:r>
        <w:t>оящий договор о нижеследующем:</w:t>
      </w:r>
    </w:p>
    <w:p w:rsidR="008323CA" w:rsidRDefault="008323CA">
      <w:pPr>
        <w:tabs>
          <w:tab w:val="left" w:pos="-142"/>
        </w:tabs>
        <w:jc w:val="both"/>
      </w:pPr>
    </w:p>
    <w:p w:rsidR="008323CA" w:rsidRDefault="00884D6B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8323CA" w:rsidRDefault="008323CA">
      <w:pPr>
        <w:tabs>
          <w:tab w:val="left" w:pos="-180"/>
        </w:tabs>
        <w:ind w:firstLine="567"/>
        <w:jc w:val="both"/>
      </w:pPr>
    </w:p>
    <w:p w:rsidR="008323CA" w:rsidRDefault="00884D6B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8323CA" w:rsidRDefault="00884D6B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8323CA" w:rsidRDefault="00884D6B">
      <w:pPr>
        <w:tabs>
          <w:tab w:val="left" w:pos="142"/>
        </w:tabs>
        <w:ind w:firstLine="567"/>
        <w:jc w:val="both"/>
      </w:pPr>
      <w:r>
        <w:t>площадь – 542 кв.м.,</w:t>
      </w:r>
    </w:p>
    <w:p w:rsidR="008323CA" w:rsidRDefault="00884D6B">
      <w:pPr>
        <w:tabs>
          <w:tab w:val="left" w:pos="142"/>
        </w:tabs>
        <w:ind w:firstLine="567"/>
        <w:jc w:val="both"/>
      </w:pPr>
      <w:r>
        <w:t>категория земель – земли населенных пунктов,</w:t>
      </w:r>
    </w:p>
    <w:p w:rsidR="008323CA" w:rsidRDefault="00884D6B">
      <w:pPr>
        <w:tabs>
          <w:tab w:val="left" w:pos="142"/>
        </w:tabs>
        <w:ind w:firstLine="567"/>
        <w:jc w:val="both"/>
      </w:pPr>
      <w:r>
        <w:t>местоположение земельного участка: Российск</w:t>
      </w:r>
      <w:r>
        <w:t>ая Федерация, Нижегородская обл., г. Нижний Новгород, Сормовский район, улица 2-я линия, у дома №37.</w:t>
      </w:r>
    </w:p>
    <w:p w:rsidR="008323CA" w:rsidRDefault="00884D6B">
      <w:pPr>
        <w:tabs>
          <w:tab w:val="left" w:pos="142"/>
        </w:tabs>
        <w:ind w:firstLine="567"/>
        <w:jc w:val="both"/>
      </w:pPr>
      <w:r>
        <w:t>кадастровый номер: 52:18:0000000:14896 (далее - Участок).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</w:t>
      </w:r>
      <w:r>
        <w:t>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8323CA" w:rsidRDefault="00884D6B">
      <w:pPr>
        <w:ind w:firstLine="540"/>
        <w:jc w:val="both"/>
      </w:pPr>
      <w:r>
        <w:t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 жилищного </w:t>
      </w:r>
      <w:r>
        <w:rPr>
          <w:color w:val="000000"/>
        </w:rPr>
        <w:t xml:space="preserve">строительства. </w:t>
      </w:r>
    </w:p>
    <w:p w:rsidR="008323CA" w:rsidRDefault="008323CA">
      <w:pPr>
        <w:tabs>
          <w:tab w:val="left" w:pos="-142"/>
        </w:tabs>
      </w:pPr>
    </w:p>
    <w:p w:rsidR="008323CA" w:rsidRDefault="00884D6B">
      <w:pPr>
        <w:tabs>
          <w:tab w:val="left" w:pos="-142"/>
        </w:tabs>
        <w:jc w:val="center"/>
      </w:pPr>
      <w:r>
        <w:t>2. СРОК ДОГОВОРА</w:t>
      </w:r>
    </w:p>
    <w:p w:rsidR="008323CA" w:rsidRDefault="008323CA">
      <w:pPr>
        <w:tabs>
          <w:tab w:val="left" w:pos="-142"/>
        </w:tabs>
        <w:ind w:firstLine="540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8323CA" w:rsidRDefault="00884D6B">
      <w:pPr>
        <w:tabs>
          <w:tab w:val="left" w:pos="426"/>
        </w:tabs>
        <w:ind w:firstLine="567"/>
        <w:jc w:val="both"/>
      </w:pPr>
      <w:r>
        <w:t>2.2. Договор вступает в силу с момента государственной регистрации в органе, осуществляющем государственную р</w:t>
      </w:r>
      <w:r>
        <w:t xml:space="preserve">егистрацию прав на недвижимое имущество и сделок с ним.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2.4. Арендатор не имеет преимущественного права</w:t>
      </w:r>
      <w:r>
        <w:t xml:space="preserve"> на заключение на новый срок договора аренды  земельного участка без проведения торгов.</w:t>
      </w:r>
    </w:p>
    <w:p w:rsidR="008323CA" w:rsidRDefault="00884D6B">
      <w:pPr>
        <w:tabs>
          <w:tab w:val="left" w:pos="-142"/>
        </w:tabs>
        <w:jc w:val="both"/>
      </w:pPr>
      <w:r>
        <w:lastRenderedPageBreak/>
        <w:tab/>
      </w:r>
    </w:p>
    <w:p w:rsidR="008323CA" w:rsidRDefault="00884D6B">
      <w:pPr>
        <w:tabs>
          <w:tab w:val="left" w:pos="-142"/>
        </w:tabs>
        <w:jc w:val="center"/>
      </w:pPr>
      <w:r>
        <w:t>3. ПРАВА И ОБЯЗАННОСТИ СТОРОН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3.1.3. При нарушении</w:t>
      </w:r>
      <w:r>
        <w:t xml:space="preserve"> Арендатором условий Договора и требований нормативных правовых актов Российской Федерации и Нижегородской области: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 в судебном порядке при условии направления Арендодателем не менее чем за 1 месяц увед</w:t>
      </w:r>
      <w:r>
        <w:t xml:space="preserve">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 w:rsidR="008323CA" w:rsidRDefault="00884D6B">
      <w:pPr>
        <w:ind w:firstLine="567"/>
        <w:jc w:val="both"/>
      </w:pPr>
      <w:r>
        <w:t>3.1.4. Вносить в Договор в одностороннем порядке необхо</w:t>
      </w:r>
      <w:r>
        <w:t>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влекут изменения договора), через направление уведомления Арендатору заказным письмом, л</w:t>
      </w:r>
      <w:r>
        <w:t xml:space="preserve">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исполнения и принимаются в безусловном порядке. Договор считается измененным с момента, </w:t>
      </w:r>
      <w:r>
        <w:t>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3.1.5. Беспрепятственного доступа на арендуемый Участок, для контроля за соблюдением п</w:t>
      </w:r>
      <w:r>
        <w:t>равового режима использования Участка.</w:t>
      </w:r>
    </w:p>
    <w:p w:rsidR="008323CA" w:rsidRDefault="00884D6B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</w:t>
      </w:r>
      <w:r>
        <w:t>тренным нормативными правовыми актами Российской Федерации и Нижегородской области.</w:t>
      </w:r>
    </w:p>
    <w:p w:rsidR="008323CA" w:rsidRDefault="008323CA">
      <w:pPr>
        <w:ind w:firstLine="540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3.2.1. Передать Арендатору Участок по акту приема-передачи в состоянии,  соответствующем  условиям настоящего Договора (Приложение №2)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3.2.2. Вып</w:t>
      </w:r>
      <w:r>
        <w:t xml:space="preserve">олнять в полном объеме все условия Договора.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3.2.4. Своевременно уведомлят</w:t>
      </w:r>
      <w:r>
        <w:t>ь Арендатора о внесении изменений в Договор в порядке, установленном п.3.1.4.</w:t>
      </w:r>
    </w:p>
    <w:p w:rsidR="008323CA" w:rsidRDefault="00884D6B"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3.3.</w:t>
      </w:r>
      <w:r>
        <w:t xml:space="preserve"> Арендатор имеет право: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8323CA" w:rsidRDefault="00884D6B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8323CA" w:rsidRDefault="00884D6B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8323CA" w:rsidRDefault="00884D6B">
      <w:pPr>
        <w:ind w:firstLine="567"/>
        <w:jc w:val="both"/>
      </w:pPr>
      <w:r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8323CA" w:rsidRDefault="00884D6B">
      <w:pPr>
        <w:ind w:firstLine="567"/>
        <w:jc w:val="both"/>
      </w:pPr>
      <w:r>
        <w:lastRenderedPageBreak/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8323CA" w:rsidRDefault="008323CA">
      <w:pPr>
        <w:ind w:firstLine="567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</w:t>
      </w:r>
      <w:r>
        <w:rPr>
          <w:bCs/>
        </w:rPr>
        <w:t>я Договора аренды, арендная плата за первый год не возвращается независимо от причин расторжения.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3.4.3. Использовать Участок в </w:t>
      </w:r>
      <w:r>
        <w:t>соответствии с установленным в пункте 1.3 разрешенным использованием Участка.</w:t>
      </w:r>
    </w:p>
    <w:p w:rsidR="008323CA" w:rsidRDefault="00884D6B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8323CA" w:rsidRDefault="00884D6B">
      <w:pPr>
        <w:keepLines/>
        <w:ind w:firstLine="567"/>
        <w:jc w:val="both"/>
      </w:pPr>
      <w:r>
        <w:t>3.4.5. Обеспечить лицам, уполномоченным Арендодателем, соответствующим органам местного самоуправления, и гос</w:t>
      </w:r>
      <w:r>
        <w:t>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 w:rsidR="008323CA" w:rsidRDefault="00884D6B">
      <w:pPr>
        <w:ind w:firstLine="567"/>
        <w:jc w:val="both"/>
      </w:pPr>
      <w:r>
        <w:t>3.4.6. Не нарушать права других собственников, арендаторов, землепользователей, землевл</w:t>
      </w:r>
      <w:r>
        <w:t>адельцев.</w:t>
      </w:r>
    </w:p>
    <w:p w:rsidR="008323CA" w:rsidRDefault="00884D6B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эксплуатации подземных и наземных комм</w:t>
      </w:r>
      <w:r>
        <w:t>уникаций, сооружений, дорог, проездов и т.п. и не препятствовать их обслуживанию и ремонту.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</w:t>
      </w:r>
      <w:r>
        <w:t>их случаях: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г) прин</w:t>
      </w:r>
      <w:r>
        <w:t>ятия решения о ликвидации Арендатора.</w:t>
      </w:r>
    </w:p>
    <w:p w:rsidR="008323CA" w:rsidRDefault="00884D6B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 сообщать Арендодателю о досро</w:t>
      </w:r>
      <w:r>
        <w:t>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территории Участка.</w:t>
      </w:r>
    </w:p>
    <w:p w:rsidR="008323CA" w:rsidRDefault="00884D6B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</w:t>
      </w:r>
      <w:r>
        <w:t>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полномочным представителям) необ</w:t>
      </w:r>
      <w:r>
        <w:t>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8323CA" w:rsidRDefault="008323CA">
      <w:pPr>
        <w:tabs>
          <w:tab w:val="left" w:pos="-142"/>
        </w:tabs>
        <w:jc w:val="both"/>
      </w:pPr>
    </w:p>
    <w:p w:rsidR="008323CA" w:rsidRDefault="00884D6B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 ______________________________________(______________________) рублей.</w:t>
      </w:r>
    </w:p>
    <w:p w:rsidR="008323CA" w:rsidRDefault="00884D6B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8323CA" w:rsidRDefault="00884D6B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8323CA" w:rsidRDefault="00884D6B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</w:t>
      </w:r>
      <w:r>
        <w:t>ящего договора.</w:t>
      </w:r>
    </w:p>
    <w:p w:rsidR="008323CA" w:rsidRDefault="00884D6B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8323CA" w:rsidRDefault="00884D6B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8323CA" w:rsidRDefault="00884D6B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8323CA" w:rsidRDefault="00884D6B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8323CA" w:rsidRDefault="00884D6B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4.5. Арендная плата начисляется с даты подписания акта приема-передачи Участка.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4.6. Начисление арендной платы прекращается с даты подпи</w:t>
      </w:r>
      <w:r>
        <w:t>сания акта приема-передачи Участка Арендодателю и подтверждается соглашением о расторжении Договора.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8323CA" w:rsidRDefault="00884D6B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8323CA" w:rsidRDefault="008323CA">
      <w:pPr>
        <w:ind w:firstLine="567"/>
        <w:jc w:val="both"/>
      </w:pPr>
    </w:p>
    <w:p w:rsidR="008323CA" w:rsidRDefault="00884D6B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8323CA" w:rsidRDefault="00884D6B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8323CA" w:rsidRDefault="00884D6B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8323CA" w:rsidRDefault="00884D6B">
      <w:pPr>
        <w:ind w:firstLine="567"/>
        <w:jc w:val="both"/>
      </w:pPr>
      <w:r>
        <w:t>6.3. По  требованию  одной  из  сторон  Договор может быть досрочно расторгну</w:t>
      </w:r>
      <w:r>
        <w:t xml:space="preserve">т в случаях, предусмотренных законодательством РФ, настоящим Договором.  </w:t>
      </w:r>
    </w:p>
    <w:p w:rsidR="008323CA" w:rsidRDefault="00884D6B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8323CA" w:rsidRDefault="00884D6B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8323CA" w:rsidRDefault="00884D6B">
      <w:pPr>
        <w:ind w:firstLine="567"/>
        <w:jc w:val="both"/>
      </w:pPr>
      <w:r>
        <w:t>- задолженности по арендной плате за 2 месяца и более;</w:t>
      </w:r>
    </w:p>
    <w:p w:rsidR="008323CA" w:rsidRDefault="00884D6B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8323CA" w:rsidRDefault="00884D6B">
      <w:pPr>
        <w:ind w:firstLine="567"/>
        <w:jc w:val="both"/>
      </w:pPr>
      <w:r>
        <w:t>- нарушения  условий Договора;</w:t>
      </w:r>
    </w:p>
    <w:p w:rsidR="008323CA" w:rsidRDefault="00884D6B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8323CA" w:rsidRDefault="00884D6B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8323CA" w:rsidRDefault="008323CA">
      <w:pPr>
        <w:ind w:firstLine="567"/>
        <w:jc w:val="both"/>
      </w:pPr>
    </w:p>
    <w:p w:rsidR="008323CA" w:rsidRDefault="00884D6B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8323CA" w:rsidRDefault="008323CA">
      <w:pPr>
        <w:ind w:firstLine="567"/>
        <w:jc w:val="both"/>
      </w:pP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>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7.2.1. Полностью в приаэродромной территория аэродрома Нижний Новгород (Стригино) подзона 4 (сектор 109) , Пр</w:t>
      </w:r>
      <w:r>
        <w:t>иказ Федерального агентства воздушного транспорта (Росавиация) от 26.10.2023 № 954-П "Об установлении приаэродромной территории аэродрома гражданской авиации Нижний Новгород (Стригино)" (с изменениями).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1). В границах четвертой подзоны запрещается размещат</w:t>
      </w:r>
      <w:r>
        <w:t>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2). В пределах четвертой подзоны п</w:t>
      </w:r>
      <w:r>
        <w:t>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620,00 м до 636,42 м.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7.2.2. Полностью в приаэродромной территории аэродрома экспериментальной авиац</w:t>
      </w:r>
      <w:r>
        <w:t>ии Нижний Новгород (Сормово) (подзона 3, внешняя горизонтальная поверхность), 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</w:t>
      </w:r>
      <w:r>
        <w:t>ород (Сормово) в составе с 1 по 6 подзону.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1). В границах третьей подзоны приаэродромной территории аэродрома Нижний Новгород (Сормово) запрещается размещать объекты, высота которых превышает ограничения, приведенные в пункте 2.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2). Строительство и реконструкция зданий (сооружений) в границах третьей подзоны приаэродромной территории аэродрома Нижний Новгород (Сормово) разрешается после определения максимально допустимой высоты здания (сооружения) в зависимости от местоположения п</w:t>
      </w:r>
      <w:r>
        <w:t xml:space="preserve">утем проведения соответствующих расчетов в соответствии с требованиями НГЭА ЭА. В соответствии с постановлением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</w:t>
      </w:r>
      <w:r>
        <w:t>и государственной гравиметрической системы" абсолютная высота ограничения объекта устанавливается в Балтийской системе высот 1977 года.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3). Абсолютная максимальная высота размещаемых объектов в пределах внешней горизонтальной поверхности не должна превышат</w:t>
      </w:r>
      <w:r>
        <w:t>ь 232,15 м.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4). В границах третьей подзоны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 xml:space="preserve">5). При наложении секторов третьей </w:t>
      </w:r>
      <w:r>
        <w:t>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7.2.3. Полностью в приаэродромной территории аэродрома экспериментальной авиации Нижний Н</w:t>
      </w:r>
      <w:r>
        <w:t>овгород (Сормово) (подзона 4, сектор 14), Приказ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(Сормово) в составе с 1 по 6 по</w:t>
      </w:r>
      <w:r>
        <w:t>дзону.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 xml:space="preserve">1). В границах четвертой подзоны приаэродромной территории аэродрома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</w:t>
      </w:r>
      <w:r>
        <w:t>предназначенных для организации воздушного движения и расположенных вне первой подзоны.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 xml:space="preserve">2). В границах четвертой подзоны приаэродромной территории аэродрома Нижний Новгород (Сормово) запрещается без согласования с оператором аэродрома размещение объектов, </w:t>
      </w:r>
      <w:r>
        <w:t>превышающих следующие абсолютные высотные ограничения: от 158,8 м до 163,2 м.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7.2.4. Полностью в приаэродромной территория аэродрома экспериментальной авиации Нижний Новгород (Сормово) (подзона 5), Приказ Министерства промышленности и торговли Российской Ф</w:t>
      </w:r>
      <w:r>
        <w:t>едерации от 18.06.2024 № 2669 "Об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1). В границах пятой подзоны приаэродромной территории аэродрома Нижний Новгород (Сормово) за</w:t>
      </w:r>
      <w:r>
        <w:t>прещается размещать опасные производственные объекты , функционирование которых может повлиять на безопасность полетов воздушных судов.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2). В границах пятой подзоны приаэродромной территории аэродрома Нижний Новгород (Сормово) допускается эксплуатация, стр</w:t>
      </w:r>
      <w:r>
        <w:t>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настоящей таблицы ограничениям.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3). Максимальные радиусы зон поражени</w:t>
      </w:r>
      <w:r>
        <w:t>я при происшествиях техногенного характера на опасных производственных объектах, находящихся в пятой подзоне приаэродромной территории аэродрома Нижний Новгород (Сормово), в которых размещение таких объектов возможно, не должны достигать: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по вертикали - вы</w:t>
      </w:r>
      <w:r>
        <w:t>соты пролета воздушных судов (высота поверхности ограничения препятствий в третьей подзоне приаэродромной территории аэродрома Нижний Новгород (Сормово);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по горизонтали - внешних границ первой и второй подзон приаэродромной территории аэродрома Нижний Новг</w:t>
      </w:r>
      <w:r>
        <w:t>ород (Сормово).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 xml:space="preserve">4).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</w:t>
      </w:r>
      <w:r>
        <w:t>разрабатываемого на основании Федерального закона № 116-ФЗ.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7.2.5. Полностью в приаэродромной территория аэродрома экспериментальной авиации Нижний Новгород (Сормово) (подзона 6) (подзона 6, зона ограничений 10 км) (подзона 6, зона ограничений 7,5 км), При</w:t>
      </w:r>
      <w:r>
        <w:t>каз Министерства промышленности и торговли Российской Федерации от 18.06.2024 № 2669 "Об установлении приаэродромной территории аэродрома экспериментальной авиации Нижний Новгород (Сормово) в составе с 1 по 6 подзону.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1). В границах шестой подзоны приаэрод</w:t>
      </w:r>
      <w:r>
        <w:t>ромной территории аэродрома Нижний Новгород (Сормово) на расстоянии 15 км от КТА запрещается размещать объекты, способствующие привлечению и массовому скоплению птиц.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2). Допускается размещать в границах шестой подзоны объекты по обращению с твердыми комму</w:t>
      </w:r>
      <w:r>
        <w:t>нальными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</w:t>
      </w:r>
      <w:r>
        <w:t>х объектов от привлечения и массового скопления птиц, проведенного в соответствии с пунктом 1(4) Положения.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Зоны ограничений: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Объект закрытого типа, не допускающий доступ птиц - 10 км от КТА.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Объект оборудован системой отпугивания птиц - 10 км от КТА.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Объе</w:t>
      </w:r>
      <w:r>
        <w:t>кт оборудован автоматизированной комплексной системой обнаружения и отпугивания птиц - 7,5 км от КТА.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7.2.6. Полностью в зоне слабого подтопления, установленная в отношении территорий г.Н.Новгород городского округа Нижний Новгород Нижегородской области, пр</w:t>
      </w:r>
      <w:r>
        <w:t xml:space="preserve">илегающих к р.Волга (Чебоксарское водохранилище), затапливаемых при половодьях и паводках 1% обеспеченности с учетом фактически (реестровый номер 52:18-6.4774) затапливаемых территорий за предыдущие 100 лет наблюдений, Приказ Верхне-Волжского бассейнового </w:t>
      </w:r>
      <w:r>
        <w:t>водного управления Федерального Агентства водных ресурсов от 18.06.2024 № 279 «Об установлении зоны подтопления рекой Волга (Чебоксарское водохранилище) территории города Нижний Новгород Нижегородской области».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 xml:space="preserve">В соответствии со ст.67.1 Водного кодекса РФ </w:t>
      </w:r>
      <w:r>
        <w:t>от 03.06.2006 № 74-ФЗ в границах зон затопления запрещается: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1).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2). использование сточ</w:t>
      </w:r>
      <w:r>
        <w:t>ных вод в целях повышения почвенного плодородия;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4) осуществление авиационных мер по борьбе с вредными организмами.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 xml:space="preserve">Необходимо проведение мероприятий по инженерной подготовке территории в соответствии с техническими условиями МКУ «Управление инженерной защиты </w:t>
      </w:r>
      <w:r>
        <w:t>территорий города Нижнего Новгорода» №116/01-13 от 14.10.2024.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7.2.7. Полностью в зоне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</w:t>
      </w:r>
      <w:r>
        <w:t>.1160, 52:00-6.1162), Приказ Министерства экологии и природных ресурсов Нижегородской области от 06.06.2023 № 319-138/23П/од "Об установлении зон санитарной охраны поверхностного источника хозяйственно-питьевого водоснабжения (р. Волга) для водозабора АО «</w:t>
      </w:r>
      <w:r>
        <w:t>НЗ 70-летия Победы», расположенного в Сормовском районе г. Нижнего Новгорода".</w:t>
      </w:r>
    </w:p>
    <w:p w:rsidR="008323CA" w:rsidRDefault="00884D6B">
      <w:pPr>
        <w:tabs>
          <w:tab w:val="left" w:pos="851"/>
          <w:tab w:val="left" w:pos="993"/>
        </w:tabs>
        <w:ind w:firstLine="567"/>
        <w:jc w:val="both"/>
      </w:pPr>
      <w:r>
        <w:t>Ограничения использования водных объектов и земельных участков в границах зон санитарной охраны поверхностного источника хозяйственно-питьевого водоснабжения (р. Волга) для водо</w:t>
      </w:r>
      <w:r>
        <w:t>забора АО «НЗ 70-летия Победы», расположенного в Сормовском районе г. Нижнего Новгорода, установлены частью 1 статьи 43 и пунктом 1 части 3 статьи 44 Водного кодекса Российской Федерации, подпунктом 14 пункта 5 статьи 27 Земельного кодекса Российской Федер</w:t>
      </w:r>
      <w:r>
        <w:t>ации.</w:t>
      </w:r>
    </w:p>
    <w:p w:rsidR="008323CA" w:rsidRDefault="008323CA">
      <w:pPr>
        <w:ind w:firstLine="708"/>
        <w:jc w:val="both"/>
      </w:pPr>
    </w:p>
    <w:p w:rsidR="008323CA" w:rsidRDefault="00884D6B">
      <w:pPr>
        <w:tabs>
          <w:tab w:val="left" w:pos="-142"/>
        </w:tabs>
        <w:jc w:val="center"/>
      </w:pPr>
      <w:r>
        <w:t>8. ПРОЧИЕ УСЛОВИЯ ДОГОВОРА</w:t>
      </w:r>
    </w:p>
    <w:p w:rsidR="008323CA" w:rsidRDefault="008323CA">
      <w:pPr>
        <w:tabs>
          <w:tab w:val="left" w:pos="426"/>
        </w:tabs>
        <w:ind w:firstLine="709"/>
        <w:jc w:val="both"/>
      </w:pPr>
    </w:p>
    <w:p w:rsidR="008323CA" w:rsidRDefault="00884D6B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</w:p>
    <w:p w:rsidR="008323CA" w:rsidRDefault="00884D6B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обязательств сторон по настоящему Договору.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>8.3. В случаях,</w:t>
      </w:r>
      <w:r>
        <w:t xml:space="preserve">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 w:rsidR="008323CA" w:rsidRDefault="00884D6B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8323CA" w:rsidRDefault="008323CA">
      <w:pPr>
        <w:tabs>
          <w:tab w:val="left" w:pos="-142"/>
        </w:tabs>
        <w:jc w:val="both"/>
      </w:pPr>
    </w:p>
    <w:p w:rsidR="008323CA" w:rsidRDefault="00884D6B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ind w:firstLine="567"/>
        <w:jc w:val="both"/>
      </w:pPr>
      <w:r>
        <w:t>9.1. Приложе</w:t>
      </w:r>
      <w:r>
        <w:t xml:space="preserve">ние №1 – выписка из ЕГРН на Участок. </w:t>
      </w:r>
    </w:p>
    <w:p w:rsidR="008323CA" w:rsidRDefault="00884D6B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8323CA" w:rsidRDefault="008323CA">
      <w:pPr>
        <w:tabs>
          <w:tab w:val="left" w:pos="-142"/>
        </w:tabs>
      </w:pPr>
    </w:p>
    <w:p w:rsidR="008323CA" w:rsidRDefault="00884D6B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8323CA" w:rsidRDefault="008323CA">
      <w:pPr>
        <w:ind w:firstLine="708"/>
        <w:jc w:val="both"/>
      </w:pPr>
    </w:p>
    <w:p w:rsidR="008323CA" w:rsidRDefault="00884D6B">
      <w:pPr>
        <w:ind w:firstLine="708"/>
        <w:jc w:val="both"/>
      </w:pPr>
      <w:r>
        <w:t>Арендодатель:</w:t>
      </w:r>
    </w:p>
    <w:p w:rsidR="008323CA" w:rsidRDefault="00884D6B">
      <w:pPr>
        <w:jc w:val="both"/>
      </w:pPr>
      <w:r>
        <w:t>Администрация города Нижнего Новгорода</w:t>
      </w:r>
    </w:p>
    <w:p w:rsidR="008323CA" w:rsidRDefault="00884D6B">
      <w:pPr>
        <w:jc w:val="both"/>
      </w:pPr>
      <w:r>
        <w:t>Юридический адрес: 603082, г. Нижний Новгород, Кремль, корпус 5.</w:t>
      </w:r>
    </w:p>
    <w:p w:rsidR="008323CA" w:rsidRDefault="00884D6B">
      <w:pPr>
        <w:jc w:val="both"/>
      </w:pPr>
      <w:r>
        <w:t>Получатель арендной платы:</w:t>
      </w:r>
    </w:p>
    <w:p w:rsidR="008323CA" w:rsidRDefault="00884D6B">
      <w:pPr>
        <w:jc w:val="both"/>
        <w:rPr>
          <w:color w:val="000000"/>
        </w:rPr>
      </w:pPr>
      <w:r>
        <w:rPr>
          <w:color w:val="000000"/>
        </w:rPr>
        <w:t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</w:p>
    <w:p w:rsidR="008323CA" w:rsidRDefault="00884D6B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8323CA" w:rsidRDefault="00884D6B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8323CA" w:rsidRDefault="00884D6B">
      <w:pPr>
        <w:widowControl w:val="0"/>
        <w:jc w:val="both"/>
        <w:rPr>
          <w:color w:val="000000"/>
        </w:rPr>
      </w:pPr>
      <w:r>
        <w:rPr>
          <w:color w:val="000000"/>
        </w:rPr>
        <w:t>Банк:</w:t>
      </w:r>
      <w:r>
        <w:rPr>
          <w:color w:val="000000"/>
        </w:rPr>
        <w:t xml:space="preserve"> Волго-Вятское ГУ Банка России// УФК по Нижегородской области г. Нижний Новгород;</w:t>
      </w:r>
    </w:p>
    <w:p w:rsidR="008323CA" w:rsidRDefault="00884D6B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8323CA" w:rsidRDefault="00884D6B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8323CA" w:rsidRDefault="00884D6B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8323CA" w:rsidRDefault="00884D6B">
      <w:pPr>
        <w:jc w:val="both"/>
      </w:pPr>
      <w:r>
        <w:t>код бюджетной классификации (КБК) - 366 111 05 0</w:t>
      </w:r>
      <w:r>
        <w:rPr>
          <w:lang w:val="en-US"/>
        </w:rPr>
        <w:t>12</w:t>
      </w:r>
      <w:r>
        <w:t xml:space="preserve"> 04 1000 120</w:t>
      </w:r>
    </w:p>
    <w:p w:rsidR="008323CA" w:rsidRDefault="00884D6B">
      <w:pPr>
        <w:tabs>
          <w:tab w:val="left" w:pos="-142"/>
        </w:tabs>
        <w:jc w:val="both"/>
      </w:pPr>
      <w:r>
        <w:tab/>
      </w:r>
    </w:p>
    <w:p w:rsidR="008323CA" w:rsidRDefault="00884D6B">
      <w:pPr>
        <w:tabs>
          <w:tab w:val="left" w:pos="-142"/>
        </w:tabs>
        <w:jc w:val="both"/>
      </w:pPr>
      <w:r>
        <w:tab/>
        <w:t xml:space="preserve">Арендатор: </w:t>
      </w:r>
    </w:p>
    <w:p w:rsidR="008323CA" w:rsidRDefault="008323CA">
      <w:pPr>
        <w:tabs>
          <w:tab w:val="left" w:pos="-142"/>
        </w:tabs>
        <w:jc w:val="both"/>
      </w:pP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8323CA" w:rsidRDefault="00884D6B">
      <w:pPr>
        <w:rPr>
          <w:lang w:eastAsia="en-US"/>
        </w:rPr>
      </w:pPr>
      <w:r>
        <w:rPr>
          <w:lang w:eastAsia="en-US"/>
        </w:rPr>
        <w:t>Эл</w:t>
      </w:r>
      <w:r>
        <w:rPr>
          <w:lang w:eastAsia="en-US"/>
        </w:rPr>
        <w:t>ектронная почта: ___________________________________________________________________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>
        <w:rPr>
          <w:rFonts w:ascii="Times New Roman" w:hAnsi="Times New Roman"/>
          <w:b w:val="0"/>
          <w:bCs w:val="0"/>
          <w:sz w:val="24"/>
          <w:szCs w:val="24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8323CA" w:rsidRDefault="00884D6B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tabs>
          <w:tab w:val="left" w:pos="-142"/>
        </w:tabs>
        <w:jc w:val="center"/>
      </w:pPr>
      <w:r>
        <w:t>ПОДПИСИ СТОРОН:</w:t>
      </w:r>
    </w:p>
    <w:p w:rsidR="008323CA" w:rsidRDefault="008323CA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8323CA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8323CA" w:rsidRDefault="00884D6B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8323CA" w:rsidRDefault="00884D6B">
            <w:pPr>
              <w:tabs>
                <w:tab w:val="left" w:pos="-142"/>
              </w:tabs>
            </w:pPr>
            <w:r>
              <w:t xml:space="preserve">                  </w:t>
            </w:r>
            <w:r>
              <w:t xml:space="preserve">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8323CA" w:rsidRDefault="00884D6B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8323CA" w:rsidRDefault="00884D6B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8323CA" w:rsidRDefault="00884D6B">
      <w:pPr>
        <w:tabs>
          <w:tab w:val="left" w:pos="-142"/>
        </w:tabs>
        <w:ind w:firstLine="567"/>
        <w:jc w:val="right"/>
      </w:pPr>
      <w:r>
        <w:br w:type="page" w:clear="all"/>
      </w:r>
      <w:r>
        <w:t>Приложение №2</w:t>
      </w:r>
    </w:p>
    <w:p w:rsidR="008323CA" w:rsidRDefault="00884D6B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8323CA" w:rsidRDefault="00884D6B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8323CA" w:rsidRDefault="008323CA">
      <w:pPr>
        <w:tabs>
          <w:tab w:val="left" w:pos="-142"/>
        </w:tabs>
        <w:ind w:firstLine="567"/>
        <w:jc w:val="right"/>
      </w:pPr>
    </w:p>
    <w:p w:rsidR="008323CA" w:rsidRDefault="008323CA">
      <w:pPr>
        <w:tabs>
          <w:tab w:val="left" w:pos="-142"/>
        </w:tabs>
        <w:ind w:firstLine="567"/>
        <w:jc w:val="right"/>
      </w:pPr>
    </w:p>
    <w:p w:rsidR="008323CA" w:rsidRDefault="00884D6B">
      <w:pPr>
        <w:tabs>
          <w:tab w:val="left" w:pos="-142"/>
        </w:tabs>
        <w:ind w:firstLine="567"/>
        <w:jc w:val="center"/>
      </w:pPr>
      <w:r>
        <w:t>А К Т</w:t>
      </w:r>
    </w:p>
    <w:p w:rsidR="008323CA" w:rsidRDefault="00884D6B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8323CA" w:rsidRDefault="00884D6B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8323CA" w:rsidRDefault="008323CA">
      <w:pPr>
        <w:tabs>
          <w:tab w:val="left" w:pos="-142"/>
        </w:tabs>
        <w:ind w:firstLine="567"/>
        <w:jc w:val="right"/>
      </w:pPr>
    </w:p>
    <w:p w:rsidR="008323CA" w:rsidRDefault="008323CA">
      <w:pPr>
        <w:tabs>
          <w:tab w:val="left" w:pos="-142"/>
        </w:tabs>
        <w:ind w:firstLine="567"/>
        <w:jc w:val="right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8323CA" w:rsidRDefault="008323CA">
      <w:pPr>
        <w:tabs>
          <w:tab w:val="left" w:pos="-142"/>
        </w:tabs>
        <w:ind w:firstLine="567"/>
        <w:jc w:val="both"/>
      </w:pPr>
    </w:p>
    <w:p w:rsidR="008323CA" w:rsidRDefault="00884D6B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r>
        <w:t>Российская Федерация, Нижегородская обл., г. Нижний Новгород, Сормовский район, улица 2-я линия, у дом</w:t>
      </w:r>
      <w:r>
        <w:t>а №37</w:t>
      </w:r>
      <w:r>
        <w:rPr>
          <w:color w:val="000000"/>
        </w:rPr>
        <w:t>;</w:t>
      </w:r>
    </w:p>
    <w:p w:rsidR="008323CA" w:rsidRDefault="00884D6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>52:18:0000000:14896</w:t>
      </w:r>
      <w:r>
        <w:rPr>
          <w:color w:val="000000"/>
        </w:rPr>
        <w:t>;</w:t>
      </w:r>
    </w:p>
    <w:p w:rsidR="008323CA" w:rsidRDefault="00884D6B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8323CA" w:rsidRDefault="00884D6B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542 кв.м.</w:t>
      </w:r>
    </w:p>
    <w:p w:rsidR="008323CA" w:rsidRDefault="008323CA">
      <w:pPr>
        <w:ind w:firstLine="567"/>
        <w:jc w:val="both"/>
        <w:rPr>
          <w:color w:val="000000"/>
        </w:rPr>
      </w:pPr>
    </w:p>
    <w:p w:rsidR="008323CA" w:rsidRDefault="00884D6B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8323CA" w:rsidRDefault="008323CA">
      <w:pPr>
        <w:ind w:firstLine="567"/>
        <w:jc w:val="both"/>
        <w:rPr>
          <w:color w:val="000000"/>
        </w:rPr>
      </w:pPr>
    </w:p>
    <w:p w:rsidR="008323CA" w:rsidRDefault="00884D6B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8323CA" w:rsidRDefault="008323CA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8323CA">
        <w:trPr>
          <w:jc w:val="center"/>
        </w:trPr>
        <w:tc>
          <w:tcPr>
            <w:tcW w:w="921" w:type="dxa"/>
          </w:tcPr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Инв.№</w:t>
            </w:r>
          </w:p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 постр.</w:t>
            </w:r>
          </w:p>
        </w:tc>
        <w:tc>
          <w:tcPr>
            <w:tcW w:w="1629" w:type="dxa"/>
          </w:tcPr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8323CA" w:rsidRDefault="00884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8323CA">
        <w:trPr>
          <w:trHeight w:val="486"/>
          <w:jc w:val="center"/>
        </w:trPr>
        <w:tc>
          <w:tcPr>
            <w:tcW w:w="921" w:type="dxa"/>
            <w:vAlign w:val="center"/>
          </w:tcPr>
          <w:p w:rsidR="008323CA" w:rsidRDefault="008323CA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8323CA" w:rsidRDefault="008323CA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8323CA" w:rsidRDefault="008323CA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8323CA" w:rsidRDefault="008323CA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8323CA" w:rsidRDefault="008323CA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8323CA" w:rsidRDefault="008323CA">
            <w:pPr>
              <w:jc w:val="center"/>
              <w:rPr>
                <w:color w:val="000000"/>
              </w:rPr>
            </w:pPr>
          </w:p>
        </w:tc>
      </w:tr>
    </w:tbl>
    <w:p w:rsidR="008323CA" w:rsidRDefault="00884D6B">
      <w:pPr>
        <w:rPr>
          <w:sz w:val="18"/>
        </w:rPr>
      </w:pPr>
      <w:r>
        <w:rPr>
          <w:sz w:val="18"/>
        </w:rPr>
        <w:t xml:space="preserve">       </w:t>
      </w:r>
    </w:p>
    <w:p w:rsidR="008323CA" w:rsidRDefault="00884D6B">
      <w:pPr>
        <w:ind w:firstLine="567"/>
      </w:pPr>
      <w:r>
        <w:t>Прочие</w:t>
      </w:r>
    </w:p>
    <w:p w:rsidR="008323CA" w:rsidRDefault="008323CA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1276"/>
        <w:gridCol w:w="4394"/>
        <w:gridCol w:w="1422"/>
      </w:tblGrid>
      <w:tr w:rsidR="008323CA">
        <w:tc>
          <w:tcPr>
            <w:tcW w:w="962" w:type="dxa"/>
          </w:tcPr>
          <w:p w:rsidR="008323CA" w:rsidRDefault="00884D6B">
            <w:r>
              <w:t>Раздел</w:t>
            </w:r>
          </w:p>
        </w:tc>
        <w:tc>
          <w:tcPr>
            <w:tcW w:w="1276" w:type="dxa"/>
          </w:tcPr>
          <w:p w:rsidR="008323CA" w:rsidRDefault="00884D6B">
            <w:pPr>
              <w:jc w:val="center"/>
            </w:pPr>
            <w:r>
              <w:t>Площадь (кв.м.)</w:t>
            </w:r>
          </w:p>
        </w:tc>
        <w:tc>
          <w:tcPr>
            <w:tcW w:w="4394" w:type="dxa"/>
          </w:tcPr>
          <w:p w:rsidR="008323CA" w:rsidRDefault="00884D6B">
            <w:pPr>
              <w:jc w:val="center"/>
            </w:pPr>
            <w:r>
              <w:t>Содержание</w:t>
            </w:r>
          </w:p>
        </w:tc>
        <w:tc>
          <w:tcPr>
            <w:tcW w:w="1422" w:type="dxa"/>
          </w:tcPr>
          <w:p w:rsidR="008323CA" w:rsidRDefault="00884D6B">
            <w:r>
              <w:t>Основание</w:t>
            </w:r>
          </w:p>
        </w:tc>
      </w:tr>
      <w:tr w:rsidR="008323CA">
        <w:trPr>
          <w:trHeight w:val="545"/>
        </w:trPr>
        <w:tc>
          <w:tcPr>
            <w:tcW w:w="962" w:type="dxa"/>
          </w:tcPr>
          <w:p w:rsidR="008323CA" w:rsidRDefault="008323CA">
            <w:pPr>
              <w:jc w:val="center"/>
            </w:pPr>
          </w:p>
        </w:tc>
        <w:tc>
          <w:tcPr>
            <w:tcW w:w="1276" w:type="dxa"/>
          </w:tcPr>
          <w:p w:rsidR="008323CA" w:rsidRDefault="008323CA">
            <w:pPr>
              <w:jc w:val="center"/>
            </w:pPr>
          </w:p>
        </w:tc>
        <w:tc>
          <w:tcPr>
            <w:tcW w:w="4394" w:type="dxa"/>
          </w:tcPr>
          <w:p w:rsidR="008323CA" w:rsidRDefault="00884D6B">
            <w:pPr>
              <w:jc w:val="center"/>
            </w:pPr>
            <w:r>
              <w:t>Металлический, деревянный заборы, забор из листов шифера</w:t>
            </w:r>
          </w:p>
        </w:tc>
        <w:tc>
          <w:tcPr>
            <w:tcW w:w="1422" w:type="dxa"/>
          </w:tcPr>
          <w:p w:rsidR="008323CA" w:rsidRDefault="008323CA">
            <w:pPr>
              <w:jc w:val="center"/>
            </w:pPr>
          </w:p>
        </w:tc>
      </w:tr>
    </w:tbl>
    <w:p w:rsidR="008323CA" w:rsidRDefault="008323CA">
      <w:pPr>
        <w:tabs>
          <w:tab w:val="left" w:pos="-142"/>
        </w:tabs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8323CA" w:rsidRDefault="008323CA">
      <w:pPr>
        <w:tabs>
          <w:tab w:val="left" w:pos="-142"/>
        </w:tabs>
        <w:jc w:val="both"/>
      </w:pPr>
    </w:p>
    <w:p w:rsidR="008323CA" w:rsidRDefault="00884D6B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8323CA" w:rsidRDefault="008323CA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8323CA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</w:pPr>
            <w:r>
              <w:t xml:space="preserve">                 </w:t>
            </w:r>
            <w:r>
              <w:t xml:space="preserve">    Арендодатель</w:t>
            </w: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8323CA" w:rsidRDefault="00884D6B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8323CA" w:rsidRDefault="00884D6B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323CA">
            <w:pPr>
              <w:tabs>
                <w:tab w:val="left" w:pos="-142"/>
              </w:tabs>
              <w:jc w:val="center"/>
            </w:pPr>
          </w:p>
          <w:p w:rsidR="008323CA" w:rsidRDefault="00884D6B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8323CA" w:rsidRDefault="00884D6B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8323CA" w:rsidRDefault="00884D6B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8323CA" w:rsidRDefault="008323CA"/>
    <w:sectPr w:rsidR="008323CA" w:rsidSect="008323CA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CA" w:rsidRDefault="00884D6B">
      <w:r>
        <w:separator/>
      </w:r>
    </w:p>
  </w:endnote>
  <w:endnote w:type="continuationSeparator" w:id="0">
    <w:p w:rsidR="008323CA" w:rsidRDefault="0088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CA" w:rsidRDefault="00884D6B">
      <w:r>
        <w:separator/>
      </w:r>
    </w:p>
  </w:footnote>
  <w:footnote w:type="continuationSeparator" w:id="0">
    <w:p w:rsidR="008323CA" w:rsidRDefault="00884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666"/>
    <w:multiLevelType w:val="hybridMultilevel"/>
    <w:tmpl w:val="E064F2FC"/>
    <w:lvl w:ilvl="0" w:tplc="7574667E">
      <w:start w:val="1"/>
      <w:numFmt w:val="decimal"/>
      <w:lvlText w:val="%1)"/>
      <w:lvlJc w:val="left"/>
      <w:pPr>
        <w:ind w:left="960" w:hanging="360"/>
      </w:pPr>
    </w:lvl>
    <w:lvl w:ilvl="1" w:tplc="8F564D74">
      <w:start w:val="1"/>
      <w:numFmt w:val="lowerLetter"/>
      <w:lvlText w:val="%2."/>
      <w:lvlJc w:val="left"/>
      <w:pPr>
        <w:ind w:left="1680" w:hanging="360"/>
      </w:pPr>
    </w:lvl>
    <w:lvl w:ilvl="2" w:tplc="CF8E382C">
      <w:start w:val="1"/>
      <w:numFmt w:val="lowerRoman"/>
      <w:lvlText w:val="%3."/>
      <w:lvlJc w:val="right"/>
      <w:pPr>
        <w:ind w:left="2400" w:hanging="180"/>
      </w:pPr>
    </w:lvl>
    <w:lvl w:ilvl="3" w:tplc="580E960C">
      <w:start w:val="1"/>
      <w:numFmt w:val="decimal"/>
      <w:lvlText w:val="%4."/>
      <w:lvlJc w:val="left"/>
      <w:pPr>
        <w:ind w:left="3120" w:hanging="360"/>
      </w:pPr>
    </w:lvl>
    <w:lvl w:ilvl="4" w:tplc="B9D2601C">
      <w:start w:val="1"/>
      <w:numFmt w:val="lowerLetter"/>
      <w:lvlText w:val="%5."/>
      <w:lvlJc w:val="left"/>
      <w:pPr>
        <w:ind w:left="3840" w:hanging="360"/>
      </w:pPr>
    </w:lvl>
    <w:lvl w:ilvl="5" w:tplc="7C066E0C">
      <w:start w:val="1"/>
      <w:numFmt w:val="lowerRoman"/>
      <w:lvlText w:val="%6."/>
      <w:lvlJc w:val="right"/>
      <w:pPr>
        <w:ind w:left="4560" w:hanging="180"/>
      </w:pPr>
    </w:lvl>
    <w:lvl w:ilvl="6" w:tplc="3F74BE90">
      <w:start w:val="1"/>
      <w:numFmt w:val="decimal"/>
      <w:lvlText w:val="%7."/>
      <w:lvlJc w:val="left"/>
      <w:pPr>
        <w:ind w:left="5280" w:hanging="360"/>
      </w:pPr>
    </w:lvl>
    <w:lvl w:ilvl="7" w:tplc="4B765926">
      <w:start w:val="1"/>
      <w:numFmt w:val="lowerLetter"/>
      <w:lvlText w:val="%8."/>
      <w:lvlJc w:val="left"/>
      <w:pPr>
        <w:ind w:left="6000" w:hanging="360"/>
      </w:pPr>
    </w:lvl>
    <w:lvl w:ilvl="8" w:tplc="58EE0912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A5921D1"/>
    <w:multiLevelType w:val="hybridMultilevel"/>
    <w:tmpl w:val="1E504078"/>
    <w:lvl w:ilvl="0" w:tplc="BAF85A4C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A4C490A0">
      <w:start w:val="1"/>
      <w:numFmt w:val="lowerLetter"/>
      <w:lvlText w:val="%2."/>
      <w:lvlJc w:val="left"/>
      <w:pPr>
        <w:ind w:left="1620" w:hanging="360"/>
      </w:pPr>
    </w:lvl>
    <w:lvl w:ilvl="2" w:tplc="ED00AF36">
      <w:start w:val="1"/>
      <w:numFmt w:val="lowerRoman"/>
      <w:lvlText w:val="%3."/>
      <w:lvlJc w:val="right"/>
      <w:pPr>
        <w:ind w:left="2340" w:hanging="180"/>
      </w:pPr>
    </w:lvl>
    <w:lvl w:ilvl="3" w:tplc="27240FD0">
      <w:start w:val="1"/>
      <w:numFmt w:val="decimal"/>
      <w:lvlText w:val="%4."/>
      <w:lvlJc w:val="left"/>
      <w:pPr>
        <w:ind w:left="3060" w:hanging="360"/>
      </w:pPr>
    </w:lvl>
    <w:lvl w:ilvl="4" w:tplc="14B23D22">
      <w:start w:val="1"/>
      <w:numFmt w:val="lowerLetter"/>
      <w:lvlText w:val="%5."/>
      <w:lvlJc w:val="left"/>
      <w:pPr>
        <w:ind w:left="3780" w:hanging="360"/>
      </w:pPr>
    </w:lvl>
    <w:lvl w:ilvl="5" w:tplc="A5A2DB38">
      <w:start w:val="1"/>
      <w:numFmt w:val="lowerRoman"/>
      <w:lvlText w:val="%6."/>
      <w:lvlJc w:val="right"/>
      <w:pPr>
        <w:ind w:left="4500" w:hanging="180"/>
      </w:pPr>
    </w:lvl>
    <w:lvl w:ilvl="6" w:tplc="8CE80E60">
      <w:start w:val="1"/>
      <w:numFmt w:val="decimal"/>
      <w:lvlText w:val="%7."/>
      <w:lvlJc w:val="left"/>
      <w:pPr>
        <w:ind w:left="5220" w:hanging="360"/>
      </w:pPr>
    </w:lvl>
    <w:lvl w:ilvl="7" w:tplc="F8660A70">
      <w:start w:val="1"/>
      <w:numFmt w:val="lowerLetter"/>
      <w:lvlText w:val="%8."/>
      <w:lvlJc w:val="left"/>
      <w:pPr>
        <w:ind w:left="5940" w:hanging="360"/>
      </w:pPr>
    </w:lvl>
    <w:lvl w:ilvl="8" w:tplc="C66A7822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C22281"/>
    <w:multiLevelType w:val="hybridMultilevel"/>
    <w:tmpl w:val="EACC1842"/>
    <w:lvl w:ilvl="0" w:tplc="FE5C96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F626A7B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41F0E92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F49A396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1636762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FE32877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7A4C34E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1746295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49DE589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>
    <w:nsid w:val="145401F6"/>
    <w:multiLevelType w:val="hybridMultilevel"/>
    <w:tmpl w:val="BA84071C"/>
    <w:lvl w:ilvl="0" w:tplc="35682B5E">
      <w:start w:val="1"/>
      <w:numFmt w:val="decimal"/>
      <w:lvlText w:val="%1."/>
      <w:lvlJc w:val="left"/>
      <w:pPr>
        <w:ind w:left="720" w:hanging="360"/>
      </w:pPr>
    </w:lvl>
    <w:lvl w:ilvl="1" w:tplc="24EAA66E">
      <w:start w:val="1"/>
      <w:numFmt w:val="lowerLetter"/>
      <w:lvlText w:val="%2."/>
      <w:lvlJc w:val="left"/>
      <w:pPr>
        <w:ind w:left="1440" w:hanging="360"/>
      </w:pPr>
    </w:lvl>
    <w:lvl w:ilvl="2" w:tplc="70FCF67E">
      <w:start w:val="1"/>
      <w:numFmt w:val="lowerRoman"/>
      <w:lvlText w:val="%3."/>
      <w:lvlJc w:val="right"/>
      <w:pPr>
        <w:ind w:left="2160" w:hanging="180"/>
      </w:pPr>
    </w:lvl>
    <w:lvl w:ilvl="3" w:tplc="D3AE6C08">
      <w:start w:val="1"/>
      <w:numFmt w:val="decimal"/>
      <w:lvlText w:val="%4."/>
      <w:lvlJc w:val="left"/>
      <w:pPr>
        <w:ind w:left="2880" w:hanging="360"/>
      </w:pPr>
    </w:lvl>
    <w:lvl w:ilvl="4" w:tplc="C5F4CB90">
      <w:start w:val="1"/>
      <w:numFmt w:val="lowerLetter"/>
      <w:lvlText w:val="%5."/>
      <w:lvlJc w:val="left"/>
      <w:pPr>
        <w:ind w:left="3600" w:hanging="360"/>
      </w:pPr>
    </w:lvl>
    <w:lvl w:ilvl="5" w:tplc="04F0B0E6">
      <w:start w:val="1"/>
      <w:numFmt w:val="lowerRoman"/>
      <w:lvlText w:val="%6."/>
      <w:lvlJc w:val="right"/>
      <w:pPr>
        <w:ind w:left="4320" w:hanging="180"/>
      </w:pPr>
    </w:lvl>
    <w:lvl w:ilvl="6" w:tplc="0AF497F4">
      <w:start w:val="1"/>
      <w:numFmt w:val="decimal"/>
      <w:lvlText w:val="%7."/>
      <w:lvlJc w:val="left"/>
      <w:pPr>
        <w:ind w:left="5040" w:hanging="360"/>
      </w:pPr>
    </w:lvl>
    <w:lvl w:ilvl="7" w:tplc="1BCE34AA">
      <w:start w:val="1"/>
      <w:numFmt w:val="lowerLetter"/>
      <w:lvlText w:val="%8."/>
      <w:lvlJc w:val="left"/>
      <w:pPr>
        <w:ind w:left="5760" w:hanging="360"/>
      </w:pPr>
    </w:lvl>
    <w:lvl w:ilvl="8" w:tplc="AE6622F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8FD"/>
    <w:multiLevelType w:val="hybridMultilevel"/>
    <w:tmpl w:val="C256DCE8"/>
    <w:lvl w:ilvl="0" w:tplc="2BDAD302">
      <w:start w:val="1"/>
      <w:numFmt w:val="decimal"/>
      <w:lvlText w:val="%1)"/>
      <w:lvlJc w:val="left"/>
      <w:pPr>
        <w:ind w:left="1068" w:hanging="360"/>
      </w:pPr>
    </w:lvl>
    <w:lvl w:ilvl="1" w:tplc="694E375A">
      <w:start w:val="1"/>
      <w:numFmt w:val="lowerLetter"/>
      <w:lvlText w:val="%2."/>
      <w:lvlJc w:val="left"/>
      <w:pPr>
        <w:ind w:left="1788" w:hanging="360"/>
      </w:pPr>
    </w:lvl>
    <w:lvl w:ilvl="2" w:tplc="FD6CAE60">
      <w:start w:val="1"/>
      <w:numFmt w:val="lowerRoman"/>
      <w:lvlText w:val="%3."/>
      <w:lvlJc w:val="right"/>
      <w:pPr>
        <w:ind w:left="2508" w:hanging="180"/>
      </w:pPr>
    </w:lvl>
    <w:lvl w:ilvl="3" w:tplc="1A6604CC">
      <w:start w:val="1"/>
      <w:numFmt w:val="decimal"/>
      <w:lvlText w:val="%4."/>
      <w:lvlJc w:val="left"/>
      <w:pPr>
        <w:ind w:left="3228" w:hanging="360"/>
      </w:pPr>
    </w:lvl>
    <w:lvl w:ilvl="4" w:tplc="8230EF20">
      <w:start w:val="1"/>
      <w:numFmt w:val="lowerLetter"/>
      <w:lvlText w:val="%5."/>
      <w:lvlJc w:val="left"/>
      <w:pPr>
        <w:ind w:left="3948" w:hanging="360"/>
      </w:pPr>
    </w:lvl>
    <w:lvl w:ilvl="5" w:tplc="3E661F52">
      <w:start w:val="1"/>
      <w:numFmt w:val="lowerRoman"/>
      <w:lvlText w:val="%6."/>
      <w:lvlJc w:val="right"/>
      <w:pPr>
        <w:ind w:left="4668" w:hanging="180"/>
      </w:pPr>
    </w:lvl>
    <w:lvl w:ilvl="6" w:tplc="031EE3C0">
      <w:start w:val="1"/>
      <w:numFmt w:val="decimal"/>
      <w:lvlText w:val="%7."/>
      <w:lvlJc w:val="left"/>
      <w:pPr>
        <w:ind w:left="5388" w:hanging="360"/>
      </w:pPr>
    </w:lvl>
    <w:lvl w:ilvl="7" w:tplc="FCA0418A">
      <w:start w:val="1"/>
      <w:numFmt w:val="lowerLetter"/>
      <w:lvlText w:val="%8."/>
      <w:lvlJc w:val="left"/>
      <w:pPr>
        <w:ind w:left="6108" w:hanging="360"/>
      </w:pPr>
    </w:lvl>
    <w:lvl w:ilvl="8" w:tplc="AFC46FD2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89253A"/>
    <w:multiLevelType w:val="hybridMultilevel"/>
    <w:tmpl w:val="9634B9E8"/>
    <w:lvl w:ilvl="0" w:tplc="B1D0142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DF44B858">
      <w:start w:val="1"/>
      <w:numFmt w:val="lowerLetter"/>
      <w:lvlText w:val="%2."/>
      <w:lvlJc w:val="left"/>
      <w:pPr>
        <w:ind w:left="1647" w:hanging="360"/>
      </w:pPr>
    </w:lvl>
    <w:lvl w:ilvl="2" w:tplc="C024B1EE">
      <w:start w:val="1"/>
      <w:numFmt w:val="lowerRoman"/>
      <w:lvlText w:val="%3."/>
      <w:lvlJc w:val="right"/>
      <w:pPr>
        <w:ind w:left="2367" w:hanging="180"/>
      </w:pPr>
    </w:lvl>
    <w:lvl w:ilvl="3" w:tplc="A5A40DE2">
      <w:start w:val="1"/>
      <w:numFmt w:val="decimal"/>
      <w:lvlText w:val="%4."/>
      <w:lvlJc w:val="left"/>
      <w:pPr>
        <w:ind w:left="3087" w:hanging="360"/>
      </w:pPr>
    </w:lvl>
    <w:lvl w:ilvl="4" w:tplc="158E45D2">
      <w:start w:val="1"/>
      <w:numFmt w:val="lowerLetter"/>
      <w:lvlText w:val="%5."/>
      <w:lvlJc w:val="left"/>
      <w:pPr>
        <w:ind w:left="3807" w:hanging="360"/>
      </w:pPr>
    </w:lvl>
    <w:lvl w:ilvl="5" w:tplc="FBFA6AF2">
      <w:start w:val="1"/>
      <w:numFmt w:val="lowerRoman"/>
      <w:lvlText w:val="%6."/>
      <w:lvlJc w:val="right"/>
      <w:pPr>
        <w:ind w:left="4527" w:hanging="180"/>
      </w:pPr>
    </w:lvl>
    <w:lvl w:ilvl="6" w:tplc="26586CCA">
      <w:start w:val="1"/>
      <w:numFmt w:val="decimal"/>
      <w:lvlText w:val="%7."/>
      <w:lvlJc w:val="left"/>
      <w:pPr>
        <w:ind w:left="5247" w:hanging="360"/>
      </w:pPr>
    </w:lvl>
    <w:lvl w:ilvl="7" w:tplc="FC145866">
      <w:start w:val="1"/>
      <w:numFmt w:val="lowerLetter"/>
      <w:lvlText w:val="%8."/>
      <w:lvlJc w:val="left"/>
      <w:pPr>
        <w:ind w:left="5967" w:hanging="360"/>
      </w:pPr>
    </w:lvl>
    <w:lvl w:ilvl="8" w:tplc="AEE28704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157F43"/>
    <w:multiLevelType w:val="hybridMultilevel"/>
    <w:tmpl w:val="E912D5E6"/>
    <w:lvl w:ilvl="0" w:tplc="82D8098C">
      <w:start w:val="1"/>
      <w:numFmt w:val="decimal"/>
      <w:lvlText w:val="%1."/>
      <w:lvlJc w:val="left"/>
      <w:pPr>
        <w:ind w:left="1333" w:hanging="360"/>
      </w:pPr>
    </w:lvl>
    <w:lvl w:ilvl="1" w:tplc="8BC0CE02">
      <w:start w:val="1"/>
      <w:numFmt w:val="lowerLetter"/>
      <w:lvlText w:val="%2."/>
      <w:lvlJc w:val="left"/>
      <w:pPr>
        <w:ind w:left="2053" w:hanging="360"/>
      </w:pPr>
    </w:lvl>
    <w:lvl w:ilvl="2" w:tplc="AA9E1AC8">
      <w:start w:val="1"/>
      <w:numFmt w:val="lowerRoman"/>
      <w:lvlText w:val="%3."/>
      <w:lvlJc w:val="right"/>
      <w:pPr>
        <w:ind w:left="2773" w:hanging="180"/>
      </w:pPr>
    </w:lvl>
    <w:lvl w:ilvl="3" w:tplc="BFCA4026">
      <w:start w:val="1"/>
      <w:numFmt w:val="decimal"/>
      <w:lvlText w:val="%4."/>
      <w:lvlJc w:val="left"/>
      <w:pPr>
        <w:ind w:left="3493" w:hanging="360"/>
      </w:pPr>
    </w:lvl>
    <w:lvl w:ilvl="4" w:tplc="45A08FFE">
      <w:start w:val="1"/>
      <w:numFmt w:val="lowerLetter"/>
      <w:lvlText w:val="%5."/>
      <w:lvlJc w:val="left"/>
      <w:pPr>
        <w:ind w:left="4213" w:hanging="360"/>
      </w:pPr>
    </w:lvl>
    <w:lvl w:ilvl="5" w:tplc="AEBA977A">
      <w:start w:val="1"/>
      <w:numFmt w:val="lowerRoman"/>
      <w:lvlText w:val="%6."/>
      <w:lvlJc w:val="right"/>
      <w:pPr>
        <w:ind w:left="4933" w:hanging="180"/>
      </w:pPr>
    </w:lvl>
    <w:lvl w:ilvl="6" w:tplc="9B28D44C">
      <w:start w:val="1"/>
      <w:numFmt w:val="decimal"/>
      <w:lvlText w:val="%7."/>
      <w:lvlJc w:val="left"/>
      <w:pPr>
        <w:ind w:left="5653" w:hanging="360"/>
      </w:pPr>
    </w:lvl>
    <w:lvl w:ilvl="7" w:tplc="F5D2340A">
      <w:start w:val="1"/>
      <w:numFmt w:val="lowerLetter"/>
      <w:lvlText w:val="%8."/>
      <w:lvlJc w:val="left"/>
      <w:pPr>
        <w:ind w:left="6373" w:hanging="360"/>
      </w:pPr>
    </w:lvl>
    <w:lvl w:ilvl="8" w:tplc="BE74E06A">
      <w:start w:val="1"/>
      <w:numFmt w:val="lowerRoman"/>
      <w:lvlText w:val="%9."/>
      <w:lvlJc w:val="right"/>
      <w:pPr>
        <w:ind w:left="7093" w:hanging="180"/>
      </w:pPr>
    </w:lvl>
  </w:abstractNum>
  <w:abstractNum w:abstractNumId="7">
    <w:nsid w:val="25223C0F"/>
    <w:multiLevelType w:val="hybridMultilevel"/>
    <w:tmpl w:val="BC26B64C"/>
    <w:lvl w:ilvl="0" w:tplc="F68E424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C109EF8">
      <w:start w:val="1"/>
      <w:numFmt w:val="lowerLetter"/>
      <w:lvlText w:val="%2."/>
      <w:lvlJc w:val="left"/>
      <w:pPr>
        <w:ind w:left="1788" w:hanging="360"/>
      </w:pPr>
    </w:lvl>
    <w:lvl w:ilvl="2" w:tplc="37B69CEE">
      <w:start w:val="1"/>
      <w:numFmt w:val="lowerRoman"/>
      <w:lvlText w:val="%3."/>
      <w:lvlJc w:val="right"/>
      <w:pPr>
        <w:ind w:left="2508" w:hanging="180"/>
      </w:pPr>
    </w:lvl>
    <w:lvl w:ilvl="3" w:tplc="DD4E7F60">
      <w:start w:val="1"/>
      <w:numFmt w:val="decimal"/>
      <w:lvlText w:val="%4."/>
      <w:lvlJc w:val="left"/>
      <w:pPr>
        <w:ind w:left="3228" w:hanging="360"/>
      </w:pPr>
    </w:lvl>
    <w:lvl w:ilvl="4" w:tplc="279CCFC4">
      <w:start w:val="1"/>
      <w:numFmt w:val="lowerLetter"/>
      <w:lvlText w:val="%5."/>
      <w:lvlJc w:val="left"/>
      <w:pPr>
        <w:ind w:left="3948" w:hanging="360"/>
      </w:pPr>
    </w:lvl>
    <w:lvl w:ilvl="5" w:tplc="4F5E2126">
      <w:start w:val="1"/>
      <w:numFmt w:val="lowerRoman"/>
      <w:lvlText w:val="%6."/>
      <w:lvlJc w:val="right"/>
      <w:pPr>
        <w:ind w:left="4668" w:hanging="180"/>
      </w:pPr>
    </w:lvl>
    <w:lvl w:ilvl="6" w:tplc="38C660F6">
      <w:start w:val="1"/>
      <w:numFmt w:val="decimal"/>
      <w:lvlText w:val="%7."/>
      <w:lvlJc w:val="left"/>
      <w:pPr>
        <w:ind w:left="5388" w:hanging="360"/>
      </w:pPr>
    </w:lvl>
    <w:lvl w:ilvl="7" w:tplc="4DCAA050">
      <w:start w:val="1"/>
      <w:numFmt w:val="lowerLetter"/>
      <w:lvlText w:val="%8."/>
      <w:lvlJc w:val="left"/>
      <w:pPr>
        <w:ind w:left="6108" w:hanging="360"/>
      </w:pPr>
    </w:lvl>
    <w:lvl w:ilvl="8" w:tplc="AB00AF7C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3B3FE1"/>
    <w:multiLevelType w:val="hybridMultilevel"/>
    <w:tmpl w:val="D78242F0"/>
    <w:lvl w:ilvl="0" w:tplc="5C8E2B34">
      <w:start w:val="1"/>
      <w:numFmt w:val="decimal"/>
      <w:lvlText w:val="%1."/>
      <w:lvlJc w:val="left"/>
      <w:pPr>
        <w:ind w:left="927" w:hanging="360"/>
      </w:pPr>
    </w:lvl>
    <w:lvl w:ilvl="1" w:tplc="B73AD6A6">
      <w:start w:val="1"/>
      <w:numFmt w:val="lowerLetter"/>
      <w:lvlText w:val="%2."/>
      <w:lvlJc w:val="left"/>
      <w:pPr>
        <w:ind w:left="1647" w:hanging="360"/>
      </w:pPr>
    </w:lvl>
    <w:lvl w:ilvl="2" w:tplc="51A49AE6">
      <w:start w:val="1"/>
      <w:numFmt w:val="lowerRoman"/>
      <w:lvlText w:val="%3."/>
      <w:lvlJc w:val="right"/>
      <w:pPr>
        <w:ind w:left="2367" w:hanging="180"/>
      </w:pPr>
    </w:lvl>
    <w:lvl w:ilvl="3" w:tplc="F828C3D8">
      <w:start w:val="1"/>
      <w:numFmt w:val="decimal"/>
      <w:lvlText w:val="%4."/>
      <w:lvlJc w:val="left"/>
      <w:pPr>
        <w:ind w:left="3087" w:hanging="360"/>
      </w:pPr>
    </w:lvl>
    <w:lvl w:ilvl="4" w:tplc="DD303E0E">
      <w:start w:val="1"/>
      <w:numFmt w:val="lowerLetter"/>
      <w:lvlText w:val="%5."/>
      <w:lvlJc w:val="left"/>
      <w:pPr>
        <w:ind w:left="3807" w:hanging="360"/>
      </w:pPr>
    </w:lvl>
    <w:lvl w:ilvl="5" w:tplc="FDCC4298">
      <w:start w:val="1"/>
      <w:numFmt w:val="lowerRoman"/>
      <w:lvlText w:val="%6."/>
      <w:lvlJc w:val="right"/>
      <w:pPr>
        <w:ind w:left="4527" w:hanging="180"/>
      </w:pPr>
    </w:lvl>
    <w:lvl w:ilvl="6" w:tplc="26C852FA">
      <w:start w:val="1"/>
      <w:numFmt w:val="decimal"/>
      <w:lvlText w:val="%7."/>
      <w:lvlJc w:val="left"/>
      <w:pPr>
        <w:ind w:left="5247" w:hanging="360"/>
      </w:pPr>
    </w:lvl>
    <w:lvl w:ilvl="7" w:tplc="B09608A4">
      <w:start w:val="1"/>
      <w:numFmt w:val="lowerLetter"/>
      <w:lvlText w:val="%8."/>
      <w:lvlJc w:val="left"/>
      <w:pPr>
        <w:ind w:left="5967" w:hanging="360"/>
      </w:pPr>
    </w:lvl>
    <w:lvl w:ilvl="8" w:tplc="FA9E0564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0D015C"/>
    <w:multiLevelType w:val="hybridMultilevel"/>
    <w:tmpl w:val="90E671D4"/>
    <w:lvl w:ilvl="0" w:tplc="54968BD2">
      <w:start w:val="1"/>
      <w:numFmt w:val="decimal"/>
      <w:lvlText w:val="%1."/>
      <w:lvlJc w:val="left"/>
      <w:pPr>
        <w:ind w:left="720" w:hanging="360"/>
      </w:pPr>
    </w:lvl>
    <w:lvl w:ilvl="1" w:tplc="6F3E34F4">
      <w:start w:val="1"/>
      <w:numFmt w:val="lowerLetter"/>
      <w:lvlText w:val="%2."/>
      <w:lvlJc w:val="left"/>
      <w:pPr>
        <w:ind w:left="1440" w:hanging="360"/>
      </w:pPr>
    </w:lvl>
    <w:lvl w:ilvl="2" w:tplc="F822B6CA">
      <w:start w:val="1"/>
      <w:numFmt w:val="lowerRoman"/>
      <w:lvlText w:val="%3."/>
      <w:lvlJc w:val="right"/>
      <w:pPr>
        <w:ind w:left="2160" w:hanging="180"/>
      </w:pPr>
    </w:lvl>
    <w:lvl w:ilvl="3" w:tplc="DA626D78">
      <w:start w:val="1"/>
      <w:numFmt w:val="decimal"/>
      <w:lvlText w:val="%4."/>
      <w:lvlJc w:val="left"/>
      <w:pPr>
        <w:ind w:left="2880" w:hanging="360"/>
      </w:pPr>
    </w:lvl>
    <w:lvl w:ilvl="4" w:tplc="31863A34">
      <w:start w:val="1"/>
      <w:numFmt w:val="lowerLetter"/>
      <w:lvlText w:val="%5."/>
      <w:lvlJc w:val="left"/>
      <w:pPr>
        <w:ind w:left="3600" w:hanging="360"/>
      </w:pPr>
    </w:lvl>
    <w:lvl w:ilvl="5" w:tplc="291800F0">
      <w:start w:val="1"/>
      <w:numFmt w:val="lowerRoman"/>
      <w:lvlText w:val="%6."/>
      <w:lvlJc w:val="right"/>
      <w:pPr>
        <w:ind w:left="4320" w:hanging="180"/>
      </w:pPr>
    </w:lvl>
    <w:lvl w:ilvl="6" w:tplc="69AED44E">
      <w:start w:val="1"/>
      <w:numFmt w:val="decimal"/>
      <w:lvlText w:val="%7."/>
      <w:lvlJc w:val="left"/>
      <w:pPr>
        <w:ind w:left="5040" w:hanging="360"/>
      </w:pPr>
    </w:lvl>
    <w:lvl w:ilvl="7" w:tplc="2D8A5C42">
      <w:start w:val="1"/>
      <w:numFmt w:val="lowerLetter"/>
      <w:lvlText w:val="%8."/>
      <w:lvlJc w:val="left"/>
      <w:pPr>
        <w:ind w:left="5760" w:hanging="360"/>
      </w:pPr>
    </w:lvl>
    <w:lvl w:ilvl="8" w:tplc="CB68FE0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85855"/>
    <w:multiLevelType w:val="hybridMultilevel"/>
    <w:tmpl w:val="EE9ECC20"/>
    <w:lvl w:ilvl="0" w:tplc="6C64DA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ECE5F3C">
      <w:start w:val="1"/>
      <w:numFmt w:val="lowerLetter"/>
      <w:lvlText w:val="%2."/>
      <w:lvlJc w:val="left"/>
      <w:pPr>
        <w:ind w:left="1440" w:hanging="360"/>
      </w:pPr>
    </w:lvl>
    <w:lvl w:ilvl="2" w:tplc="08529F02">
      <w:start w:val="1"/>
      <w:numFmt w:val="lowerRoman"/>
      <w:lvlText w:val="%3."/>
      <w:lvlJc w:val="right"/>
      <w:pPr>
        <w:ind w:left="2160" w:hanging="180"/>
      </w:pPr>
    </w:lvl>
    <w:lvl w:ilvl="3" w:tplc="B32042D0">
      <w:start w:val="1"/>
      <w:numFmt w:val="decimal"/>
      <w:lvlText w:val="%4."/>
      <w:lvlJc w:val="left"/>
      <w:pPr>
        <w:ind w:left="2880" w:hanging="360"/>
      </w:pPr>
    </w:lvl>
    <w:lvl w:ilvl="4" w:tplc="95B6D932">
      <w:start w:val="1"/>
      <w:numFmt w:val="lowerLetter"/>
      <w:lvlText w:val="%5."/>
      <w:lvlJc w:val="left"/>
      <w:pPr>
        <w:ind w:left="3600" w:hanging="360"/>
      </w:pPr>
    </w:lvl>
    <w:lvl w:ilvl="5" w:tplc="D5780098">
      <w:start w:val="1"/>
      <w:numFmt w:val="lowerRoman"/>
      <w:lvlText w:val="%6."/>
      <w:lvlJc w:val="right"/>
      <w:pPr>
        <w:ind w:left="4320" w:hanging="180"/>
      </w:pPr>
    </w:lvl>
    <w:lvl w:ilvl="6" w:tplc="1C9C02AA">
      <w:start w:val="1"/>
      <w:numFmt w:val="decimal"/>
      <w:lvlText w:val="%7."/>
      <w:lvlJc w:val="left"/>
      <w:pPr>
        <w:ind w:left="5040" w:hanging="360"/>
      </w:pPr>
    </w:lvl>
    <w:lvl w:ilvl="7" w:tplc="9EBC3E86">
      <w:start w:val="1"/>
      <w:numFmt w:val="lowerLetter"/>
      <w:lvlText w:val="%8."/>
      <w:lvlJc w:val="left"/>
      <w:pPr>
        <w:ind w:left="5760" w:hanging="360"/>
      </w:pPr>
    </w:lvl>
    <w:lvl w:ilvl="8" w:tplc="FCECA7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F230B"/>
    <w:multiLevelType w:val="multilevel"/>
    <w:tmpl w:val="50B814D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A7830DB"/>
    <w:multiLevelType w:val="multilevel"/>
    <w:tmpl w:val="CA6AFE46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3">
    <w:nsid w:val="5772067B"/>
    <w:multiLevelType w:val="hybridMultilevel"/>
    <w:tmpl w:val="8250DE70"/>
    <w:lvl w:ilvl="0" w:tplc="28467ABC">
      <w:start w:val="1"/>
      <w:numFmt w:val="decimal"/>
      <w:lvlText w:val="%1."/>
      <w:lvlJc w:val="left"/>
      <w:pPr>
        <w:ind w:left="720" w:hanging="360"/>
      </w:pPr>
    </w:lvl>
    <w:lvl w:ilvl="1" w:tplc="0FB4B630">
      <w:start w:val="1"/>
      <w:numFmt w:val="lowerLetter"/>
      <w:lvlText w:val="%2."/>
      <w:lvlJc w:val="left"/>
      <w:pPr>
        <w:ind w:left="1440" w:hanging="360"/>
      </w:pPr>
    </w:lvl>
    <w:lvl w:ilvl="2" w:tplc="D8F6EB82">
      <w:start w:val="1"/>
      <w:numFmt w:val="lowerRoman"/>
      <w:lvlText w:val="%3."/>
      <w:lvlJc w:val="right"/>
      <w:pPr>
        <w:ind w:left="2160" w:hanging="180"/>
      </w:pPr>
    </w:lvl>
    <w:lvl w:ilvl="3" w:tplc="8EDCF288">
      <w:start w:val="1"/>
      <w:numFmt w:val="decimal"/>
      <w:lvlText w:val="%4."/>
      <w:lvlJc w:val="left"/>
      <w:pPr>
        <w:ind w:left="2880" w:hanging="360"/>
      </w:pPr>
    </w:lvl>
    <w:lvl w:ilvl="4" w:tplc="E8D23E66">
      <w:start w:val="1"/>
      <w:numFmt w:val="lowerLetter"/>
      <w:lvlText w:val="%5."/>
      <w:lvlJc w:val="left"/>
      <w:pPr>
        <w:ind w:left="3600" w:hanging="360"/>
      </w:pPr>
    </w:lvl>
    <w:lvl w:ilvl="5" w:tplc="2FD8001A">
      <w:start w:val="1"/>
      <w:numFmt w:val="lowerRoman"/>
      <w:lvlText w:val="%6."/>
      <w:lvlJc w:val="right"/>
      <w:pPr>
        <w:ind w:left="4320" w:hanging="180"/>
      </w:pPr>
    </w:lvl>
    <w:lvl w:ilvl="6" w:tplc="3140AF1C">
      <w:start w:val="1"/>
      <w:numFmt w:val="decimal"/>
      <w:lvlText w:val="%7."/>
      <w:lvlJc w:val="left"/>
      <w:pPr>
        <w:ind w:left="5040" w:hanging="360"/>
      </w:pPr>
    </w:lvl>
    <w:lvl w:ilvl="7" w:tplc="748C95AA">
      <w:start w:val="1"/>
      <w:numFmt w:val="lowerLetter"/>
      <w:lvlText w:val="%8."/>
      <w:lvlJc w:val="left"/>
      <w:pPr>
        <w:ind w:left="5760" w:hanging="360"/>
      </w:pPr>
    </w:lvl>
    <w:lvl w:ilvl="8" w:tplc="43FC69F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009E5"/>
    <w:multiLevelType w:val="hybridMultilevel"/>
    <w:tmpl w:val="A510C622"/>
    <w:lvl w:ilvl="0" w:tplc="BA8899A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43209CDA">
      <w:start w:val="1"/>
      <w:numFmt w:val="lowerLetter"/>
      <w:lvlText w:val="%2."/>
      <w:lvlJc w:val="left"/>
      <w:pPr>
        <w:ind w:left="1788" w:hanging="360"/>
      </w:pPr>
    </w:lvl>
    <w:lvl w:ilvl="2" w:tplc="DA1AC6D2">
      <w:start w:val="1"/>
      <w:numFmt w:val="lowerRoman"/>
      <w:lvlText w:val="%3."/>
      <w:lvlJc w:val="right"/>
      <w:pPr>
        <w:ind w:left="2508" w:hanging="180"/>
      </w:pPr>
    </w:lvl>
    <w:lvl w:ilvl="3" w:tplc="F2AC4082">
      <w:start w:val="1"/>
      <w:numFmt w:val="decimal"/>
      <w:lvlText w:val="%4."/>
      <w:lvlJc w:val="left"/>
      <w:pPr>
        <w:ind w:left="3228" w:hanging="360"/>
      </w:pPr>
    </w:lvl>
    <w:lvl w:ilvl="4" w:tplc="26DAEED4">
      <w:start w:val="1"/>
      <w:numFmt w:val="lowerLetter"/>
      <w:lvlText w:val="%5."/>
      <w:lvlJc w:val="left"/>
      <w:pPr>
        <w:ind w:left="3948" w:hanging="360"/>
      </w:pPr>
    </w:lvl>
    <w:lvl w:ilvl="5" w:tplc="02167078">
      <w:start w:val="1"/>
      <w:numFmt w:val="lowerRoman"/>
      <w:lvlText w:val="%6."/>
      <w:lvlJc w:val="right"/>
      <w:pPr>
        <w:ind w:left="4668" w:hanging="180"/>
      </w:pPr>
    </w:lvl>
    <w:lvl w:ilvl="6" w:tplc="374CB0AC">
      <w:start w:val="1"/>
      <w:numFmt w:val="decimal"/>
      <w:lvlText w:val="%7."/>
      <w:lvlJc w:val="left"/>
      <w:pPr>
        <w:ind w:left="5388" w:hanging="360"/>
      </w:pPr>
    </w:lvl>
    <w:lvl w:ilvl="7" w:tplc="6CEC0A6A">
      <w:start w:val="1"/>
      <w:numFmt w:val="lowerLetter"/>
      <w:lvlText w:val="%8."/>
      <w:lvlJc w:val="left"/>
      <w:pPr>
        <w:ind w:left="6108" w:hanging="360"/>
      </w:pPr>
    </w:lvl>
    <w:lvl w:ilvl="8" w:tplc="FD58D34C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07E2B"/>
    <w:multiLevelType w:val="hybridMultilevel"/>
    <w:tmpl w:val="392C9938"/>
    <w:lvl w:ilvl="0" w:tplc="78DE7010">
      <w:start w:val="1"/>
      <w:numFmt w:val="decimal"/>
      <w:lvlText w:val="%1."/>
      <w:lvlJc w:val="left"/>
      <w:pPr>
        <w:ind w:left="720" w:hanging="360"/>
      </w:pPr>
    </w:lvl>
    <w:lvl w:ilvl="1" w:tplc="AAA2875E">
      <w:start w:val="1"/>
      <w:numFmt w:val="lowerLetter"/>
      <w:lvlText w:val="%2."/>
      <w:lvlJc w:val="left"/>
      <w:pPr>
        <w:ind w:left="1440" w:hanging="360"/>
      </w:pPr>
    </w:lvl>
    <w:lvl w:ilvl="2" w:tplc="C200202C">
      <w:start w:val="1"/>
      <w:numFmt w:val="lowerRoman"/>
      <w:lvlText w:val="%3."/>
      <w:lvlJc w:val="right"/>
      <w:pPr>
        <w:ind w:left="2160" w:hanging="180"/>
      </w:pPr>
    </w:lvl>
    <w:lvl w:ilvl="3" w:tplc="7EB69588">
      <w:start w:val="1"/>
      <w:numFmt w:val="decimal"/>
      <w:lvlText w:val="%4."/>
      <w:lvlJc w:val="left"/>
      <w:pPr>
        <w:ind w:left="2880" w:hanging="360"/>
      </w:pPr>
    </w:lvl>
    <w:lvl w:ilvl="4" w:tplc="EDDEFF06">
      <w:start w:val="1"/>
      <w:numFmt w:val="lowerLetter"/>
      <w:lvlText w:val="%5."/>
      <w:lvlJc w:val="left"/>
      <w:pPr>
        <w:ind w:left="3600" w:hanging="360"/>
      </w:pPr>
    </w:lvl>
    <w:lvl w:ilvl="5" w:tplc="2138BF34">
      <w:start w:val="1"/>
      <w:numFmt w:val="lowerRoman"/>
      <w:lvlText w:val="%6."/>
      <w:lvlJc w:val="right"/>
      <w:pPr>
        <w:ind w:left="4320" w:hanging="180"/>
      </w:pPr>
    </w:lvl>
    <w:lvl w:ilvl="6" w:tplc="A860FFAA">
      <w:start w:val="1"/>
      <w:numFmt w:val="decimal"/>
      <w:lvlText w:val="%7."/>
      <w:lvlJc w:val="left"/>
      <w:pPr>
        <w:ind w:left="5040" w:hanging="360"/>
      </w:pPr>
    </w:lvl>
    <w:lvl w:ilvl="7" w:tplc="B082E9A8">
      <w:start w:val="1"/>
      <w:numFmt w:val="lowerLetter"/>
      <w:lvlText w:val="%8."/>
      <w:lvlJc w:val="left"/>
      <w:pPr>
        <w:ind w:left="5760" w:hanging="360"/>
      </w:pPr>
    </w:lvl>
    <w:lvl w:ilvl="8" w:tplc="834C5D0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5E5"/>
    <w:multiLevelType w:val="hybridMultilevel"/>
    <w:tmpl w:val="4C42E6B4"/>
    <w:lvl w:ilvl="0" w:tplc="38323336">
      <w:start w:val="4"/>
      <w:numFmt w:val="decimal"/>
      <w:lvlText w:val="%1."/>
      <w:lvlJc w:val="left"/>
      <w:pPr>
        <w:ind w:left="3999" w:hanging="360"/>
      </w:pPr>
    </w:lvl>
    <w:lvl w:ilvl="1" w:tplc="2B5A7E16">
      <w:start w:val="1"/>
      <w:numFmt w:val="lowerLetter"/>
      <w:lvlText w:val="%2."/>
      <w:lvlJc w:val="left"/>
      <w:pPr>
        <w:ind w:left="4719" w:hanging="360"/>
      </w:pPr>
    </w:lvl>
    <w:lvl w:ilvl="2" w:tplc="7C38CE8C">
      <w:start w:val="1"/>
      <w:numFmt w:val="lowerRoman"/>
      <w:lvlText w:val="%3."/>
      <w:lvlJc w:val="right"/>
      <w:pPr>
        <w:ind w:left="5439" w:hanging="180"/>
      </w:pPr>
    </w:lvl>
    <w:lvl w:ilvl="3" w:tplc="667860B6">
      <w:start w:val="1"/>
      <w:numFmt w:val="decimal"/>
      <w:lvlText w:val="%4."/>
      <w:lvlJc w:val="left"/>
      <w:pPr>
        <w:ind w:left="6159" w:hanging="360"/>
      </w:pPr>
    </w:lvl>
    <w:lvl w:ilvl="4" w:tplc="921A5326">
      <w:start w:val="1"/>
      <w:numFmt w:val="lowerLetter"/>
      <w:lvlText w:val="%5."/>
      <w:lvlJc w:val="left"/>
      <w:pPr>
        <w:ind w:left="6879" w:hanging="360"/>
      </w:pPr>
    </w:lvl>
    <w:lvl w:ilvl="5" w:tplc="70829D5C">
      <w:start w:val="1"/>
      <w:numFmt w:val="lowerRoman"/>
      <w:lvlText w:val="%6."/>
      <w:lvlJc w:val="right"/>
      <w:pPr>
        <w:ind w:left="7599" w:hanging="180"/>
      </w:pPr>
    </w:lvl>
    <w:lvl w:ilvl="6" w:tplc="576083D6">
      <w:start w:val="1"/>
      <w:numFmt w:val="decimal"/>
      <w:lvlText w:val="%7."/>
      <w:lvlJc w:val="left"/>
      <w:pPr>
        <w:ind w:left="8319" w:hanging="360"/>
      </w:pPr>
    </w:lvl>
    <w:lvl w:ilvl="7" w:tplc="162038E4">
      <w:start w:val="1"/>
      <w:numFmt w:val="lowerLetter"/>
      <w:lvlText w:val="%8."/>
      <w:lvlJc w:val="left"/>
      <w:pPr>
        <w:ind w:left="9039" w:hanging="360"/>
      </w:pPr>
    </w:lvl>
    <w:lvl w:ilvl="8" w:tplc="D0A26AB0">
      <w:start w:val="1"/>
      <w:numFmt w:val="lowerRoman"/>
      <w:lvlText w:val="%9."/>
      <w:lvlJc w:val="right"/>
      <w:pPr>
        <w:ind w:left="9759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5"/>
  </w:num>
  <w:num w:numId="6">
    <w:abstractNumId w:val="0"/>
  </w:num>
  <w:num w:numId="7">
    <w:abstractNumId w:val="2"/>
  </w:num>
  <w:num w:numId="8">
    <w:abstractNumId w:val="16"/>
  </w:num>
  <w:num w:numId="9">
    <w:abstractNumId w:val="12"/>
  </w:num>
  <w:num w:numId="10">
    <w:abstractNumId w:val="6"/>
  </w:num>
  <w:num w:numId="11">
    <w:abstractNumId w:val="13"/>
  </w:num>
  <w:num w:numId="12">
    <w:abstractNumId w:val="5"/>
  </w:num>
  <w:num w:numId="13">
    <w:abstractNumId w:val="10"/>
  </w:num>
  <w:num w:numId="14">
    <w:abstractNumId w:val="1"/>
  </w:num>
  <w:num w:numId="15">
    <w:abstractNumId w:val="14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3CA"/>
    <w:rsid w:val="008323CA"/>
    <w:rsid w:val="0088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CA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323CA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8323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323C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323C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323C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323C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323C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323C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323C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323C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323C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323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323C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323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323C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323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323C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323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323C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323C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323CA"/>
    <w:pPr>
      <w:ind w:left="720"/>
      <w:contextualSpacing/>
    </w:pPr>
  </w:style>
  <w:style w:type="paragraph" w:styleId="a4">
    <w:name w:val="No Spacing"/>
    <w:uiPriority w:val="1"/>
    <w:qFormat/>
    <w:rsid w:val="008323CA"/>
  </w:style>
  <w:style w:type="paragraph" w:styleId="a5">
    <w:name w:val="Title"/>
    <w:basedOn w:val="a"/>
    <w:link w:val="a6"/>
    <w:qFormat/>
    <w:rsid w:val="008323CA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8323CA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8323CA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8323CA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323CA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8323C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323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323C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323C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323CA"/>
  </w:style>
  <w:style w:type="paragraph" w:customStyle="1" w:styleId="Footer">
    <w:name w:val="Footer"/>
    <w:basedOn w:val="a"/>
    <w:link w:val="FooterChar"/>
    <w:uiPriority w:val="99"/>
    <w:unhideWhenUsed/>
    <w:rsid w:val="008323C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323CA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323C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323CA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8323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323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323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323C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323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323C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323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323C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323C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323C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323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8323CA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323C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323CA"/>
    <w:rPr>
      <w:sz w:val="18"/>
    </w:rPr>
  </w:style>
  <w:style w:type="character" w:styleId="af">
    <w:name w:val="footnote reference"/>
    <w:uiPriority w:val="99"/>
    <w:unhideWhenUsed/>
    <w:rsid w:val="008323C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323C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323CA"/>
    <w:rPr>
      <w:sz w:val="20"/>
    </w:rPr>
  </w:style>
  <w:style w:type="character" w:styleId="af2">
    <w:name w:val="endnote reference"/>
    <w:uiPriority w:val="99"/>
    <w:semiHidden/>
    <w:unhideWhenUsed/>
    <w:rsid w:val="008323CA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8323CA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8323C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323C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323C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323C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323C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323C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323C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323CA"/>
    <w:pPr>
      <w:spacing w:after="57"/>
      <w:ind w:left="2268"/>
    </w:pPr>
  </w:style>
  <w:style w:type="paragraph" w:styleId="af3">
    <w:name w:val="TOC Heading"/>
    <w:uiPriority w:val="39"/>
    <w:unhideWhenUsed/>
    <w:rsid w:val="008323CA"/>
  </w:style>
  <w:style w:type="paragraph" w:styleId="af4">
    <w:name w:val="table of figures"/>
    <w:basedOn w:val="a"/>
    <w:next w:val="a"/>
    <w:uiPriority w:val="99"/>
    <w:unhideWhenUsed/>
    <w:rsid w:val="008323CA"/>
  </w:style>
  <w:style w:type="character" w:customStyle="1" w:styleId="11">
    <w:name w:val="Заголовок 1 Знак"/>
    <w:link w:val="10"/>
    <w:uiPriority w:val="9"/>
    <w:rsid w:val="008323CA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8323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8323CA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8323CA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8323CA"/>
    <w:rPr>
      <w:rFonts w:cs="Times New Roman"/>
      <w:sz w:val="24"/>
      <w:szCs w:val="24"/>
    </w:rPr>
  </w:style>
  <w:style w:type="character" w:customStyle="1" w:styleId="af7">
    <w:name w:val="Цветовое выделение"/>
    <w:rsid w:val="008323CA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8323CA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8323CA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8323CA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8323CA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8323CA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8323CA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8323CA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8323CA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8323CA"/>
    <w:rPr>
      <w:rFonts w:cs="Times New Roman"/>
    </w:rPr>
  </w:style>
  <w:style w:type="paragraph" w:styleId="afd">
    <w:name w:val="footer"/>
    <w:basedOn w:val="a"/>
    <w:link w:val="afe"/>
    <w:uiPriority w:val="99"/>
    <w:rsid w:val="008323C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8323CA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323CA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323CA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8323CA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8323CA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8323CA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8323CA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8323CA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8323CA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8323CA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8323CA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8323CA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8323CA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8323CA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8323CA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8323CA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8323CA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8323CA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8323CA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8323CA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832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4248</Words>
  <Characters>24214</Characters>
  <Application>Microsoft Office Word</Application>
  <DocSecurity>0</DocSecurity>
  <Lines>201</Lines>
  <Paragraphs>56</Paragraphs>
  <ScaleCrop>false</ScaleCrop>
  <Company>KUGINO</Company>
  <LinksUpToDate>false</LinksUpToDate>
  <CharactersWithSpaces>28406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a.bushuev</cp:lastModifiedBy>
  <cp:revision>76</cp:revision>
  <dcterms:created xsi:type="dcterms:W3CDTF">2020-03-02T11:26:00Z</dcterms:created>
  <dcterms:modified xsi:type="dcterms:W3CDTF">2025-08-28T12:28:00Z</dcterms:modified>
  <cp:version>786432</cp:version>
</cp:coreProperties>
</file>