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F5" w:rsidRDefault="003179F5" w:rsidP="003179F5">
      <w:pPr>
        <w:jc w:val="right"/>
      </w:pPr>
      <w:r>
        <w:t>Приложение № 3</w:t>
      </w:r>
    </w:p>
    <w:p w:rsidR="00FC3F0A" w:rsidRDefault="003179F5">
      <w:pPr>
        <w:jc w:val="center"/>
      </w:pPr>
      <w:r>
        <w:t>ДОГОВОР</w:t>
      </w:r>
    </w:p>
    <w:p w:rsidR="00FC3F0A" w:rsidRDefault="003179F5">
      <w:pPr>
        <w:jc w:val="center"/>
      </w:pPr>
      <w:r>
        <w:t>АРЕНДЫ ЗЕМЕЛЬНОГО УЧАСТКА</w:t>
      </w:r>
    </w:p>
    <w:p w:rsidR="00FC3F0A" w:rsidRDefault="003179F5">
      <w:pPr>
        <w:jc w:val="center"/>
      </w:pPr>
      <w:r>
        <w:t xml:space="preserve">№___________ </w:t>
      </w:r>
    </w:p>
    <w:p w:rsidR="00FC3F0A" w:rsidRDefault="00FC3F0A">
      <w:pPr>
        <w:tabs>
          <w:tab w:val="left" w:pos="2552"/>
        </w:tabs>
        <w:ind w:left="2552" w:hanging="2552"/>
        <w:jc w:val="both"/>
      </w:pPr>
    </w:p>
    <w:p w:rsidR="00FC3F0A" w:rsidRDefault="003179F5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FC3F0A" w:rsidRDefault="00FC3F0A">
      <w:pPr>
        <w:tabs>
          <w:tab w:val="left" w:pos="2552"/>
        </w:tabs>
        <w:ind w:left="2552" w:hanging="2552"/>
        <w:jc w:val="right"/>
      </w:pPr>
    </w:p>
    <w:p w:rsidR="00FC3F0A" w:rsidRDefault="003179F5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FC3F0A" w:rsidRDefault="003179F5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FC3F0A" w:rsidRDefault="003179F5">
      <w:pPr>
        <w:ind w:hanging="32"/>
        <w:jc w:val="both"/>
      </w:pPr>
      <w:r>
        <w:t>____________________________________________________________________________________</w:t>
      </w:r>
    </w:p>
    <w:p w:rsidR="00FC3F0A" w:rsidRDefault="003179F5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FC3F0A" w:rsidRDefault="003179F5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FC3F0A" w:rsidRDefault="003179F5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FC3F0A" w:rsidRDefault="003179F5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FC3F0A" w:rsidRDefault="003179F5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FC3F0A" w:rsidRDefault="003179F5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01.08.2025 № 9246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</w:t>
      </w:r>
      <w:r>
        <w:t xml:space="preserve">Автозаводский район, поселок Новое </w:t>
      </w:r>
      <w:proofErr w:type="spellStart"/>
      <w:r>
        <w:t>Доскино</w:t>
      </w:r>
      <w:proofErr w:type="spellEnd"/>
      <w:r>
        <w:t>, улица 30-я линия, кадастровый номер 52:18:0040017:125,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FC3F0A" w:rsidRDefault="00FC3F0A">
      <w:pPr>
        <w:tabs>
          <w:tab w:val="left" w:pos="-142"/>
        </w:tabs>
        <w:jc w:val="both"/>
      </w:pPr>
    </w:p>
    <w:p w:rsidR="00FC3F0A" w:rsidRDefault="003179F5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FC3F0A" w:rsidRDefault="00FC3F0A">
      <w:pPr>
        <w:tabs>
          <w:tab w:val="left" w:pos="-180"/>
        </w:tabs>
        <w:ind w:firstLine="567"/>
        <w:jc w:val="both"/>
      </w:pPr>
    </w:p>
    <w:p w:rsidR="00FC3F0A" w:rsidRDefault="003179F5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FC3F0A" w:rsidRDefault="003179F5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FC3F0A" w:rsidRDefault="003179F5">
      <w:pPr>
        <w:tabs>
          <w:tab w:val="left" w:pos="142"/>
        </w:tabs>
        <w:ind w:firstLine="567"/>
        <w:jc w:val="both"/>
      </w:pPr>
      <w:r>
        <w:t>площадь – 635 кв.м.,</w:t>
      </w:r>
    </w:p>
    <w:p w:rsidR="00FC3F0A" w:rsidRDefault="003179F5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FC3F0A" w:rsidRDefault="003179F5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30-я линия,</w:t>
      </w:r>
    </w:p>
    <w:p w:rsidR="00FC3F0A" w:rsidRDefault="003179F5">
      <w:pPr>
        <w:tabs>
          <w:tab w:val="left" w:pos="142"/>
        </w:tabs>
        <w:ind w:firstLine="567"/>
        <w:jc w:val="both"/>
      </w:pPr>
      <w:r>
        <w:t>кадастровый номер: 52:18:0040017:125 (далее - Участ</w:t>
      </w:r>
      <w:r>
        <w:t>ок).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FC3F0A" w:rsidRDefault="003179F5">
      <w:pPr>
        <w:ind w:firstLine="540"/>
        <w:jc w:val="both"/>
      </w:pPr>
      <w:r>
        <w:t>1.3. Участок п</w:t>
      </w:r>
      <w:r>
        <w:t>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</w:p>
    <w:p w:rsidR="00FC3F0A" w:rsidRDefault="00FC3F0A">
      <w:pPr>
        <w:tabs>
          <w:tab w:val="left" w:pos="-142"/>
        </w:tabs>
      </w:pPr>
    </w:p>
    <w:p w:rsidR="00FC3F0A" w:rsidRDefault="003179F5">
      <w:pPr>
        <w:tabs>
          <w:tab w:val="left" w:pos="-142"/>
        </w:tabs>
        <w:jc w:val="center"/>
      </w:pPr>
      <w:r>
        <w:t>2. СРОК ДОГОВОРА</w:t>
      </w:r>
    </w:p>
    <w:p w:rsidR="00FC3F0A" w:rsidRDefault="00FC3F0A">
      <w:pPr>
        <w:tabs>
          <w:tab w:val="left" w:pos="-142"/>
        </w:tabs>
        <w:ind w:firstLine="540"/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FC3F0A" w:rsidRDefault="003179F5">
      <w:pPr>
        <w:tabs>
          <w:tab w:val="left" w:pos="426"/>
        </w:tabs>
        <w:ind w:firstLine="567"/>
        <w:jc w:val="both"/>
      </w:pPr>
      <w:r>
        <w:t>2.2. До</w:t>
      </w:r>
      <w:r>
        <w:t xml:space="preserve">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ненадле</w:t>
      </w:r>
      <w:r>
        <w:t xml:space="preserve">жащее исполнение обязательств по настоящему Договору.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FC3F0A" w:rsidRDefault="003179F5">
      <w:pPr>
        <w:tabs>
          <w:tab w:val="left" w:pos="-142"/>
        </w:tabs>
        <w:jc w:val="both"/>
      </w:pPr>
      <w:r>
        <w:tab/>
      </w:r>
    </w:p>
    <w:p w:rsidR="00FC3F0A" w:rsidRDefault="003179F5">
      <w:pPr>
        <w:tabs>
          <w:tab w:val="left" w:pos="-142"/>
        </w:tabs>
        <w:jc w:val="center"/>
      </w:pPr>
      <w:r>
        <w:t>3. ПРАВА И ОБЯЗАННОСТИ СТОРОН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FC3F0A" w:rsidRDefault="003179F5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FC3F0A" w:rsidRDefault="003179F5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FC3F0A" w:rsidRDefault="00FC3F0A">
      <w:pPr>
        <w:ind w:firstLine="540"/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FC3F0A" w:rsidRDefault="003179F5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FC3F0A" w:rsidRDefault="003179F5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FC3F0A" w:rsidRDefault="003179F5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FC3F0A" w:rsidRDefault="003179F5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FC3F0A" w:rsidRDefault="003179F5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FC3F0A" w:rsidRDefault="00FC3F0A">
      <w:pPr>
        <w:ind w:firstLine="567"/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FC3F0A" w:rsidRDefault="003179F5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FC3F0A" w:rsidRDefault="003179F5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FC3F0A" w:rsidRDefault="003179F5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FC3F0A" w:rsidRDefault="003179F5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FC3F0A" w:rsidRDefault="003179F5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FC3F0A" w:rsidRDefault="003179F5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FC3F0A" w:rsidRDefault="00FC3F0A">
      <w:pPr>
        <w:tabs>
          <w:tab w:val="left" w:pos="-142"/>
        </w:tabs>
        <w:jc w:val="both"/>
      </w:pPr>
    </w:p>
    <w:p w:rsidR="00FC3F0A" w:rsidRDefault="003179F5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FC3F0A" w:rsidRDefault="003179F5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FC3F0A" w:rsidRDefault="003179F5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FC3F0A" w:rsidRDefault="003179F5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FC3F0A" w:rsidRDefault="003179F5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FC3F0A" w:rsidRDefault="003179F5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FC3F0A" w:rsidRDefault="003179F5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FC3F0A" w:rsidRDefault="003179F5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FC3F0A" w:rsidRDefault="003179F5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FC3F0A" w:rsidRDefault="003179F5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FC3F0A" w:rsidRDefault="00FC3F0A">
      <w:pPr>
        <w:ind w:firstLine="567"/>
        <w:jc w:val="both"/>
      </w:pPr>
    </w:p>
    <w:p w:rsidR="00FC3F0A" w:rsidRDefault="003179F5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FC3F0A" w:rsidRDefault="003179F5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FC3F0A" w:rsidRDefault="003179F5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FC3F0A" w:rsidRDefault="003179F5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FC3F0A" w:rsidRDefault="003179F5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FC3F0A" w:rsidRDefault="003179F5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FC3F0A" w:rsidRDefault="003179F5">
      <w:pPr>
        <w:ind w:firstLine="567"/>
        <w:jc w:val="both"/>
      </w:pPr>
      <w:r>
        <w:t>- задолженности по арендной плате за 2 месяца и более;</w:t>
      </w:r>
    </w:p>
    <w:p w:rsidR="00FC3F0A" w:rsidRDefault="003179F5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FC3F0A" w:rsidRDefault="003179F5">
      <w:pPr>
        <w:ind w:firstLine="567"/>
        <w:jc w:val="both"/>
      </w:pPr>
      <w:r>
        <w:t>- нарушения  условий Договора;</w:t>
      </w:r>
    </w:p>
    <w:p w:rsidR="00FC3F0A" w:rsidRDefault="003179F5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FC3F0A" w:rsidRDefault="003179F5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FC3F0A" w:rsidRDefault="00FC3F0A">
      <w:pPr>
        <w:ind w:firstLine="567"/>
        <w:jc w:val="both"/>
      </w:pPr>
    </w:p>
    <w:p w:rsidR="00FC3F0A" w:rsidRDefault="003179F5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FC3F0A" w:rsidRDefault="00FC3F0A">
      <w:pPr>
        <w:ind w:firstLine="567"/>
        <w:jc w:val="both"/>
      </w:pP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7.2.1. Частично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proofErr w:type="gramStart"/>
      <w:r>
        <w:t>)(</w:t>
      </w:r>
      <w:proofErr w:type="gramEnd"/>
      <w:r>
        <w:t>реестровый номер: 5</w:t>
      </w:r>
      <w:r>
        <w:t xml:space="preserve">2:00-6.1079): </w:t>
      </w:r>
      <w:proofErr w:type="spellStart"/>
      <w:r>
        <w:t>подзона</w:t>
      </w:r>
      <w:proofErr w:type="spellEnd"/>
      <w:r>
        <w:t xml:space="preserve"> 3 (реестровый номер: 52:00-6.1076) (сектор 21)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</w:t>
      </w:r>
      <w:r>
        <w:t>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 xml:space="preserve">)" (с изменениями), Приказ </w:t>
      </w:r>
      <w:proofErr w:type="gramStart"/>
      <w:r>
        <w:t>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</w:t>
      </w:r>
      <w:r>
        <w:t>22.11.2023 №1052-П "О признании утратившим силу приказа Федерального агентства воздушного транспорта от 24 ноября 2021 г. № 878-П").</w:t>
      </w:r>
      <w:proofErr w:type="gramEnd"/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2) Строительство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</w:t>
      </w:r>
      <w:r>
        <w:t>требованиями ФАП-262 с учетом следующих абсолютных высот ограничения объектов в Балтийской системе высот 1977 года: от 135,00 м до 140,00 м.</w:t>
      </w:r>
      <w:proofErr w:type="gramEnd"/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7.2.2. Частично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proofErr w:type="gramStart"/>
      <w:r>
        <w:t>)(</w:t>
      </w:r>
      <w:proofErr w:type="gramEnd"/>
      <w:r>
        <w:t>реестровый номер: 52:00-6</w:t>
      </w:r>
      <w:r>
        <w:t xml:space="preserve">.1079): </w:t>
      </w:r>
      <w:proofErr w:type="spellStart"/>
      <w:r>
        <w:t>подзона</w:t>
      </w:r>
      <w:proofErr w:type="spellEnd"/>
      <w:r>
        <w:t xml:space="preserve"> 3 (реестровый номер: 52:00-6.1076) (сектор 22)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</w:t>
      </w:r>
      <w:r>
        <w:lastRenderedPageBreak/>
        <w:t xml:space="preserve">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</w:t>
      </w:r>
      <w:r>
        <w:t>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 xml:space="preserve">)" (с изменениями), Приказ </w:t>
      </w:r>
      <w:proofErr w:type="gramStart"/>
      <w:r>
        <w:t>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</w:t>
      </w:r>
      <w:r>
        <w:t>2023 №1052-П "О признании утратившим силу приказа Федерального агентства воздушного транспорта от 24 ноября 2021 г. № 878-П").</w:t>
      </w:r>
      <w:proofErr w:type="gramEnd"/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2) Строительство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</w:t>
      </w:r>
      <w:r>
        <w:t>требованиями ФАП-262 с учетом следующих абсолютных высот ограничения объектов в Балтийской системе высот 1977 года: от 128,66 м до 135,00 м</w:t>
      </w:r>
      <w:proofErr w:type="gramEnd"/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7.2.3. </w:t>
      </w:r>
      <w:proofErr w:type="gramStart"/>
      <w:r>
        <w:t xml:space="preserve">Полностью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 52:00-</w:t>
      </w:r>
      <w:r>
        <w:t xml:space="preserve">6.1079): </w:t>
      </w:r>
      <w:proofErr w:type="spellStart"/>
      <w:r>
        <w:t>подзона</w:t>
      </w:r>
      <w:proofErr w:type="spellEnd"/>
      <w:r>
        <w:t xml:space="preserve"> 4 (реестровый номер: 52:00-6.1083) (сектор 29)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</w:t>
      </w:r>
      <w:r>
        <w:t>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</w:t>
      </w:r>
      <w:proofErr w:type="gramEnd"/>
      <w:r>
        <w:t xml:space="preserve"> </w:t>
      </w:r>
      <w:proofErr w:type="gramStart"/>
      <w:r>
        <w:t>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</w:t>
      </w:r>
      <w:r>
        <w:t>.2023 №1052-П "О признании утратившим силу приказа Федерального агентства воздушного транспорта от 24 ноября 2021 г. № 878-П").</w:t>
      </w:r>
      <w:proofErr w:type="gramEnd"/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средств и систем обсл</w:t>
      </w:r>
      <w:r>
        <w:t xml:space="preserve">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2)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</w:t>
      </w:r>
      <w:r>
        <w:t>размещение объектов, превышающих следующие абсолютные высотные ограничения: от 180,00 м до 185,00 м.</w:t>
      </w: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7.2.4. </w:t>
      </w:r>
      <w:proofErr w:type="gramStart"/>
      <w:r>
        <w:t xml:space="preserve">Полностью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(реестровый номер: 5</w:t>
      </w:r>
      <w:r>
        <w:t>2:00-6.1078)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26.10</w:t>
      </w:r>
      <w:r>
        <w:t xml:space="preserve">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</w:t>
      </w:r>
      <w:proofErr w:type="gramEnd"/>
      <w:r>
        <w:t xml:space="preserve"> воздушного транспорта (</w:t>
      </w:r>
      <w:proofErr w:type="spellStart"/>
      <w:r>
        <w:t>Росавиация</w:t>
      </w:r>
      <w:proofErr w:type="spellEnd"/>
      <w:r>
        <w:t xml:space="preserve">) от 22.11.2023 №1052-П "О признании утратившим силу приказа </w:t>
      </w:r>
      <w:r>
        <w:t>Федерального агентства воздушного транспорта от 24 ноября 2021 г. № 878-П").</w:t>
      </w: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FC3F0A" w:rsidRDefault="003179F5">
      <w:pPr>
        <w:tabs>
          <w:tab w:val="left" w:pos="851"/>
          <w:tab w:val="left" w:pos="993"/>
        </w:tabs>
        <w:ind w:firstLine="567"/>
        <w:jc w:val="both"/>
      </w:pPr>
      <w:r>
        <w:t xml:space="preserve">7.2.5. Полностью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</w:t>
      </w:r>
      <w:r>
        <w:t>ний Новгород (Сормово) (</w:t>
      </w:r>
      <w:proofErr w:type="spellStart"/>
      <w:r>
        <w:t>подзона</w:t>
      </w:r>
      <w:proofErr w:type="spellEnd"/>
      <w:r>
        <w:t xml:space="preserve"> 3, коническая поверхность 3 сектор)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</w:t>
      </w:r>
      <w:r>
        <w:t xml:space="preserve">мово) в составе с 1 по 6 </w:t>
      </w:r>
      <w:proofErr w:type="spellStart"/>
      <w:r>
        <w:t>подзону</w:t>
      </w:r>
      <w:proofErr w:type="spellEnd"/>
      <w:r>
        <w:t xml:space="preserve">). </w:t>
      </w:r>
    </w:p>
    <w:p w:rsidR="00FC3F0A" w:rsidRDefault="003179F5">
      <w:pPr>
        <w:ind w:firstLine="708"/>
        <w:jc w:val="both"/>
      </w:pPr>
      <w:r>
        <w:t xml:space="preserve">1.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FC3F0A" w:rsidRDefault="003179F5">
      <w:pPr>
        <w:ind w:firstLine="708"/>
        <w:jc w:val="both"/>
      </w:pPr>
      <w:r>
        <w:t>2. Строительство и реконструкция зд</w:t>
      </w:r>
      <w:r>
        <w:t xml:space="preserve">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 проведения  соответствующих  р</w:t>
      </w:r>
      <w:r>
        <w:t>асчетов в соответствии с требованиями НГЭА ЭА.</w:t>
      </w:r>
    </w:p>
    <w:p w:rsidR="00FC3F0A" w:rsidRDefault="003179F5">
      <w:pPr>
        <w:ind w:firstLine="708"/>
        <w:jc w:val="both"/>
      </w:pPr>
      <w:r>
        <w:lastRenderedPageBreak/>
        <w:t>В соответствии с постановлением Правительства Российской Федерации от 24 ноября 2016 г. № 1240 "Об установлении  государственных  систем  координат, государственной системы высот и государственной гравиметриче</w:t>
      </w:r>
      <w:r>
        <w:t>ской системы"  абсолютная  высота ограничения объекта устанавливается в Балтийской системе высот 1977 года.</w:t>
      </w:r>
    </w:p>
    <w:p w:rsidR="00FC3F0A" w:rsidRDefault="003179F5">
      <w:pPr>
        <w:ind w:firstLine="708"/>
        <w:jc w:val="both"/>
      </w:pPr>
      <w:r>
        <w:t>3. Абсолютная максимальная высота размещаемых объектов в пределах от 132,15 м до 232,15 м.</w:t>
      </w:r>
    </w:p>
    <w:p w:rsidR="00FC3F0A" w:rsidRDefault="003179F5">
      <w:pPr>
        <w:ind w:firstLine="708"/>
        <w:jc w:val="both"/>
      </w:pPr>
      <w:r>
        <w:t xml:space="preserve">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</w:t>
      </w:r>
      <w:r>
        <w:t>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FC3F0A" w:rsidRDefault="003179F5">
      <w:pPr>
        <w:ind w:firstLine="708"/>
        <w:jc w:val="both"/>
      </w:pPr>
      <w:r>
        <w:t xml:space="preserve">5.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</w:t>
      </w:r>
      <w:r>
        <w:t>объектов капитального строительства принимаются по наименьшему показателю высотных ограничений.</w:t>
      </w:r>
    </w:p>
    <w:p w:rsidR="00FC3F0A" w:rsidRDefault="003179F5">
      <w:pPr>
        <w:ind w:firstLine="708"/>
        <w:jc w:val="both"/>
      </w:pPr>
      <w:r>
        <w:t xml:space="preserve">7.2.6. Полностью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37) (Приказ Министерства </w:t>
      </w:r>
      <w:r>
        <w:t xml:space="preserve">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</w:t>
      </w:r>
    </w:p>
    <w:p w:rsidR="00FC3F0A" w:rsidRDefault="003179F5">
      <w:pPr>
        <w:ind w:firstLine="708"/>
        <w:jc w:val="both"/>
      </w:pPr>
      <w:r>
        <w:t xml:space="preserve">1.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</w:t>
      </w:r>
      <w:r>
        <w:t>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FC3F0A" w:rsidRDefault="003179F5">
      <w:pPr>
        <w:ind w:firstLine="708"/>
        <w:jc w:val="both"/>
      </w:pPr>
      <w:r>
        <w:t xml:space="preserve">2.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</w:t>
      </w:r>
      <w:r>
        <w:t>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FC3F0A" w:rsidRDefault="003179F5">
      <w:pPr>
        <w:ind w:firstLine="708"/>
        <w:jc w:val="both"/>
      </w:pPr>
      <w:r>
        <w:t>В соответствии с постановлением Прави</w:t>
      </w:r>
      <w:r>
        <w:t>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объекта устанавливается в Балтийской систем</w:t>
      </w:r>
      <w:r>
        <w:t>е высот 1977 года.</w:t>
      </w:r>
    </w:p>
    <w:p w:rsidR="00FC3F0A" w:rsidRDefault="003179F5">
      <w:pPr>
        <w:ind w:firstLine="708"/>
        <w:jc w:val="both"/>
      </w:pPr>
      <w:r>
        <w:t>3. Абсолютная максимальная высота размещаемых объектов в пределах от 182,15 м до 207,15 м</w:t>
      </w:r>
    </w:p>
    <w:p w:rsidR="00FC3F0A" w:rsidRDefault="003179F5">
      <w:pPr>
        <w:ind w:firstLine="708"/>
        <w:jc w:val="both"/>
      </w:pPr>
      <w:r>
        <w:t xml:space="preserve">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</w:t>
      </w:r>
      <w:r>
        <w:t>тся в соответствии с законодательством Российской Федерации.</w:t>
      </w:r>
    </w:p>
    <w:p w:rsidR="00FC3F0A" w:rsidRDefault="003179F5">
      <w:pPr>
        <w:ind w:firstLine="708"/>
        <w:jc w:val="both"/>
      </w:pPr>
      <w:r>
        <w:t xml:space="preserve">5.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показателю высотных огранич</w:t>
      </w:r>
      <w:r>
        <w:t>ений.</w:t>
      </w:r>
    </w:p>
    <w:p w:rsidR="00FC3F0A" w:rsidRDefault="003179F5">
      <w:pPr>
        <w:ind w:firstLine="708"/>
        <w:jc w:val="both"/>
      </w:pPr>
      <w:r>
        <w:t xml:space="preserve">7.2.7. Полностью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13)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</w:t>
      </w:r>
      <w:r>
        <w:t>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</w:t>
      </w:r>
    </w:p>
    <w:p w:rsidR="00FC3F0A" w:rsidRDefault="003179F5">
      <w:pPr>
        <w:ind w:firstLine="708"/>
        <w:jc w:val="both"/>
      </w:pPr>
      <w:r>
        <w:t xml:space="preserve">1.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</w:t>
      </w:r>
      <w:r>
        <w:t xml:space="preserve">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FC3F0A" w:rsidRDefault="003179F5">
      <w:pPr>
        <w:ind w:firstLine="708"/>
        <w:jc w:val="both"/>
      </w:pPr>
      <w:r>
        <w:t xml:space="preserve">2.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</w:t>
      </w:r>
      <w:r>
        <w:t>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154,5 м до 158,8 м.</w:t>
      </w:r>
    </w:p>
    <w:p w:rsidR="00FC3F0A" w:rsidRDefault="003179F5">
      <w:pPr>
        <w:ind w:firstLine="708"/>
        <w:jc w:val="both"/>
      </w:pPr>
      <w:r>
        <w:t xml:space="preserve">7.2.8. Полностью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</w:t>
      </w:r>
      <w:r>
        <w:t>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</w:t>
      </w:r>
      <w:r>
        <w:t xml:space="preserve">е с 1 по 6 </w:t>
      </w:r>
      <w:proofErr w:type="spellStart"/>
      <w:r>
        <w:t>подзону</w:t>
      </w:r>
      <w:proofErr w:type="spellEnd"/>
      <w:r>
        <w:t>).</w:t>
      </w:r>
    </w:p>
    <w:p w:rsidR="00FC3F0A" w:rsidRDefault="003179F5">
      <w:pPr>
        <w:ind w:firstLine="708"/>
        <w:jc w:val="both"/>
      </w:pPr>
      <w:r>
        <w:lastRenderedPageBreak/>
        <w:t xml:space="preserve">1.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опасные производственные объекты, функционирование которых может повлиять на безопасность полетов воздушных судов.</w:t>
      </w:r>
    </w:p>
    <w:p w:rsidR="00FC3F0A" w:rsidRDefault="003179F5">
      <w:pPr>
        <w:ind w:firstLine="708"/>
        <w:jc w:val="both"/>
      </w:pPr>
      <w:r>
        <w:t>2. В гра</w:t>
      </w:r>
      <w:r>
        <w:t xml:space="preserve">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</w:t>
      </w:r>
      <w:r>
        <w:t xml:space="preserve"> их соответствии установленным в пункте 3 настоящей таблицы ограничениям.</w:t>
      </w:r>
    </w:p>
    <w:p w:rsidR="00FC3F0A" w:rsidRDefault="003179F5">
      <w:pPr>
        <w:ind w:firstLine="708"/>
        <w:jc w:val="both"/>
      </w:pPr>
      <w:r>
        <w:t xml:space="preserve">3. </w:t>
      </w:r>
      <w:proofErr w:type="gramStart"/>
      <w:r>
        <w:t xml:space="preserve">Максимальные радиусы зон поражения при 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которых размещение таких объектов возможно, не должны достигать:</w:t>
      </w:r>
      <w:proofErr w:type="gramEnd"/>
    </w:p>
    <w:p w:rsidR="00FC3F0A" w:rsidRDefault="003179F5">
      <w:pPr>
        <w:ind w:firstLine="708"/>
        <w:jc w:val="both"/>
      </w:pPr>
      <w:r>
        <w:t xml:space="preserve">по вертикали - высоты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</w:t>
      </w:r>
      <w:r>
        <w:t>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FC3F0A" w:rsidRDefault="003179F5">
      <w:pPr>
        <w:ind w:firstLine="708"/>
        <w:jc w:val="both"/>
      </w:pPr>
      <w:r>
        <w:t xml:space="preserve">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(Сормово).</w:t>
      </w:r>
    </w:p>
    <w:p w:rsidR="00FC3F0A" w:rsidRDefault="003179F5">
      <w:pPr>
        <w:ind w:firstLine="708"/>
        <w:jc w:val="both"/>
      </w:pPr>
      <w:r>
        <w:t>4. При невозможности соблюдения  ограничений, предусмотренных пунктом 3 настоящей таблицы, ра</w:t>
      </w:r>
      <w:r>
        <w:t>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разрабатываемого на основании Федерального закона № 116-ФЗ.</w:t>
      </w:r>
    </w:p>
    <w:p w:rsidR="00FC3F0A" w:rsidRDefault="003179F5">
      <w:pPr>
        <w:ind w:firstLine="708"/>
        <w:jc w:val="both"/>
      </w:pPr>
      <w:r>
        <w:t xml:space="preserve">7.2.9. </w:t>
      </w:r>
      <w:proofErr w:type="gramStart"/>
      <w:r>
        <w:t xml:space="preserve">Полностью в границах </w:t>
      </w:r>
      <w:proofErr w:type="spellStart"/>
      <w:r>
        <w:t>приаэродромной</w:t>
      </w:r>
      <w:proofErr w:type="spellEnd"/>
      <w:r>
        <w:t xml:space="preserve"> территории аэродр</w:t>
      </w:r>
      <w:r>
        <w:t>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 (</w:t>
      </w:r>
      <w:r>
        <w:t xml:space="preserve">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</w:t>
      </w:r>
      <w:r>
        <w:t>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</w:t>
      </w:r>
      <w:proofErr w:type="gramEnd"/>
    </w:p>
    <w:p w:rsidR="00FC3F0A" w:rsidRDefault="003179F5">
      <w:pPr>
        <w:ind w:firstLine="708"/>
        <w:jc w:val="both"/>
      </w:pPr>
      <w:r>
        <w:t xml:space="preserve">1.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на расстоянии 15 км от КТА запрещается размещать объекты</w:t>
      </w:r>
      <w:r>
        <w:t>, способствующие привлечению и массовому скоплению птиц.</w:t>
      </w:r>
    </w:p>
    <w:p w:rsidR="00FC3F0A" w:rsidRDefault="003179F5">
      <w:pPr>
        <w:ind w:firstLine="708"/>
        <w:jc w:val="both"/>
      </w:pPr>
      <w:r>
        <w:t xml:space="preserve">2.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пищевыми и биологическими отходами в случае наличия заключения по результатам орнитологическ</w:t>
      </w:r>
      <w:r>
        <w:t>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привлечения и массового скопления птиц, проведенного в соответствии с пунктом 1(4) Положения.</w:t>
      </w:r>
      <w:proofErr w:type="gramEnd"/>
    </w:p>
    <w:p w:rsidR="00FC3F0A" w:rsidRDefault="003179F5">
      <w:pPr>
        <w:ind w:firstLine="708"/>
        <w:jc w:val="both"/>
      </w:pPr>
      <w:r>
        <w:t>Зон</w:t>
      </w:r>
      <w:r>
        <w:t>ы ограничений:</w:t>
      </w:r>
    </w:p>
    <w:p w:rsidR="00FC3F0A" w:rsidRDefault="003179F5">
      <w:pPr>
        <w:ind w:firstLine="708"/>
        <w:jc w:val="both"/>
      </w:pPr>
      <w:r>
        <w:t>Объект закрытого типа, не допускающий доступ птиц - 10 км от КТА.</w:t>
      </w:r>
    </w:p>
    <w:p w:rsidR="00FC3F0A" w:rsidRDefault="003179F5">
      <w:pPr>
        <w:ind w:firstLine="708"/>
        <w:jc w:val="both"/>
      </w:pPr>
      <w:r>
        <w:t>Объект оборудован системой отпугивания птиц - 10 км от КТА.</w:t>
      </w:r>
    </w:p>
    <w:p w:rsidR="00FC3F0A" w:rsidRDefault="003179F5">
      <w:pPr>
        <w:ind w:firstLine="708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FC3F0A" w:rsidRDefault="003179F5">
      <w:pPr>
        <w:ind w:firstLine="708"/>
        <w:jc w:val="both"/>
      </w:pPr>
      <w:r>
        <w:t>7.2.10. З</w:t>
      </w:r>
      <w:r>
        <w:t>она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1%обеспеченности с учетом фак</w:t>
      </w:r>
      <w:r>
        <w:t xml:space="preserve">тически затапливаемых территорий за предыдущие 100 лет наблюдений (реестровый номер: 52:00-6.1249) (Приказ </w:t>
      </w:r>
      <w:proofErr w:type="spellStart"/>
      <w:r>
        <w:t>Верхне-Волжского</w:t>
      </w:r>
      <w:proofErr w:type="spellEnd"/>
      <w:r>
        <w:t xml:space="preserve"> бассейнового водного управления Федерального Агентства водных ресурсов от 18.06.2024 № 279 «Об установлении зоны подтопления рекой </w:t>
      </w:r>
      <w:proofErr w:type="gramStart"/>
      <w:r>
        <w:t>В</w:t>
      </w:r>
      <w:r>
        <w:t>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области»).</w:t>
      </w:r>
      <w:proofErr w:type="gramEnd"/>
    </w:p>
    <w:p w:rsidR="00FC3F0A" w:rsidRDefault="003179F5">
      <w:pPr>
        <w:ind w:firstLine="708"/>
        <w:jc w:val="both"/>
      </w:pPr>
      <w:r>
        <w:t>В соответствии со ст.67.1 Водного кодекса РФ от 03.06.2006 № 74-ФЗ в границах зон затопления запрещается:</w:t>
      </w:r>
    </w:p>
    <w:p w:rsidR="00FC3F0A" w:rsidRDefault="003179F5">
      <w:pPr>
        <w:ind w:firstLine="708"/>
        <w:jc w:val="both"/>
      </w:pPr>
      <w:r>
        <w:t xml:space="preserve">1) строительство объектов капитального строительства, не </w:t>
      </w:r>
      <w:r>
        <w:t>обеспеченных сооружениями и (или) методами инженерной защиты территорий и объектов от негативного воздействия вод;</w:t>
      </w:r>
    </w:p>
    <w:p w:rsidR="00FC3F0A" w:rsidRDefault="003179F5">
      <w:pPr>
        <w:ind w:firstLine="708"/>
        <w:jc w:val="both"/>
      </w:pPr>
      <w:r>
        <w:t>2) использование сточных вод в целях повышения почвенного плодородия;</w:t>
      </w:r>
    </w:p>
    <w:p w:rsidR="00FC3F0A" w:rsidRDefault="003179F5">
      <w:pPr>
        <w:ind w:firstLine="708"/>
        <w:jc w:val="both"/>
      </w:pPr>
      <w:r>
        <w:lastRenderedPageBreak/>
        <w:t>3) размещение кладбищ, скотомогильников, объектов размещения отходов пр</w:t>
      </w:r>
      <w:r>
        <w:t>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FC3F0A" w:rsidRDefault="003179F5">
      <w:pPr>
        <w:ind w:firstLine="708"/>
        <w:jc w:val="both"/>
      </w:pPr>
      <w:r>
        <w:t>4) осуществление авиационных мер по борьбе с вредными организмами.</w:t>
      </w:r>
    </w:p>
    <w:p w:rsidR="00FC3F0A" w:rsidRDefault="003179F5">
      <w:pPr>
        <w:ind w:firstLine="708"/>
        <w:jc w:val="both"/>
      </w:pPr>
      <w:r>
        <w:t>Необходимо проведение мероприятий по инженерной подго</w:t>
      </w:r>
      <w:r>
        <w:t>товке территории в соответствии с техническими условиями МКУ «Управление инженерной защиты территорий города Нижнего Новгорода» № 172/01-13 от 02.11.2024.</w:t>
      </w:r>
    </w:p>
    <w:p w:rsidR="00FC3F0A" w:rsidRDefault="00FC3F0A">
      <w:pPr>
        <w:ind w:firstLine="708"/>
        <w:jc w:val="both"/>
      </w:pPr>
    </w:p>
    <w:p w:rsidR="00FC3F0A" w:rsidRDefault="003179F5">
      <w:pPr>
        <w:tabs>
          <w:tab w:val="left" w:pos="-142"/>
        </w:tabs>
        <w:jc w:val="center"/>
      </w:pPr>
      <w:r>
        <w:t>8. ПРОЧИЕ УСЛОВИЯ ДОГОВОРА</w:t>
      </w:r>
    </w:p>
    <w:p w:rsidR="00FC3F0A" w:rsidRDefault="00FC3F0A">
      <w:pPr>
        <w:tabs>
          <w:tab w:val="left" w:pos="426"/>
        </w:tabs>
        <w:ind w:firstLine="709"/>
        <w:jc w:val="both"/>
      </w:pPr>
    </w:p>
    <w:p w:rsidR="00FC3F0A" w:rsidRDefault="003179F5">
      <w:pPr>
        <w:tabs>
          <w:tab w:val="left" w:pos="426"/>
        </w:tabs>
        <w:ind w:firstLine="567"/>
        <w:jc w:val="both"/>
      </w:pPr>
      <w:r>
        <w:t>8.1. Договор составлен в двух экземплярах имеющих одинаковую юридическую</w:t>
      </w:r>
      <w:r>
        <w:t xml:space="preserve"> силу: по одному для каждой из сторон. </w:t>
      </w:r>
    </w:p>
    <w:p w:rsidR="00FC3F0A" w:rsidRDefault="003179F5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FC3F0A" w:rsidRDefault="003179F5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FC3F0A" w:rsidRDefault="00FC3F0A">
      <w:pPr>
        <w:tabs>
          <w:tab w:val="left" w:pos="-142"/>
        </w:tabs>
        <w:jc w:val="both"/>
      </w:pPr>
    </w:p>
    <w:p w:rsidR="00FC3F0A" w:rsidRDefault="003179F5">
      <w:pPr>
        <w:tabs>
          <w:tab w:val="left" w:pos="-142"/>
        </w:tabs>
        <w:jc w:val="center"/>
      </w:pPr>
      <w:r>
        <w:t>9. ПРИЛОЖЕНИЯ К НАСТОЯЩЕМУ ДОГОВОРУ</w:t>
      </w:r>
      <w:r>
        <w:t>: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ind w:firstLine="567"/>
        <w:jc w:val="both"/>
      </w:pPr>
      <w:r>
        <w:t xml:space="preserve">9.1. Приложение №1 – выписка из ЕГРН на Участок. </w:t>
      </w:r>
    </w:p>
    <w:p w:rsidR="00FC3F0A" w:rsidRDefault="003179F5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FC3F0A" w:rsidRDefault="00FC3F0A">
      <w:pPr>
        <w:tabs>
          <w:tab w:val="left" w:pos="-142"/>
        </w:tabs>
      </w:pPr>
    </w:p>
    <w:p w:rsidR="00FC3F0A" w:rsidRDefault="003179F5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FC3F0A" w:rsidRDefault="00FC3F0A">
      <w:pPr>
        <w:ind w:firstLine="708"/>
        <w:jc w:val="both"/>
      </w:pPr>
    </w:p>
    <w:p w:rsidR="00FC3F0A" w:rsidRDefault="003179F5">
      <w:pPr>
        <w:ind w:firstLine="708"/>
        <w:jc w:val="both"/>
      </w:pPr>
      <w:r>
        <w:t>Арендодатель:</w:t>
      </w:r>
    </w:p>
    <w:p w:rsidR="00FC3F0A" w:rsidRDefault="003179F5">
      <w:pPr>
        <w:jc w:val="both"/>
      </w:pPr>
      <w:r>
        <w:t>Администрация города Нижнего Новгорода</w:t>
      </w:r>
    </w:p>
    <w:p w:rsidR="00FC3F0A" w:rsidRDefault="003179F5">
      <w:pPr>
        <w:jc w:val="both"/>
      </w:pPr>
      <w:r>
        <w:t>Юридический адрес: 603082, г. Нижний Новгород, Кремль, к</w:t>
      </w:r>
      <w:r>
        <w:t>орпус 5.</w:t>
      </w:r>
    </w:p>
    <w:p w:rsidR="00FC3F0A" w:rsidRDefault="003179F5">
      <w:pPr>
        <w:jc w:val="both"/>
      </w:pPr>
      <w:r>
        <w:t>Получатель арендной платы:</w:t>
      </w:r>
    </w:p>
    <w:p w:rsidR="00FC3F0A" w:rsidRDefault="003179F5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FC3F0A" w:rsidRDefault="003179F5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FC3F0A" w:rsidRDefault="003179F5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</w:t>
      </w:r>
      <w:r>
        <w:rPr>
          <w:color w:val="000000"/>
        </w:rPr>
        <w:t>00;</w:t>
      </w:r>
    </w:p>
    <w:p w:rsidR="00FC3F0A" w:rsidRDefault="003179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FC3F0A" w:rsidRDefault="003179F5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FC3F0A" w:rsidRDefault="003179F5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FC3F0A" w:rsidRDefault="003179F5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FC3F0A" w:rsidRDefault="003179F5">
      <w:pPr>
        <w:jc w:val="both"/>
      </w:pPr>
      <w:r>
        <w:t>код бюджетной классификации (КБК) - 366 111 05 0</w:t>
      </w:r>
      <w:r w:rsidRPr="003179F5">
        <w:t>12</w:t>
      </w:r>
      <w:r>
        <w:t xml:space="preserve"> 04 1000 120</w:t>
      </w:r>
    </w:p>
    <w:p w:rsidR="00FC3F0A" w:rsidRDefault="003179F5">
      <w:pPr>
        <w:tabs>
          <w:tab w:val="left" w:pos="-142"/>
        </w:tabs>
        <w:jc w:val="both"/>
      </w:pPr>
      <w:r>
        <w:tab/>
      </w:r>
    </w:p>
    <w:p w:rsidR="00FC3F0A" w:rsidRDefault="003179F5">
      <w:pPr>
        <w:tabs>
          <w:tab w:val="left" w:pos="-142"/>
        </w:tabs>
        <w:jc w:val="both"/>
      </w:pPr>
      <w:r>
        <w:tab/>
        <w:t xml:space="preserve">Арендатор: </w:t>
      </w:r>
    </w:p>
    <w:p w:rsidR="00FC3F0A" w:rsidRDefault="00FC3F0A">
      <w:pPr>
        <w:tabs>
          <w:tab w:val="left" w:pos="-142"/>
        </w:tabs>
        <w:jc w:val="both"/>
      </w:pP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</w:t>
      </w:r>
    </w:p>
    <w:p w:rsidR="00FC3F0A" w:rsidRDefault="003179F5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FC3F0A" w:rsidRDefault="003179F5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179F5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tabs>
          <w:tab w:val="left" w:pos="-142"/>
        </w:tabs>
        <w:jc w:val="center"/>
      </w:pPr>
      <w:r>
        <w:t>ПОДПИСИ СТОРОН:</w:t>
      </w:r>
    </w:p>
    <w:p w:rsidR="00FC3F0A" w:rsidRDefault="00FC3F0A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FC3F0A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3179F5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3179F5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FC3F0A" w:rsidRDefault="003179F5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FC3F0A" w:rsidRDefault="003179F5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3179F5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3179F5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FC3F0A" w:rsidRDefault="003179F5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FC3F0A" w:rsidRDefault="003179F5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FC3F0A" w:rsidRDefault="003179F5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FC3F0A" w:rsidRDefault="003179F5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FC3F0A" w:rsidRDefault="003179F5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FC3F0A" w:rsidRDefault="00FC3F0A">
      <w:pPr>
        <w:tabs>
          <w:tab w:val="left" w:pos="-142"/>
        </w:tabs>
        <w:ind w:firstLine="567"/>
        <w:jc w:val="right"/>
      </w:pPr>
    </w:p>
    <w:p w:rsidR="00FC3F0A" w:rsidRDefault="00FC3F0A">
      <w:pPr>
        <w:tabs>
          <w:tab w:val="left" w:pos="-142"/>
        </w:tabs>
        <w:ind w:firstLine="567"/>
        <w:jc w:val="right"/>
      </w:pPr>
    </w:p>
    <w:p w:rsidR="00FC3F0A" w:rsidRDefault="003179F5">
      <w:pPr>
        <w:tabs>
          <w:tab w:val="left" w:pos="-142"/>
        </w:tabs>
        <w:ind w:firstLine="567"/>
        <w:jc w:val="center"/>
      </w:pPr>
      <w:r>
        <w:t>А К Т</w:t>
      </w:r>
    </w:p>
    <w:p w:rsidR="00FC3F0A" w:rsidRDefault="003179F5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FC3F0A" w:rsidRDefault="003179F5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FC3F0A" w:rsidRDefault="00FC3F0A">
      <w:pPr>
        <w:tabs>
          <w:tab w:val="left" w:pos="-142"/>
        </w:tabs>
        <w:ind w:firstLine="567"/>
        <w:jc w:val="right"/>
      </w:pPr>
    </w:p>
    <w:p w:rsidR="00FC3F0A" w:rsidRDefault="00FC3F0A">
      <w:pPr>
        <w:tabs>
          <w:tab w:val="left" w:pos="-142"/>
        </w:tabs>
        <w:ind w:firstLine="567"/>
        <w:jc w:val="right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FC3F0A" w:rsidRDefault="00FC3F0A">
      <w:pPr>
        <w:tabs>
          <w:tab w:val="left" w:pos="-142"/>
        </w:tabs>
        <w:ind w:firstLine="567"/>
        <w:jc w:val="both"/>
      </w:pPr>
    </w:p>
    <w:p w:rsidR="00FC3F0A" w:rsidRDefault="003179F5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>Российская Федерация, Нижегородская область, г. Нижний Новгород, Авт</w:t>
      </w:r>
      <w:r>
        <w:t xml:space="preserve">озаводский район, поселок Новое </w:t>
      </w:r>
      <w:proofErr w:type="spellStart"/>
      <w:r>
        <w:t>Доскино</w:t>
      </w:r>
      <w:proofErr w:type="spellEnd"/>
      <w:r>
        <w:t>, улица 30-я линия</w:t>
      </w:r>
      <w:proofErr w:type="gramStart"/>
      <w:r>
        <w:rPr>
          <w:color w:val="000000"/>
        </w:rPr>
        <w:t xml:space="preserve"> ;</w:t>
      </w:r>
      <w:proofErr w:type="gramEnd"/>
    </w:p>
    <w:p w:rsidR="00FC3F0A" w:rsidRDefault="003179F5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52:18:0040017:125;</w:t>
      </w:r>
    </w:p>
    <w:p w:rsidR="00FC3F0A" w:rsidRDefault="003179F5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FC3F0A" w:rsidRDefault="003179F5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635 кв.м.</w:t>
      </w:r>
    </w:p>
    <w:p w:rsidR="00FC3F0A" w:rsidRDefault="00FC3F0A">
      <w:pPr>
        <w:ind w:firstLine="567"/>
        <w:jc w:val="both"/>
        <w:rPr>
          <w:color w:val="000000"/>
        </w:rPr>
      </w:pPr>
    </w:p>
    <w:p w:rsidR="00FC3F0A" w:rsidRDefault="003179F5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FC3F0A" w:rsidRDefault="00FC3F0A">
      <w:pPr>
        <w:ind w:firstLine="567"/>
        <w:jc w:val="both"/>
        <w:rPr>
          <w:color w:val="000000"/>
        </w:rPr>
      </w:pPr>
    </w:p>
    <w:p w:rsidR="00FC3F0A" w:rsidRDefault="003179F5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FC3F0A" w:rsidRDefault="00FC3F0A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FC3F0A">
        <w:trPr>
          <w:jc w:val="center"/>
        </w:trPr>
        <w:tc>
          <w:tcPr>
            <w:tcW w:w="921" w:type="dxa"/>
          </w:tcPr>
          <w:p w:rsidR="00FC3F0A" w:rsidRDefault="003179F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FC3F0A" w:rsidRDefault="00317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FC3F0A" w:rsidRDefault="00317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FC3F0A" w:rsidRDefault="00317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FC3F0A" w:rsidRDefault="00317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FC3F0A" w:rsidRDefault="00317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FC3F0A" w:rsidRDefault="003179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FC3F0A">
        <w:trPr>
          <w:trHeight w:val="486"/>
          <w:jc w:val="center"/>
        </w:trPr>
        <w:tc>
          <w:tcPr>
            <w:tcW w:w="921" w:type="dxa"/>
            <w:vAlign w:val="center"/>
          </w:tcPr>
          <w:p w:rsidR="00FC3F0A" w:rsidRDefault="00FC3F0A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C3F0A" w:rsidRDefault="00FC3F0A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FC3F0A" w:rsidRDefault="00FC3F0A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FC3F0A" w:rsidRDefault="00FC3F0A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FC3F0A" w:rsidRDefault="00FC3F0A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FC3F0A" w:rsidRDefault="00FC3F0A">
            <w:pPr>
              <w:jc w:val="center"/>
              <w:rPr>
                <w:color w:val="000000"/>
              </w:rPr>
            </w:pPr>
          </w:p>
        </w:tc>
      </w:tr>
    </w:tbl>
    <w:p w:rsidR="00FC3F0A" w:rsidRDefault="003179F5">
      <w:pPr>
        <w:rPr>
          <w:sz w:val="18"/>
        </w:rPr>
      </w:pPr>
      <w:r>
        <w:rPr>
          <w:sz w:val="18"/>
        </w:rPr>
        <w:t xml:space="preserve">       </w:t>
      </w:r>
    </w:p>
    <w:p w:rsidR="00FC3F0A" w:rsidRDefault="003179F5">
      <w:pPr>
        <w:ind w:firstLine="567"/>
      </w:pPr>
      <w:r>
        <w:t>Прочие</w:t>
      </w:r>
    </w:p>
    <w:p w:rsidR="00FC3F0A" w:rsidRDefault="00FC3F0A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FC3F0A">
        <w:tc>
          <w:tcPr>
            <w:tcW w:w="1504" w:type="dxa"/>
          </w:tcPr>
          <w:p w:rsidR="00FC3F0A" w:rsidRDefault="003179F5">
            <w:r>
              <w:t>Раздел</w:t>
            </w:r>
          </w:p>
        </w:tc>
        <w:tc>
          <w:tcPr>
            <w:tcW w:w="2605" w:type="dxa"/>
          </w:tcPr>
          <w:p w:rsidR="00FC3F0A" w:rsidRDefault="003179F5">
            <w:r>
              <w:t>Площадь (кв.м.)</w:t>
            </w:r>
          </w:p>
        </w:tc>
        <w:tc>
          <w:tcPr>
            <w:tcW w:w="2606" w:type="dxa"/>
          </w:tcPr>
          <w:p w:rsidR="00FC3F0A" w:rsidRDefault="003179F5">
            <w:r>
              <w:t>Содержание</w:t>
            </w:r>
          </w:p>
        </w:tc>
        <w:tc>
          <w:tcPr>
            <w:tcW w:w="1339" w:type="dxa"/>
          </w:tcPr>
          <w:p w:rsidR="00FC3F0A" w:rsidRDefault="003179F5">
            <w:r>
              <w:t>Основание</w:t>
            </w:r>
          </w:p>
        </w:tc>
      </w:tr>
      <w:tr w:rsidR="00FC3F0A">
        <w:tc>
          <w:tcPr>
            <w:tcW w:w="1504" w:type="dxa"/>
          </w:tcPr>
          <w:p w:rsidR="00FC3F0A" w:rsidRDefault="00FC3F0A">
            <w:pPr>
              <w:jc w:val="center"/>
            </w:pPr>
          </w:p>
        </w:tc>
        <w:tc>
          <w:tcPr>
            <w:tcW w:w="2605" w:type="dxa"/>
          </w:tcPr>
          <w:p w:rsidR="00FC3F0A" w:rsidRDefault="00FC3F0A">
            <w:pPr>
              <w:jc w:val="center"/>
            </w:pPr>
          </w:p>
        </w:tc>
        <w:tc>
          <w:tcPr>
            <w:tcW w:w="2606" w:type="dxa"/>
          </w:tcPr>
          <w:p w:rsidR="00FC3F0A" w:rsidRDefault="00FC3F0A">
            <w:pPr>
              <w:jc w:val="center"/>
            </w:pPr>
          </w:p>
        </w:tc>
        <w:tc>
          <w:tcPr>
            <w:tcW w:w="1339" w:type="dxa"/>
          </w:tcPr>
          <w:p w:rsidR="00FC3F0A" w:rsidRDefault="00FC3F0A">
            <w:pPr>
              <w:jc w:val="center"/>
            </w:pPr>
          </w:p>
        </w:tc>
      </w:tr>
    </w:tbl>
    <w:p w:rsidR="00FC3F0A" w:rsidRDefault="00FC3F0A">
      <w:pPr>
        <w:tabs>
          <w:tab w:val="left" w:pos="-142"/>
        </w:tabs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FC3F0A" w:rsidRDefault="00FC3F0A">
      <w:pPr>
        <w:tabs>
          <w:tab w:val="left" w:pos="-142"/>
        </w:tabs>
        <w:jc w:val="both"/>
      </w:pPr>
    </w:p>
    <w:p w:rsidR="00FC3F0A" w:rsidRDefault="003179F5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FC3F0A" w:rsidRDefault="00FC3F0A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FC3F0A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3179F5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3179F5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FC3F0A" w:rsidRDefault="003179F5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FC3F0A" w:rsidRDefault="003179F5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3179F5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FC3F0A">
            <w:pPr>
              <w:tabs>
                <w:tab w:val="left" w:pos="-142"/>
              </w:tabs>
              <w:jc w:val="center"/>
            </w:pPr>
          </w:p>
          <w:p w:rsidR="00FC3F0A" w:rsidRDefault="003179F5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FC3F0A" w:rsidRDefault="003179F5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FC3F0A" w:rsidRDefault="003179F5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FC3F0A" w:rsidRDefault="00FC3F0A"/>
    <w:sectPr w:rsidR="00FC3F0A" w:rsidSect="00FC3F0A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0A" w:rsidRDefault="003179F5">
      <w:r>
        <w:separator/>
      </w:r>
    </w:p>
  </w:endnote>
  <w:endnote w:type="continuationSeparator" w:id="0">
    <w:p w:rsidR="00FC3F0A" w:rsidRDefault="00317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0A" w:rsidRDefault="003179F5">
      <w:r>
        <w:separator/>
      </w:r>
    </w:p>
  </w:footnote>
  <w:footnote w:type="continuationSeparator" w:id="0">
    <w:p w:rsidR="00FC3F0A" w:rsidRDefault="00317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5B68"/>
    <w:multiLevelType w:val="multilevel"/>
    <w:tmpl w:val="415E3BB8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">
    <w:nsid w:val="08F853FC"/>
    <w:multiLevelType w:val="hybridMultilevel"/>
    <w:tmpl w:val="55B695FE"/>
    <w:lvl w:ilvl="0" w:tplc="CA8295BA">
      <w:start w:val="1"/>
      <w:numFmt w:val="decimal"/>
      <w:lvlText w:val="%1."/>
      <w:lvlJc w:val="left"/>
      <w:pPr>
        <w:ind w:left="927" w:hanging="360"/>
      </w:pPr>
    </w:lvl>
    <w:lvl w:ilvl="1" w:tplc="721E4A2C">
      <w:start w:val="1"/>
      <w:numFmt w:val="lowerLetter"/>
      <w:lvlText w:val="%2."/>
      <w:lvlJc w:val="left"/>
      <w:pPr>
        <w:ind w:left="1647" w:hanging="360"/>
      </w:pPr>
    </w:lvl>
    <w:lvl w:ilvl="2" w:tplc="D9C28CD4">
      <w:start w:val="1"/>
      <w:numFmt w:val="lowerRoman"/>
      <w:lvlText w:val="%3."/>
      <w:lvlJc w:val="right"/>
      <w:pPr>
        <w:ind w:left="2367" w:hanging="180"/>
      </w:pPr>
    </w:lvl>
    <w:lvl w:ilvl="3" w:tplc="429CAF2E">
      <w:start w:val="1"/>
      <w:numFmt w:val="decimal"/>
      <w:lvlText w:val="%4."/>
      <w:lvlJc w:val="left"/>
      <w:pPr>
        <w:ind w:left="3087" w:hanging="360"/>
      </w:pPr>
    </w:lvl>
    <w:lvl w:ilvl="4" w:tplc="1DC2031E">
      <w:start w:val="1"/>
      <w:numFmt w:val="lowerLetter"/>
      <w:lvlText w:val="%5."/>
      <w:lvlJc w:val="left"/>
      <w:pPr>
        <w:ind w:left="3807" w:hanging="360"/>
      </w:pPr>
    </w:lvl>
    <w:lvl w:ilvl="5" w:tplc="15C44CB6">
      <w:start w:val="1"/>
      <w:numFmt w:val="lowerRoman"/>
      <w:lvlText w:val="%6."/>
      <w:lvlJc w:val="right"/>
      <w:pPr>
        <w:ind w:left="4527" w:hanging="180"/>
      </w:pPr>
    </w:lvl>
    <w:lvl w:ilvl="6" w:tplc="78F4A7C8">
      <w:start w:val="1"/>
      <w:numFmt w:val="decimal"/>
      <w:lvlText w:val="%7."/>
      <w:lvlJc w:val="left"/>
      <w:pPr>
        <w:ind w:left="5247" w:hanging="360"/>
      </w:pPr>
    </w:lvl>
    <w:lvl w:ilvl="7" w:tplc="13EEE71E">
      <w:start w:val="1"/>
      <w:numFmt w:val="lowerLetter"/>
      <w:lvlText w:val="%8."/>
      <w:lvlJc w:val="left"/>
      <w:pPr>
        <w:ind w:left="5967" w:hanging="360"/>
      </w:pPr>
    </w:lvl>
    <w:lvl w:ilvl="8" w:tplc="EE00240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4734C7"/>
    <w:multiLevelType w:val="hybridMultilevel"/>
    <w:tmpl w:val="FCE4675C"/>
    <w:lvl w:ilvl="0" w:tplc="AEEE8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A20EBAA">
      <w:start w:val="1"/>
      <w:numFmt w:val="lowerLetter"/>
      <w:lvlText w:val="%2."/>
      <w:lvlJc w:val="left"/>
      <w:pPr>
        <w:ind w:left="1440" w:hanging="360"/>
      </w:pPr>
    </w:lvl>
    <w:lvl w:ilvl="2" w:tplc="9F669620">
      <w:start w:val="1"/>
      <w:numFmt w:val="lowerRoman"/>
      <w:lvlText w:val="%3."/>
      <w:lvlJc w:val="right"/>
      <w:pPr>
        <w:ind w:left="2160" w:hanging="180"/>
      </w:pPr>
    </w:lvl>
    <w:lvl w:ilvl="3" w:tplc="F94C9EF6">
      <w:start w:val="1"/>
      <w:numFmt w:val="decimal"/>
      <w:lvlText w:val="%4."/>
      <w:lvlJc w:val="left"/>
      <w:pPr>
        <w:ind w:left="2880" w:hanging="360"/>
      </w:pPr>
    </w:lvl>
    <w:lvl w:ilvl="4" w:tplc="B5482064">
      <w:start w:val="1"/>
      <w:numFmt w:val="lowerLetter"/>
      <w:lvlText w:val="%5."/>
      <w:lvlJc w:val="left"/>
      <w:pPr>
        <w:ind w:left="3600" w:hanging="360"/>
      </w:pPr>
    </w:lvl>
    <w:lvl w:ilvl="5" w:tplc="F8FC6BD4">
      <w:start w:val="1"/>
      <w:numFmt w:val="lowerRoman"/>
      <w:lvlText w:val="%6."/>
      <w:lvlJc w:val="right"/>
      <w:pPr>
        <w:ind w:left="4320" w:hanging="180"/>
      </w:pPr>
    </w:lvl>
    <w:lvl w:ilvl="6" w:tplc="174890D8">
      <w:start w:val="1"/>
      <w:numFmt w:val="decimal"/>
      <w:lvlText w:val="%7."/>
      <w:lvlJc w:val="left"/>
      <w:pPr>
        <w:ind w:left="5040" w:hanging="360"/>
      </w:pPr>
    </w:lvl>
    <w:lvl w:ilvl="7" w:tplc="38321FD0">
      <w:start w:val="1"/>
      <w:numFmt w:val="lowerLetter"/>
      <w:lvlText w:val="%8."/>
      <w:lvlJc w:val="left"/>
      <w:pPr>
        <w:ind w:left="5760" w:hanging="360"/>
      </w:pPr>
    </w:lvl>
    <w:lvl w:ilvl="8" w:tplc="C0FC25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67842"/>
    <w:multiLevelType w:val="hybridMultilevel"/>
    <w:tmpl w:val="BD1A2F10"/>
    <w:lvl w:ilvl="0" w:tplc="DE46E5B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DB4ED894">
      <w:start w:val="1"/>
      <w:numFmt w:val="lowerLetter"/>
      <w:lvlText w:val="%2."/>
      <w:lvlJc w:val="left"/>
      <w:pPr>
        <w:ind w:left="1647" w:hanging="360"/>
      </w:pPr>
    </w:lvl>
    <w:lvl w:ilvl="2" w:tplc="4DE81364">
      <w:start w:val="1"/>
      <w:numFmt w:val="lowerRoman"/>
      <w:lvlText w:val="%3."/>
      <w:lvlJc w:val="right"/>
      <w:pPr>
        <w:ind w:left="2367" w:hanging="180"/>
      </w:pPr>
    </w:lvl>
    <w:lvl w:ilvl="3" w:tplc="2FA2D9A2">
      <w:start w:val="1"/>
      <w:numFmt w:val="decimal"/>
      <w:lvlText w:val="%4."/>
      <w:lvlJc w:val="left"/>
      <w:pPr>
        <w:ind w:left="3087" w:hanging="360"/>
      </w:pPr>
    </w:lvl>
    <w:lvl w:ilvl="4" w:tplc="C8FCF3FC">
      <w:start w:val="1"/>
      <w:numFmt w:val="lowerLetter"/>
      <w:lvlText w:val="%5."/>
      <w:lvlJc w:val="left"/>
      <w:pPr>
        <w:ind w:left="3807" w:hanging="360"/>
      </w:pPr>
    </w:lvl>
    <w:lvl w:ilvl="5" w:tplc="96B05A0E">
      <w:start w:val="1"/>
      <w:numFmt w:val="lowerRoman"/>
      <w:lvlText w:val="%6."/>
      <w:lvlJc w:val="right"/>
      <w:pPr>
        <w:ind w:left="4527" w:hanging="180"/>
      </w:pPr>
    </w:lvl>
    <w:lvl w:ilvl="6" w:tplc="3CCA8CAE">
      <w:start w:val="1"/>
      <w:numFmt w:val="decimal"/>
      <w:lvlText w:val="%7."/>
      <w:lvlJc w:val="left"/>
      <w:pPr>
        <w:ind w:left="5247" w:hanging="360"/>
      </w:pPr>
    </w:lvl>
    <w:lvl w:ilvl="7" w:tplc="76DA29C8">
      <w:start w:val="1"/>
      <w:numFmt w:val="lowerLetter"/>
      <w:lvlText w:val="%8."/>
      <w:lvlJc w:val="left"/>
      <w:pPr>
        <w:ind w:left="5967" w:hanging="360"/>
      </w:pPr>
    </w:lvl>
    <w:lvl w:ilvl="8" w:tplc="30DAA8EA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3E2E90"/>
    <w:multiLevelType w:val="hybridMultilevel"/>
    <w:tmpl w:val="1254801E"/>
    <w:lvl w:ilvl="0" w:tplc="A2DE9086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DBAE469C">
      <w:start w:val="1"/>
      <w:numFmt w:val="lowerLetter"/>
      <w:lvlText w:val="%2."/>
      <w:lvlJc w:val="left"/>
      <w:pPr>
        <w:ind w:left="1620" w:hanging="360"/>
      </w:pPr>
    </w:lvl>
    <w:lvl w:ilvl="2" w:tplc="1AEAC3BA">
      <w:start w:val="1"/>
      <w:numFmt w:val="lowerRoman"/>
      <w:lvlText w:val="%3."/>
      <w:lvlJc w:val="right"/>
      <w:pPr>
        <w:ind w:left="2340" w:hanging="180"/>
      </w:pPr>
    </w:lvl>
    <w:lvl w:ilvl="3" w:tplc="5852ACB6">
      <w:start w:val="1"/>
      <w:numFmt w:val="decimal"/>
      <w:lvlText w:val="%4."/>
      <w:lvlJc w:val="left"/>
      <w:pPr>
        <w:ind w:left="3060" w:hanging="360"/>
      </w:pPr>
    </w:lvl>
    <w:lvl w:ilvl="4" w:tplc="5322C144">
      <w:start w:val="1"/>
      <w:numFmt w:val="lowerLetter"/>
      <w:lvlText w:val="%5."/>
      <w:lvlJc w:val="left"/>
      <w:pPr>
        <w:ind w:left="3780" w:hanging="360"/>
      </w:pPr>
    </w:lvl>
    <w:lvl w:ilvl="5" w:tplc="F6DC0614">
      <w:start w:val="1"/>
      <w:numFmt w:val="lowerRoman"/>
      <w:lvlText w:val="%6."/>
      <w:lvlJc w:val="right"/>
      <w:pPr>
        <w:ind w:left="4500" w:hanging="180"/>
      </w:pPr>
    </w:lvl>
    <w:lvl w:ilvl="6" w:tplc="A7307176">
      <w:start w:val="1"/>
      <w:numFmt w:val="decimal"/>
      <w:lvlText w:val="%7."/>
      <w:lvlJc w:val="left"/>
      <w:pPr>
        <w:ind w:left="5220" w:hanging="360"/>
      </w:pPr>
    </w:lvl>
    <w:lvl w:ilvl="7" w:tplc="20EEC7C4">
      <w:start w:val="1"/>
      <w:numFmt w:val="lowerLetter"/>
      <w:lvlText w:val="%8."/>
      <w:lvlJc w:val="left"/>
      <w:pPr>
        <w:ind w:left="5940" w:hanging="360"/>
      </w:pPr>
    </w:lvl>
    <w:lvl w:ilvl="8" w:tplc="27843F46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EBF36DD"/>
    <w:multiLevelType w:val="hybridMultilevel"/>
    <w:tmpl w:val="A8DEE176"/>
    <w:lvl w:ilvl="0" w:tplc="26748DD8">
      <w:start w:val="1"/>
      <w:numFmt w:val="decimal"/>
      <w:lvlText w:val="%1)"/>
      <w:lvlJc w:val="left"/>
      <w:pPr>
        <w:ind w:left="1068" w:hanging="360"/>
      </w:pPr>
    </w:lvl>
    <w:lvl w:ilvl="1" w:tplc="43FECD98">
      <w:start w:val="1"/>
      <w:numFmt w:val="lowerLetter"/>
      <w:lvlText w:val="%2."/>
      <w:lvlJc w:val="left"/>
      <w:pPr>
        <w:ind w:left="1788" w:hanging="360"/>
      </w:pPr>
    </w:lvl>
    <w:lvl w:ilvl="2" w:tplc="D772B9BC">
      <w:start w:val="1"/>
      <w:numFmt w:val="lowerRoman"/>
      <w:lvlText w:val="%3."/>
      <w:lvlJc w:val="right"/>
      <w:pPr>
        <w:ind w:left="2508" w:hanging="180"/>
      </w:pPr>
    </w:lvl>
    <w:lvl w:ilvl="3" w:tplc="FA82E978">
      <w:start w:val="1"/>
      <w:numFmt w:val="decimal"/>
      <w:lvlText w:val="%4."/>
      <w:lvlJc w:val="left"/>
      <w:pPr>
        <w:ind w:left="3228" w:hanging="360"/>
      </w:pPr>
    </w:lvl>
    <w:lvl w:ilvl="4" w:tplc="2A34653E">
      <w:start w:val="1"/>
      <w:numFmt w:val="lowerLetter"/>
      <w:lvlText w:val="%5."/>
      <w:lvlJc w:val="left"/>
      <w:pPr>
        <w:ind w:left="3948" w:hanging="360"/>
      </w:pPr>
    </w:lvl>
    <w:lvl w:ilvl="5" w:tplc="8C0C1D02">
      <w:start w:val="1"/>
      <w:numFmt w:val="lowerRoman"/>
      <w:lvlText w:val="%6."/>
      <w:lvlJc w:val="right"/>
      <w:pPr>
        <w:ind w:left="4668" w:hanging="180"/>
      </w:pPr>
    </w:lvl>
    <w:lvl w:ilvl="6" w:tplc="182E0D9C">
      <w:start w:val="1"/>
      <w:numFmt w:val="decimal"/>
      <w:lvlText w:val="%7."/>
      <w:lvlJc w:val="left"/>
      <w:pPr>
        <w:ind w:left="5388" w:hanging="360"/>
      </w:pPr>
    </w:lvl>
    <w:lvl w:ilvl="7" w:tplc="924012EE">
      <w:start w:val="1"/>
      <w:numFmt w:val="lowerLetter"/>
      <w:lvlText w:val="%8."/>
      <w:lvlJc w:val="left"/>
      <w:pPr>
        <w:ind w:left="6108" w:hanging="360"/>
      </w:pPr>
    </w:lvl>
    <w:lvl w:ilvl="8" w:tplc="AFDE4FF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663BFC"/>
    <w:multiLevelType w:val="hybridMultilevel"/>
    <w:tmpl w:val="F0883F78"/>
    <w:lvl w:ilvl="0" w:tplc="4DA6431A">
      <w:start w:val="1"/>
      <w:numFmt w:val="decimal"/>
      <w:lvlText w:val="%1."/>
      <w:lvlJc w:val="left"/>
      <w:pPr>
        <w:ind w:left="720" w:hanging="360"/>
      </w:pPr>
    </w:lvl>
    <w:lvl w:ilvl="1" w:tplc="949CAC22">
      <w:start w:val="1"/>
      <w:numFmt w:val="lowerLetter"/>
      <w:lvlText w:val="%2."/>
      <w:lvlJc w:val="left"/>
      <w:pPr>
        <w:ind w:left="1440" w:hanging="360"/>
      </w:pPr>
    </w:lvl>
    <w:lvl w:ilvl="2" w:tplc="FF9CC214">
      <w:start w:val="1"/>
      <w:numFmt w:val="lowerRoman"/>
      <w:lvlText w:val="%3."/>
      <w:lvlJc w:val="right"/>
      <w:pPr>
        <w:ind w:left="2160" w:hanging="180"/>
      </w:pPr>
    </w:lvl>
    <w:lvl w:ilvl="3" w:tplc="F2729868">
      <w:start w:val="1"/>
      <w:numFmt w:val="decimal"/>
      <w:lvlText w:val="%4."/>
      <w:lvlJc w:val="left"/>
      <w:pPr>
        <w:ind w:left="2880" w:hanging="360"/>
      </w:pPr>
    </w:lvl>
    <w:lvl w:ilvl="4" w:tplc="76609E6A">
      <w:start w:val="1"/>
      <w:numFmt w:val="lowerLetter"/>
      <w:lvlText w:val="%5."/>
      <w:lvlJc w:val="left"/>
      <w:pPr>
        <w:ind w:left="3600" w:hanging="360"/>
      </w:pPr>
    </w:lvl>
    <w:lvl w:ilvl="5" w:tplc="DF985ED0">
      <w:start w:val="1"/>
      <w:numFmt w:val="lowerRoman"/>
      <w:lvlText w:val="%6."/>
      <w:lvlJc w:val="right"/>
      <w:pPr>
        <w:ind w:left="4320" w:hanging="180"/>
      </w:pPr>
    </w:lvl>
    <w:lvl w:ilvl="6" w:tplc="BFC436A2">
      <w:start w:val="1"/>
      <w:numFmt w:val="decimal"/>
      <w:lvlText w:val="%7."/>
      <w:lvlJc w:val="left"/>
      <w:pPr>
        <w:ind w:left="5040" w:hanging="360"/>
      </w:pPr>
    </w:lvl>
    <w:lvl w:ilvl="7" w:tplc="34E837A0">
      <w:start w:val="1"/>
      <w:numFmt w:val="lowerLetter"/>
      <w:lvlText w:val="%8."/>
      <w:lvlJc w:val="left"/>
      <w:pPr>
        <w:ind w:left="5760" w:hanging="360"/>
      </w:pPr>
    </w:lvl>
    <w:lvl w:ilvl="8" w:tplc="7F8697B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010AE"/>
    <w:multiLevelType w:val="hybridMultilevel"/>
    <w:tmpl w:val="4AAE79B8"/>
    <w:lvl w:ilvl="0" w:tplc="13A05828">
      <w:start w:val="1"/>
      <w:numFmt w:val="decimal"/>
      <w:lvlText w:val="%1."/>
      <w:lvlJc w:val="left"/>
      <w:pPr>
        <w:ind w:left="720" w:hanging="360"/>
      </w:pPr>
    </w:lvl>
    <w:lvl w:ilvl="1" w:tplc="7C264686">
      <w:start w:val="1"/>
      <w:numFmt w:val="lowerLetter"/>
      <w:lvlText w:val="%2."/>
      <w:lvlJc w:val="left"/>
      <w:pPr>
        <w:ind w:left="1440" w:hanging="360"/>
      </w:pPr>
    </w:lvl>
    <w:lvl w:ilvl="2" w:tplc="14C2D11A">
      <w:start w:val="1"/>
      <w:numFmt w:val="lowerRoman"/>
      <w:lvlText w:val="%3."/>
      <w:lvlJc w:val="right"/>
      <w:pPr>
        <w:ind w:left="2160" w:hanging="180"/>
      </w:pPr>
    </w:lvl>
    <w:lvl w:ilvl="3" w:tplc="6C8A791C">
      <w:start w:val="1"/>
      <w:numFmt w:val="decimal"/>
      <w:lvlText w:val="%4."/>
      <w:lvlJc w:val="left"/>
      <w:pPr>
        <w:ind w:left="2880" w:hanging="360"/>
      </w:pPr>
    </w:lvl>
    <w:lvl w:ilvl="4" w:tplc="94DADA36">
      <w:start w:val="1"/>
      <w:numFmt w:val="lowerLetter"/>
      <w:lvlText w:val="%5."/>
      <w:lvlJc w:val="left"/>
      <w:pPr>
        <w:ind w:left="3600" w:hanging="360"/>
      </w:pPr>
    </w:lvl>
    <w:lvl w:ilvl="5" w:tplc="F7E83B16">
      <w:start w:val="1"/>
      <w:numFmt w:val="lowerRoman"/>
      <w:lvlText w:val="%6."/>
      <w:lvlJc w:val="right"/>
      <w:pPr>
        <w:ind w:left="4320" w:hanging="180"/>
      </w:pPr>
    </w:lvl>
    <w:lvl w:ilvl="6" w:tplc="18E441E6">
      <w:start w:val="1"/>
      <w:numFmt w:val="decimal"/>
      <w:lvlText w:val="%7."/>
      <w:lvlJc w:val="left"/>
      <w:pPr>
        <w:ind w:left="5040" w:hanging="360"/>
      </w:pPr>
    </w:lvl>
    <w:lvl w:ilvl="7" w:tplc="6ECAD5A2">
      <w:start w:val="1"/>
      <w:numFmt w:val="lowerLetter"/>
      <w:lvlText w:val="%8."/>
      <w:lvlJc w:val="left"/>
      <w:pPr>
        <w:ind w:left="5760" w:hanging="360"/>
      </w:pPr>
    </w:lvl>
    <w:lvl w:ilvl="8" w:tplc="47F04A5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F7E11"/>
    <w:multiLevelType w:val="hybridMultilevel"/>
    <w:tmpl w:val="64C4218E"/>
    <w:lvl w:ilvl="0" w:tplc="C3B6B73C">
      <w:start w:val="1"/>
      <w:numFmt w:val="decimal"/>
      <w:lvlText w:val="%1."/>
      <w:lvlJc w:val="left"/>
      <w:pPr>
        <w:ind w:left="1333" w:hanging="360"/>
      </w:pPr>
    </w:lvl>
    <w:lvl w:ilvl="1" w:tplc="2A626C34">
      <w:start w:val="1"/>
      <w:numFmt w:val="lowerLetter"/>
      <w:lvlText w:val="%2."/>
      <w:lvlJc w:val="left"/>
      <w:pPr>
        <w:ind w:left="2053" w:hanging="360"/>
      </w:pPr>
    </w:lvl>
    <w:lvl w:ilvl="2" w:tplc="7F58B694">
      <w:start w:val="1"/>
      <w:numFmt w:val="lowerRoman"/>
      <w:lvlText w:val="%3."/>
      <w:lvlJc w:val="right"/>
      <w:pPr>
        <w:ind w:left="2773" w:hanging="180"/>
      </w:pPr>
    </w:lvl>
    <w:lvl w:ilvl="3" w:tplc="E8580522">
      <w:start w:val="1"/>
      <w:numFmt w:val="decimal"/>
      <w:lvlText w:val="%4."/>
      <w:lvlJc w:val="left"/>
      <w:pPr>
        <w:ind w:left="3493" w:hanging="360"/>
      </w:pPr>
    </w:lvl>
    <w:lvl w:ilvl="4" w:tplc="2ADED8B6">
      <w:start w:val="1"/>
      <w:numFmt w:val="lowerLetter"/>
      <w:lvlText w:val="%5."/>
      <w:lvlJc w:val="left"/>
      <w:pPr>
        <w:ind w:left="4213" w:hanging="360"/>
      </w:pPr>
    </w:lvl>
    <w:lvl w:ilvl="5" w:tplc="584E1720">
      <w:start w:val="1"/>
      <w:numFmt w:val="lowerRoman"/>
      <w:lvlText w:val="%6."/>
      <w:lvlJc w:val="right"/>
      <w:pPr>
        <w:ind w:left="4933" w:hanging="180"/>
      </w:pPr>
    </w:lvl>
    <w:lvl w:ilvl="6" w:tplc="A8684DBA">
      <w:start w:val="1"/>
      <w:numFmt w:val="decimal"/>
      <w:lvlText w:val="%7."/>
      <w:lvlJc w:val="left"/>
      <w:pPr>
        <w:ind w:left="5653" w:hanging="360"/>
      </w:pPr>
    </w:lvl>
    <w:lvl w:ilvl="7" w:tplc="70E21344">
      <w:start w:val="1"/>
      <w:numFmt w:val="lowerLetter"/>
      <w:lvlText w:val="%8."/>
      <w:lvlJc w:val="left"/>
      <w:pPr>
        <w:ind w:left="6373" w:hanging="360"/>
      </w:pPr>
    </w:lvl>
    <w:lvl w:ilvl="8" w:tplc="5ED81352">
      <w:start w:val="1"/>
      <w:numFmt w:val="lowerRoman"/>
      <w:lvlText w:val="%9."/>
      <w:lvlJc w:val="right"/>
      <w:pPr>
        <w:ind w:left="7093" w:hanging="180"/>
      </w:pPr>
    </w:lvl>
  </w:abstractNum>
  <w:abstractNum w:abstractNumId="9">
    <w:nsid w:val="566A66EC"/>
    <w:multiLevelType w:val="hybridMultilevel"/>
    <w:tmpl w:val="5DD41364"/>
    <w:lvl w:ilvl="0" w:tplc="57280C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A3CA2E4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06A418E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0A484C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BBAE8CC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43E63D8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F954B29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60202C3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045485B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0">
    <w:nsid w:val="577E3EF1"/>
    <w:multiLevelType w:val="multilevel"/>
    <w:tmpl w:val="6EC4C69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5A4D7F02"/>
    <w:multiLevelType w:val="hybridMultilevel"/>
    <w:tmpl w:val="A83A2AA6"/>
    <w:lvl w:ilvl="0" w:tplc="96D6FC02">
      <w:start w:val="4"/>
      <w:numFmt w:val="decimal"/>
      <w:lvlText w:val="%1."/>
      <w:lvlJc w:val="left"/>
      <w:pPr>
        <w:ind w:left="3999" w:hanging="360"/>
      </w:pPr>
    </w:lvl>
    <w:lvl w:ilvl="1" w:tplc="62827D90">
      <w:start w:val="1"/>
      <w:numFmt w:val="lowerLetter"/>
      <w:lvlText w:val="%2."/>
      <w:lvlJc w:val="left"/>
      <w:pPr>
        <w:ind w:left="4719" w:hanging="360"/>
      </w:pPr>
    </w:lvl>
    <w:lvl w:ilvl="2" w:tplc="9126FCCC">
      <w:start w:val="1"/>
      <w:numFmt w:val="lowerRoman"/>
      <w:lvlText w:val="%3."/>
      <w:lvlJc w:val="right"/>
      <w:pPr>
        <w:ind w:left="5439" w:hanging="180"/>
      </w:pPr>
    </w:lvl>
    <w:lvl w:ilvl="3" w:tplc="C04A8B3E">
      <w:start w:val="1"/>
      <w:numFmt w:val="decimal"/>
      <w:lvlText w:val="%4."/>
      <w:lvlJc w:val="left"/>
      <w:pPr>
        <w:ind w:left="6159" w:hanging="360"/>
      </w:pPr>
    </w:lvl>
    <w:lvl w:ilvl="4" w:tplc="3780AFCE">
      <w:start w:val="1"/>
      <w:numFmt w:val="lowerLetter"/>
      <w:lvlText w:val="%5."/>
      <w:lvlJc w:val="left"/>
      <w:pPr>
        <w:ind w:left="6879" w:hanging="360"/>
      </w:pPr>
    </w:lvl>
    <w:lvl w:ilvl="5" w:tplc="23D64C26">
      <w:start w:val="1"/>
      <w:numFmt w:val="lowerRoman"/>
      <w:lvlText w:val="%6."/>
      <w:lvlJc w:val="right"/>
      <w:pPr>
        <w:ind w:left="7599" w:hanging="180"/>
      </w:pPr>
    </w:lvl>
    <w:lvl w:ilvl="6" w:tplc="DF1E44F2">
      <w:start w:val="1"/>
      <w:numFmt w:val="decimal"/>
      <w:lvlText w:val="%7."/>
      <w:lvlJc w:val="left"/>
      <w:pPr>
        <w:ind w:left="8319" w:hanging="360"/>
      </w:pPr>
    </w:lvl>
    <w:lvl w:ilvl="7" w:tplc="803E4072">
      <w:start w:val="1"/>
      <w:numFmt w:val="lowerLetter"/>
      <w:lvlText w:val="%8."/>
      <w:lvlJc w:val="left"/>
      <w:pPr>
        <w:ind w:left="9039" w:hanging="360"/>
      </w:pPr>
    </w:lvl>
    <w:lvl w:ilvl="8" w:tplc="A48E7306">
      <w:start w:val="1"/>
      <w:numFmt w:val="lowerRoman"/>
      <w:lvlText w:val="%9."/>
      <w:lvlJc w:val="right"/>
      <w:pPr>
        <w:ind w:left="9759" w:hanging="180"/>
      </w:pPr>
    </w:lvl>
  </w:abstractNum>
  <w:abstractNum w:abstractNumId="12">
    <w:nsid w:val="60F01118"/>
    <w:multiLevelType w:val="hybridMultilevel"/>
    <w:tmpl w:val="0E4E22B6"/>
    <w:lvl w:ilvl="0" w:tplc="22B24F48">
      <w:start w:val="1"/>
      <w:numFmt w:val="decimal"/>
      <w:lvlText w:val="%1."/>
      <w:lvlJc w:val="left"/>
      <w:pPr>
        <w:ind w:left="720" w:hanging="360"/>
      </w:pPr>
    </w:lvl>
    <w:lvl w:ilvl="1" w:tplc="040CBE4E">
      <w:start w:val="1"/>
      <w:numFmt w:val="lowerLetter"/>
      <w:lvlText w:val="%2."/>
      <w:lvlJc w:val="left"/>
      <w:pPr>
        <w:ind w:left="1440" w:hanging="360"/>
      </w:pPr>
    </w:lvl>
    <w:lvl w:ilvl="2" w:tplc="2DF68A12">
      <w:start w:val="1"/>
      <w:numFmt w:val="lowerRoman"/>
      <w:lvlText w:val="%3."/>
      <w:lvlJc w:val="right"/>
      <w:pPr>
        <w:ind w:left="2160" w:hanging="180"/>
      </w:pPr>
    </w:lvl>
    <w:lvl w:ilvl="3" w:tplc="69B23236">
      <w:start w:val="1"/>
      <w:numFmt w:val="decimal"/>
      <w:lvlText w:val="%4."/>
      <w:lvlJc w:val="left"/>
      <w:pPr>
        <w:ind w:left="2880" w:hanging="360"/>
      </w:pPr>
    </w:lvl>
    <w:lvl w:ilvl="4" w:tplc="9C0035A6">
      <w:start w:val="1"/>
      <w:numFmt w:val="lowerLetter"/>
      <w:lvlText w:val="%5."/>
      <w:lvlJc w:val="left"/>
      <w:pPr>
        <w:ind w:left="3600" w:hanging="360"/>
      </w:pPr>
    </w:lvl>
    <w:lvl w:ilvl="5" w:tplc="A122413C">
      <w:start w:val="1"/>
      <w:numFmt w:val="lowerRoman"/>
      <w:lvlText w:val="%6."/>
      <w:lvlJc w:val="right"/>
      <w:pPr>
        <w:ind w:left="4320" w:hanging="180"/>
      </w:pPr>
    </w:lvl>
    <w:lvl w:ilvl="6" w:tplc="3072E092">
      <w:start w:val="1"/>
      <w:numFmt w:val="decimal"/>
      <w:lvlText w:val="%7."/>
      <w:lvlJc w:val="left"/>
      <w:pPr>
        <w:ind w:left="5040" w:hanging="360"/>
      </w:pPr>
    </w:lvl>
    <w:lvl w:ilvl="7" w:tplc="CC069300">
      <w:start w:val="1"/>
      <w:numFmt w:val="lowerLetter"/>
      <w:lvlText w:val="%8."/>
      <w:lvlJc w:val="left"/>
      <w:pPr>
        <w:ind w:left="5760" w:hanging="360"/>
      </w:pPr>
    </w:lvl>
    <w:lvl w:ilvl="8" w:tplc="CDACFCC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E441B"/>
    <w:multiLevelType w:val="hybridMultilevel"/>
    <w:tmpl w:val="0A8C0696"/>
    <w:lvl w:ilvl="0" w:tplc="15C8E27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AF56F4BA">
      <w:start w:val="1"/>
      <w:numFmt w:val="lowerLetter"/>
      <w:lvlText w:val="%2."/>
      <w:lvlJc w:val="left"/>
      <w:pPr>
        <w:ind w:left="1788" w:hanging="360"/>
      </w:pPr>
    </w:lvl>
    <w:lvl w:ilvl="2" w:tplc="0F546CD4">
      <w:start w:val="1"/>
      <w:numFmt w:val="lowerRoman"/>
      <w:lvlText w:val="%3."/>
      <w:lvlJc w:val="right"/>
      <w:pPr>
        <w:ind w:left="2508" w:hanging="180"/>
      </w:pPr>
    </w:lvl>
    <w:lvl w:ilvl="3" w:tplc="699AC6AC">
      <w:start w:val="1"/>
      <w:numFmt w:val="decimal"/>
      <w:lvlText w:val="%4."/>
      <w:lvlJc w:val="left"/>
      <w:pPr>
        <w:ind w:left="3228" w:hanging="360"/>
      </w:pPr>
    </w:lvl>
    <w:lvl w:ilvl="4" w:tplc="2E7839F4">
      <w:start w:val="1"/>
      <w:numFmt w:val="lowerLetter"/>
      <w:lvlText w:val="%5."/>
      <w:lvlJc w:val="left"/>
      <w:pPr>
        <w:ind w:left="3948" w:hanging="360"/>
      </w:pPr>
    </w:lvl>
    <w:lvl w:ilvl="5" w:tplc="C5B2E294">
      <w:start w:val="1"/>
      <w:numFmt w:val="lowerRoman"/>
      <w:lvlText w:val="%6."/>
      <w:lvlJc w:val="right"/>
      <w:pPr>
        <w:ind w:left="4668" w:hanging="180"/>
      </w:pPr>
    </w:lvl>
    <w:lvl w:ilvl="6" w:tplc="C888BF48">
      <w:start w:val="1"/>
      <w:numFmt w:val="decimal"/>
      <w:lvlText w:val="%7."/>
      <w:lvlJc w:val="left"/>
      <w:pPr>
        <w:ind w:left="5388" w:hanging="360"/>
      </w:pPr>
    </w:lvl>
    <w:lvl w:ilvl="7" w:tplc="C5284C6E">
      <w:start w:val="1"/>
      <w:numFmt w:val="lowerLetter"/>
      <w:lvlText w:val="%8."/>
      <w:lvlJc w:val="left"/>
      <w:pPr>
        <w:ind w:left="6108" w:hanging="360"/>
      </w:pPr>
    </w:lvl>
    <w:lvl w:ilvl="8" w:tplc="883A8744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AE7F89"/>
    <w:multiLevelType w:val="hybridMultilevel"/>
    <w:tmpl w:val="E182CDAE"/>
    <w:lvl w:ilvl="0" w:tplc="FFF4EC6E">
      <w:start w:val="1"/>
      <w:numFmt w:val="decimal"/>
      <w:lvlText w:val="%1."/>
      <w:lvlJc w:val="left"/>
      <w:pPr>
        <w:ind w:left="720" w:hanging="360"/>
      </w:pPr>
    </w:lvl>
    <w:lvl w:ilvl="1" w:tplc="D3503ADC">
      <w:start w:val="1"/>
      <w:numFmt w:val="lowerLetter"/>
      <w:lvlText w:val="%2."/>
      <w:lvlJc w:val="left"/>
      <w:pPr>
        <w:ind w:left="1440" w:hanging="360"/>
      </w:pPr>
    </w:lvl>
    <w:lvl w:ilvl="2" w:tplc="8FB23006">
      <w:start w:val="1"/>
      <w:numFmt w:val="lowerRoman"/>
      <w:lvlText w:val="%3."/>
      <w:lvlJc w:val="right"/>
      <w:pPr>
        <w:ind w:left="2160" w:hanging="180"/>
      </w:pPr>
    </w:lvl>
    <w:lvl w:ilvl="3" w:tplc="B330C022">
      <w:start w:val="1"/>
      <w:numFmt w:val="decimal"/>
      <w:lvlText w:val="%4."/>
      <w:lvlJc w:val="left"/>
      <w:pPr>
        <w:ind w:left="2880" w:hanging="360"/>
      </w:pPr>
    </w:lvl>
    <w:lvl w:ilvl="4" w:tplc="90882BE8">
      <w:start w:val="1"/>
      <w:numFmt w:val="lowerLetter"/>
      <w:lvlText w:val="%5."/>
      <w:lvlJc w:val="left"/>
      <w:pPr>
        <w:ind w:left="3600" w:hanging="360"/>
      </w:pPr>
    </w:lvl>
    <w:lvl w:ilvl="5" w:tplc="B650A750">
      <w:start w:val="1"/>
      <w:numFmt w:val="lowerRoman"/>
      <w:lvlText w:val="%6."/>
      <w:lvlJc w:val="right"/>
      <w:pPr>
        <w:ind w:left="4320" w:hanging="180"/>
      </w:pPr>
    </w:lvl>
    <w:lvl w:ilvl="6" w:tplc="396434EE">
      <w:start w:val="1"/>
      <w:numFmt w:val="decimal"/>
      <w:lvlText w:val="%7."/>
      <w:lvlJc w:val="left"/>
      <w:pPr>
        <w:ind w:left="5040" w:hanging="360"/>
      </w:pPr>
    </w:lvl>
    <w:lvl w:ilvl="7" w:tplc="14E4D944">
      <w:start w:val="1"/>
      <w:numFmt w:val="lowerLetter"/>
      <w:lvlText w:val="%8."/>
      <w:lvlJc w:val="left"/>
      <w:pPr>
        <w:ind w:left="5760" w:hanging="360"/>
      </w:pPr>
    </w:lvl>
    <w:lvl w:ilvl="8" w:tplc="923C759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C30D7"/>
    <w:multiLevelType w:val="hybridMultilevel"/>
    <w:tmpl w:val="D9E6DC1A"/>
    <w:lvl w:ilvl="0" w:tplc="882EC9B8">
      <w:start w:val="1"/>
      <w:numFmt w:val="decimal"/>
      <w:lvlText w:val="%1)"/>
      <w:lvlJc w:val="left"/>
      <w:pPr>
        <w:ind w:left="960" w:hanging="360"/>
      </w:pPr>
    </w:lvl>
    <w:lvl w:ilvl="1" w:tplc="416AD2E6">
      <w:start w:val="1"/>
      <w:numFmt w:val="lowerLetter"/>
      <w:lvlText w:val="%2."/>
      <w:lvlJc w:val="left"/>
      <w:pPr>
        <w:ind w:left="1680" w:hanging="360"/>
      </w:pPr>
    </w:lvl>
    <w:lvl w:ilvl="2" w:tplc="3A425ABA">
      <w:start w:val="1"/>
      <w:numFmt w:val="lowerRoman"/>
      <w:lvlText w:val="%3."/>
      <w:lvlJc w:val="right"/>
      <w:pPr>
        <w:ind w:left="2400" w:hanging="180"/>
      </w:pPr>
    </w:lvl>
    <w:lvl w:ilvl="3" w:tplc="2D94DBBA">
      <w:start w:val="1"/>
      <w:numFmt w:val="decimal"/>
      <w:lvlText w:val="%4."/>
      <w:lvlJc w:val="left"/>
      <w:pPr>
        <w:ind w:left="3120" w:hanging="360"/>
      </w:pPr>
    </w:lvl>
    <w:lvl w:ilvl="4" w:tplc="24123B32">
      <w:start w:val="1"/>
      <w:numFmt w:val="lowerLetter"/>
      <w:lvlText w:val="%5."/>
      <w:lvlJc w:val="left"/>
      <w:pPr>
        <w:ind w:left="3840" w:hanging="360"/>
      </w:pPr>
    </w:lvl>
    <w:lvl w:ilvl="5" w:tplc="5EB82704">
      <w:start w:val="1"/>
      <w:numFmt w:val="lowerRoman"/>
      <w:lvlText w:val="%6."/>
      <w:lvlJc w:val="right"/>
      <w:pPr>
        <w:ind w:left="4560" w:hanging="180"/>
      </w:pPr>
    </w:lvl>
    <w:lvl w:ilvl="6" w:tplc="2C96C138">
      <w:start w:val="1"/>
      <w:numFmt w:val="decimal"/>
      <w:lvlText w:val="%7."/>
      <w:lvlJc w:val="left"/>
      <w:pPr>
        <w:ind w:left="5280" w:hanging="360"/>
      </w:pPr>
    </w:lvl>
    <w:lvl w:ilvl="7" w:tplc="3DAEBC60">
      <w:start w:val="1"/>
      <w:numFmt w:val="lowerLetter"/>
      <w:lvlText w:val="%8."/>
      <w:lvlJc w:val="left"/>
      <w:pPr>
        <w:ind w:left="6000" w:hanging="360"/>
      </w:pPr>
    </w:lvl>
    <w:lvl w:ilvl="8" w:tplc="5998B658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79964288"/>
    <w:multiLevelType w:val="hybridMultilevel"/>
    <w:tmpl w:val="2C869C70"/>
    <w:lvl w:ilvl="0" w:tplc="01A2247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D92A804">
      <w:start w:val="1"/>
      <w:numFmt w:val="lowerLetter"/>
      <w:lvlText w:val="%2."/>
      <w:lvlJc w:val="left"/>
      <w:pPr>
        <w:ind w:left="1788" w:hanging="360"/>
      </w:pPr>
    </w:lvl>
    <w:lvl w:ilvl="2" w:tplc="19844C70">
      <w:start w:val="1"/>
      <w:numFmt w:val="lowerRoman"/>
      <w:lvlText w:val="%3."/>
      <w:lvlJc w:val="right"/>
      <w:pPr>
        <w:ind w:left="2508" w:hanging="180"/>
      </w:pPr>
    </w:lvl>
    <w:lvl w:ilvl="3" w:tplc="C57469DE">
      <w:start w:val="1"/>
      <w:numFmt w:val="decimal"/>
      <w:lvlText w:val="%4."/>
      <w:lvlJc w:val="left"/>
      <w:pPr>
        <w:ind w:left="3228" w:hanging="360"/>
      </w:pPr>
    </w:lvl>
    <w:lvl w:ilvl="4" w:tplc="FF88A5E6">
      <w:start w:val="1"/>
      <w:numFmt w:val="lowerLetter"/>
      <w:lvlText w:val="%5."/>
      <w:lvlJc w:val="left"/>
      <w:pPr>
        <w:ind w:left="3948" w:hanging="360"/>
      </w:pPr>
    </w:lvl>
    <w:lvl w:ilvl="5" w:tplc="EAF0A1A6">
      <w:start w:val="1"/>
      <w:numFmt w:val="lowerRoman"/>
      <w:lvlText w:val="%6."/>
      <w:lvlJc w:val="right"/>
      <w:pPr>
        <w:ind w:left="4668" w:hanging="180"/>
      </w:pPr>
    </w:lvl>
    <w:lvl w:ilvl="6" w:tplc="007E4AE4">
      <w:start w:val="1"/>
      <w:numFmt w:val="decimal"/>
      <w:lvlText w:val="%7."/>
      <w:lvlJc w:val="left"/>
      <w:pPr>
        <w:ind w:left="5388" w:hanging="360"/>
      </w:pPr>
    </w:lvl>
    <w:lvl w:ilvl="7" w:tplc="8766F93E">
      <w:start w:val="1"/>
      <w:numFmt w:val="lowerLetter"/>
      <w:lvlText w:val="%8."/>
      <w:lvlJc w:val="left"/>
      <w:pPr>
        <w:ind w:left="6108" w:hanging="360"/>
      </w:pPr>
    </w:lvl>
    <w:lvl w:ilvl="8" w:tplc="7F7C5E1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15"/>
  </w:num>
  <w:num w:numId="7">
    <w:abstractNumId w:val="9"/>
  </w:num>
  <w:num w:numId="8">
    <w:abstractNumId w:val="11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  <w:num w:numId="14">
    <w:abstractNumId w:val="4"/>
  </w:num>
  <w:num w:numId="15">
    <w:abstractNumId w:val="13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F0A"/>
    <w:rsid w:val="003179F5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0A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C3F0A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FC3F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C3F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C3F0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C3F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C3F0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C3F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C3F0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C3F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C3F0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C3F0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C3F0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C3F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C3F0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C3F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C3F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C3F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C3F0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C3F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C3F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C3F0A"/>
    <w:pPr>
      <w:ind w:left="720"/>
      <w:contextualSpacing/>
    </w:pPr>
  </w:style>
  <w:style w:type="paragraph" w:styleId="a4">
    <w:name w:val="No Spacing"/>
    <w:uiPriority w:val="1"/>
    <w:qFormat/>
    <w:rsid w:val="00FC3F0A"/>
  </w:style>
  <w:style w:type="paragraph" w:styleId="a5">
    <w:name w:val="Title"/>
    <w:basedOn w:val="a"/>
    <w:link w:val="a6"/>
    <w:qFormat/>
    <w:rsid w:val="00FC3F0A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FC3F0A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FC3F0A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FC3F0A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C3F0A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FC3F0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C3F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C3F0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C3F0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C3F0A"/>
  </w:style>
  <w:style w:type="paragraph" w:customStyle="1" w:styleId="Footer">
    <w:name w:val="Footer"/>
    <w:basedOn w:val="a"/>
    <w:link w:val="FooterChar"/>
    <w:uiPriority w:val="99"/>
    <w:unhideWhenUsed/>
    <w:rsid w:val="00FC3F0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C3F0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C3F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C3F0A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FC3F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C3F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C3F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C3F0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C3F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C3F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C3F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C3F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C3F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C3F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C3F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C3F0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C3F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C3F0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C3F0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C3F0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C3F0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C3F0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C3F0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C3F0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C3F0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C3F0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C3F0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C3F0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C3F0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C3F0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C3F0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C3F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C3F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FC3F0A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C3F0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C3F0A"/>
    <w:rPr>
      <w:sz w:val="18"/>
    </w:rPr>
  </w:style>
  <w:style w:type="character" w:styleId="af">
    <w:name w:val="footnote reference"/>
    <w:uiPriority w:val="99"/>
    <w:unhideWhenUsed/>
    <w:rsid w:val="00FC3F0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C3F0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C3F0A"/>
    <w:rPr>
      <w:sz w:val="20"/>
    </w:rPr>
  </w:style>
  <w:style w:type="character" w:styleId="af2">
    <w:name w:val="endnote reference"/>
    <w:uiPriority w:val="99"/>
    <w:semiHidden/>
    <w:unhideWhenUsed/>
    <w:rsid w:val="00FC3F0A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FC3F0A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FC3F0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C3F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C3F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3F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C3F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C3F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C3F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C3F0A"/>
    <w:pPr>
      <w:spacing w:after="57"/>
      <w:ind w:left="2268"/>
    </w:pPr>
  </w:style>
  <w:style w:type="paragraph" w:styleId="af3">
    <w:name w:val="TOC Heading"/>
    <w:uiPriority w:val="39"/>
    <w:unhideWhenUsed/>
    <w:rsid w:val="00FC3F0A"/>
  </w:style>
  <w:style w:type="paragraph" w:styleId="af4">
    <w:name w:val="table of figures"/>
    <w:basedOn w:val="a"/>
    <w:next w:val="a"/>
    <w:uiPriority w:val="99"/>
    <w:unhideWhenUsed/>
    <w:rsid w:val="00FC3F0A"/>
  </w:style>
  <w:style w:type="character" w:customStyle="1" w:styleId="11">
    <w:name w:val="Заголовок 1 Знак"/>
    <w:link w:val="10"/>
    <w:uiPriority w:val="9"/>
    <w:rsid w:val="00FC3F0A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FC3F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FC3F0A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FC3F0A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FC3F0A"/>
    <w:rPr>
      <w:rFonts w:cs="Times New Roman"/>
      <w:sz w:val="24"/>
      <w:szCs w:val="24"/>
    </w:rPr>
  </w:style>
  <w:style w:type="character" w:customStyle="1" w:styleId="af7">
    <w:name w:val="Цветовое выделение"/>
    <w:rsid w:val="00FC3F0A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FC3F0A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FC3F0A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FC3F0A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FC3F0A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FC3F0A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FC3F0A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FC3F0A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FC3F0A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FC3F0A"/>
    <w:rPr>
      <w:rFonts w:cs="Times New Roman"/>
    </w:rPr>
  </w:style>
  <w:style w:type="paragraph" w:styleId="afd">
    <w:name w:val="footer"/>
    <w:basedOn w:val="a"/>
    <w:link w:val="afe"/>
    <w:uiPriority w:val="99"/>
    <w:rsid w:val="00FC3F0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FC3F0A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C3F0A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FC3F0A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FC3F0A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FC3F0A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FC3F0A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FC3F0A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FC3F0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FC3F0A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FC3F0A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FC3F0A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FC3F0A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FC3F0A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FC3F0A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FC3F0A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FC3F0A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FC3F0A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FC3F0A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FC3F0A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FC3F0A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FC3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4923</Words>
  <Characters>28062</Characters>
  <Application>Microsoft Office Word</Application>
  <DocSecurity>0</DocSecurity>
  <Lines>233</Lines>
  <Paragraphs>65</Paragraphs>
  <ScaleCrop>false</ScaleCrop>
  <Company>KUGINO</Company>
  <LinksUpToDate>false</LinksUpToDate>
  <CharactersWithSpaces>32920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72</cp:revision>
  <dcterms:created xsi:type="dcterms:W3CDTF">2020-03-02T11:26:00Z</dcterms:created>
  <dcterms:modified xsi:type="dcterms:W3CDTF">2025-09-08T07:25:00Z</dcterms:modified>
  <cp:version>786432</cp:version>
</cp:coreProperties>
</file>