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собственность на который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г. Нижний </w:t>
      </w:r>
      <w:r>
        <w:rPr>
          <w:rFonts w:ascii="Times New Roman" w:hAnsi="Times New Roman" w:cs="Times New Roman"/>
          <w:sz w:val="28"/>
          <w:szCs w:val="28"/>
        </w:rPr>
        <w:t xml:space="preserve">Новгород, Автозаводский район, </w:t>
      </w:r>
      <w:r>
        <w:rPr>
          <w:rFonts w:ascii="Times New Roman" w:hAnsi="Times New Roman" w:cs="Times New Roman"/>
          <w:sz w:val="28"/>
          <w:szCs w:val="28"/>
        </w:rPr>
        <w:t xml:space="preserve">поселок Новое Доскино, улица 25-я </w:t>
      </w:r>
      <w:r>
        <w:rPr>
          <w:rFonts w:ascii="Times New Roman" w:hAnsi="Times New Roman" w:cs="Times New Roman"/>
          <w:sz w:val="28"/>
          <w:szCs w:val="28"/>
        </w:rPr>
        <w:t xml:space="preserve">линия, кадастровый номер </w:t>
      </w:r>
      <w:r>
        <w:rPr>
          <w:rFonts w:ascii="Times New Roman" w:hAnsi="Times New Roman" w:cs="Times New Roman"/>
          <w:sz w:val="28"/>
          <w:szCs w:val="28"/>
        </w:rPr>
        <w:t xml:space="preserve">52:18:0040017:126, площадью 629 кв.м, с видом </w:t>
      </w:r>
      <w:r>
        <w:rPr>
          <w:rFonts w:ascii="Times New Roman" w:hAnsi="Times New Roman" w:cs="Times New Roman"/>
          <w:sz w:val="28"/>
          <w:szCs w:val="28"/>
        </w:rPr>
        <w:t xml:space="preserve">разрешенного использования: для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жилищного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</w:t>
      </w:r>
      <w:r>
        <w:rPr>
          <w:rFonts w:ascii="Times New Roman" w:hAnsi="Times New Roman" w:cs="Times New Roman"/>
          <w:sz w:val="28"/>
          <w:szCs w:val="28"/>
        </w:rPr>
        <w:t xml:space="preserve"> 12.09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</w:t>
      </w:r>
      <w:r>
        <w:rPr>
          <w:rFonts w:ascii="Times New Roman" w:hAnsi="Times New Roman" w:cs="Times New Roman"/>
          <w:sz w:val="28"/>
          <w:szCs w:val="28"/>
        </w:rPr>
        <w:t xml:space="preserve"> 02.10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</w:t>
      </w:r>
      <w:r>
        <w:rPr>
          <w:rFonts w:ascii="Times New Roman" w:hAnsi="Times New Roman" w:cs="Times New Roman"/>
          <w:sz w:val="28"/>
          <w:szCs w:val="28"/>
        </w:rPr>
        <w:t xml:space="preserve"> 06.10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от </w:t>
      </w:r>
      <w:r>
        <w:rPr>
          <w:rFonts w:ascii="Times New Roman" w:hAnsi="Times New Roman" w:cs="Times New Roman"/>
          <w:sz w:val="24"/>
          <w:szCs w:val="24"/>
        </w:rPr>
        <w:t xml:space="preserve">04.09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11074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г.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Автозаводский район, </w:t>
      </w:r>
      <w:r>
        <w:rPr>
          <w:rFonts w:ascii="Times New Roman" w:hAnsi="Times New Roman" w:cs="Times New Roman"/>
          <w:sz w:val="24"/>
          <w:szCs w:val="24"/>
        </w:rPr>
        <w:t xml:space="preserve">поселок Новое Доскино, улица 25-я </w:t>
      </w:r>
      <w:r>
        <w:rPr>
          <w:rFonts w:ascii="Times New Roman" w:hAnsi="Times New Roman" w:cs="Times New Roman"/>
          <w:sz w:val="24"/>
          <w:szCs w:val="24"/>
        </w:rPr>
        <w:t xml:space="preserve">линия,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52:18:0040017:126, с видом </w:t>
      </w:r>
      <w:r>
        <w:rPr>
          <w:rFonts w:ascii="Times New Roman" w:hAnsi="Times New Roman" w:cs="Times New Roman"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г.Москва,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г.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Автозаводский район, </w:t>
      </w:r>
      <w:r>
        <w:rPr>
          <w:rFonts w:ascii="Times New Roman" w:hAnsi="Times New Roman" w:cs="Times New Roman"/>
          <w:sz w:val="24"/>
          <w:szCs w:val="24"/>
        </w:rPr>
        <w:t xml:space="preserve">поселок Новое Доскино, улица 25-я </w:t>
      </w:r>
      <w:r>
        <w:rPr>
          <w:rFonts w:ascii="Times New Roman" w:hAnsi="Times New Roman" w:cs="Times New Roman"/>
          <w:sz w:val="24"/>
          <w:szCs w:val="24"/>
        </w:rPr>
        <w:t xml:space="preserve">линия,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52:18:0040017:126, с видом </w:t>
      </w:r>
      <w:r>
        <w:rPr>
          <w:rFonts w:ascii="Times New Roman" w:hAnsi="Times New Roman" w:cs="Times New Roman"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з</w:t>
      </w:r>
      <w:r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Style w:val="89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3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Доскино, улица 25-я линия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629</w:t>
      </w:r>
      <w:r>
        <w:rPr>
          <w:rFonts w:ascii="Times New Roman" w:hAnsi="Times New Roman" w:cs="Times New Roman"/>
          <w:sz w:val="24"/>
          <w:szCs w:val="24"/>
        </w:rPr>
        <w:t xml:space="preserve"> +/-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52:18:0040017:126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зарегистрированы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93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3"/>
          <w:rFonts w:ascii="Times New Roman" w:hAnsi="Times New Roman" w:cs="Times New Roman"/>
          <w:bCs/>
          <w:color w:val="000000"/>
          <w:sz w:val="24"/>
          <w:szCs w:val="24"/>
        </w:rPr>
        <w:t xml:space="preserve">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25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02.09.2025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93 6</w:t>
      </w:r>
      <w:r>
        <w:rPr>
          <w:rFonts w:ascii="Times New Roman" w:hAnsi="Times New Roman" w:cs="Times New Roman"/>
          <w:b/>
          <w:sz w:val="24"/>
          <w:szCs w:val="24"/>
        </w:rPr>
        <w:t xml:space="preserve">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девяносто три </w:t>
      </w:r>
      <w:r>
        <w:rPr>
          <w:rFonts w:ascii="Times New Roman" w:hAnsi="Times New Roman" w:cs="Times New Roman"/>
          <w:b/>
          <w:sz w:val="24"/>
          <w:szCs w:val="24"/>
        </w:rPr>
        <w:t xml:space="preserve">тысяч</w:t>
      </w:r>
      <w:r>
        <w:rPr>
          <w:rFonts w:ascii="Times New Roman" w:hAnsi="Times New Roman" w:cs="Times New Roman"/>
          <w:b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28.03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  <w:t xml:space="preserve">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</w:t>
      </w:r>
      <w:r>
        <w:rPr>
          <w:rFonts w:ascii="Times New Roman" w:hAnsi="Times New Roman" w:cs="Times New Roman"/>
          <w:bCs/>
          <w:sz w:val="24"/>
          <w:szCs w:val="24"/>
        </w:rPr>
        <w:t xml:space="preserve">284-5/32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>
        <w:rPr>
          <w:rFonts w:ascii="Times New Roman" w:hAnsi="Times New Roman" w:cs="Times New Roman"/>
          <w:bCs/>
          <w:sz w:val="24"/>
          <w:szCs w:val="24"/>
        </w:rPr>
        <w:t xml:space="preserve">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площадью 629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52:18:0040017:126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</w:t>
      </w:r>
      <w:r>
        <w:rPr>
          <w:rFonts w:ascii="Times New Roman" w:hAnsi="Times New Roman" w:cs="Times New Roman"/>
          <w:sz w:val="24"/>
          <w:szCs w:val="24"/>
        </w:rPr>
        <w:t xml:space="preserve">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улица 25</w:t>
      </w:r>
      <w:r>
        <w:rPr>
          <w:rFonts w:ascii="Times New Roman" w:hAnsi="Times New Roman" w:cs="Times New Roman"/>
          <w:sz w:val="24"/>
          <w:szCs w:val="24"/>
        </w:rPr>
        <w:t xml:space="preserve">-я линия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2 80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93 6</w:t>
      </w:r>
      <w:r>
        <w:rPr>
          <w:rFonts w:ascii="Times New Roman" w:hAnsi="Times New Roman" w:cs="Times New Roman"/>
          <w:b/>
          <w:sz w:val="24"/>
          <w:szCs w:val="24"/>
        </w:rPr>
        <w:t xml:space="preserve">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</w:rPr>
        <w:t xml:space="preserve">девяносто три </w:t>
      </w:r>
      <w:r>
        <w:rPr>
          <w:rFonts w:ascii="Times New Roman" w:hAnsi="Times New Roman" w:cs="Times New Roman"/>
          <w:b/>
          <w:sz w:val="24"/>
          <w:szCs w:val="24"/>
        </w:rPr>
        <w:t xml:space="preserve">тысяч</w:t>
      </w:r>
      <w:r>
        <w:rPr>
          <w:rFonts w:ascii="Times New Roman" w:hAnsi="Times New Roman" w:cs="Times New Roman"/>
          <w:b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.09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02.10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03.10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06.10.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в 11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3.1.  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02.04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размещено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средств в качестве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1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1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</w:t>
      </w:r>
      <w:r>
        <w:rPr>
          <w:rFonts w:ascii="Times New Roman" w:hAnsi="Times New Roman" w:cs="Times New Roman"/>
          <w:sz w:val="24"/>
          <w:szCs w:val="24"/>
        </w:rPr>
        <w:t xml:space="preserve">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</w:t>
      </w:r>
      <w:r>
        <w:rPr>
          <w:rFonts w:ascii="Times New Roman" w:hAnsi="Times New Roman" w:cs="Times New Roman"/>
          <w:sz w:val="24"/>
          <w:szCs w:val="24"/>
        </w:rPr>
        <w:t xml:space="preserve">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0 </w:t>
      </w:r>
      <w:r>
        <w:rPr>
          <w:rFonts w:ascii="Times New Roman" w:hAnsi="Times New Roman" w:cs="Times New Roman"/>
          <w:sz w:val="24"/>
          <w:szCs w:val="24"/>
        </w:rPr>
        <w:t xml:space="preserve">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>
        <w:rPr>
          <w:rFonts w:ascii="Times New Roman" w:hAnsi="Times New Roman" w:cs="Times New Roman"/>
          <w:sz w:val="24"/>
          <w:szCs w:val="24"/>
        </w:rPr>
        <w:t xml:space="preserve">направляет указанный договор</w:t>
      </w:r>
      <w:r>
        <w:rPr>
          <w:rFonts w:ascii="Times New Roman" w:hAnsi="Times New Roman" w:cs="Times New Roman"/>
          <w:sz w:val="24"/>
          <w:szCs w:val="24"/>
        </w:rPr>
        <w:t xml:space="preserve"> Участнику</w:t>
      </w:r>
      <w:r>
        <w:rPr>
          <w:rFonts w:ascii="Times New Roman" w:hAnsi="Times New Roman" w:cs="Times New Roman"/>
          <w:sz w:val="24"/>
          <w:szCs w:val="24"/>
        </w:rPr>
        <w:t xml:space="preserve"> аукциона</w:t>
      </w:r>
      <w:r>
        <w:rPr>
          <w:rFonts w:ascii="Times New Roman" w:hAnsi="Times New Roman" w:cs="Times New Roman"/>
          <w:sz w:val="24"/>
          <w:szCs w:val="24"/>
        </w:rPr>
        <w:t xml:space="preserve">, который сделал пр</w:t>
      </w:r>
      <w:r>
        <w:rPr>
          <w:rFonts w:ascii="Times New Roman" w:hAnsi="Times New Roman" w:cs="Times New Roman"/>
          <w:sz w:val="24"/>
          <w:szCs w:val="24"/>
        </w:rPr>
        <w:t xml:space="preserve">едпоследнее предложение о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>
        <w:rPr>
          <w:rFonts w:ascii="Times New Roman" w:hAnsi="Times New Roman" w:cs="Times New Roman"/>
          <w:sz w:val="24"/>
          <w:szCs w:val="24"/>
        </w:rPr>
        <w:t xml:space="preserve">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случае, если в течение 10 (десяти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аренды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13</w:t>
        </w:r>
        <w:r>
          <w:fldChar w:fldCharType="end"/>
        </w:r>
        <w:r/>
      </w:p>
    </w:sdtContent>
  </w:sdt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0"/>
    <w:next w:val="870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1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0"/>
    <w:next w:val="870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1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1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1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76"/>
    <w:uiPriority w:val="99"/>
  </w:style>
  <w:style w:type="character" w:styleId="724">
    <w:name w:val="Footer Char"/>
    <w:basedOn w:val="871"/>
    <w:link w:val="878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Body Text 3"/>
    <w:basedOn w:val="870"/>
    <w:link w:val="875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5" w:customStyle="1">
    <w:name w:val="Основной текст 3 Знак"/>
    <w:basedOn w:val="871"/>
    <w:link w:val="87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6">
    <w:name w:val="Header"/>
    <w:basedOn w:val="870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1"/>
    <w:link w:val="876"/>
    <w:uiPriority w:val="99"/>
  </w:style>
  <w:style w:type="paragraph" w:styleId="878">
    <w:name w:val="Footer"/>
    <w:basedOn w:val="870"/>
    <w:link w:val="87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71"/>
    <w:link w:val="878"/>
    <w:uiPriority w:val="99"/>
    <w:semiHidden/>
  </w:style>
  <w:style w:type="paragraph" w:styleId="880">
    <w:name w:val="List Paragraph"/>
    <w:basedOn w:val="870"/>
    <w:uiPriority w:val="34"/>
    <w:qFormat/>
    <w:pPr>
      <w:contextualSpacing/>
      <w:ind w:left="720"/>
    </w:pPr>
  </w:style>
  <w:style w:type="character" w:styleId="881">
    <w:name w:val="Hyperlink"/>
    <w:basedOn w:val="871"/>
    <w:uiPriority w:val="99"/>
    <w:unhideWhenUsed/>
    <w:rPr>
      <w:color w:val="0000ff" w:themeColor="hyperlink"/>
      <w:u w:val="single"/>
    </w:rPr>
  </w:style>
  <w:style w:type="paragraph" w:styleId="882">
    <w:name w:val="Body Text 2"/>
    <w:basedOn w:val="870"/>
    <w:link w:val="883"/>
    <w:uiPriority w:val="99"/>
    <w:semiHidden/>
    <w:unhideWhenUsed/>
    <w:pPr>
      <w:spacing w:after="120" w:line="480" w:lineRule="auto"/>
    </w:pPr>
  </w:style>
  <w:style w:type="character" w:styleId="883" w:customStyle="1">
    <w:name w:val="Основной текст 2 Знак"/>
    <w:basedOn w:val="871"/>
    <w:link w:val="882"/>
    <w:uiPriority w:val="99"/>
    <w:semiHidden/>
  </w:style>
  <w:style w:type="paragraph" w:styleId="88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5" w:customStyle="1">
    <w:name w:val="Date_num"/>
    <w:basedOn w:val="871"/>
  </w:style>
  <w:style w:type="character" w:styleId="886" w:customStyle="1">
    <w:name w:val="Unresolved Mention"/>
    <w:basedOn w:val="871"/>
    <w:uiPriority w:val="99"/>
    <w:semiHidden/>
    <w:unhideWhenUsed/>
    <w:rPr>
      <w:color w:val="605e5c"/>
      <w:shd w:val="clear" w:color="auto" w:fill="e1dfdd"/>
    </w:rPr>
  </w:style>
  <w:style w:type="paragraph" w:styleId="88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8">
    <w:name w:val="Body Text Indent 2"/>
    <w:basedOn w:val="870"/>
    <w:link w:val="889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89" w:customStyle="1">
    <w:name w:val="Основной текст с отступом 2 Знак"/>
    <w:basedOn w:val="871"/>
    <w:link w:val="888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0">
    <w:name w:val="Balloon Text"/>
    <w:basedOn w:val="870"/>
    <w:link w:val="89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1" w:customStyle="1">
    <w:name w:val="Текст выноски Знак"/>
    <w:basedOn w:val="871"/>
    <w:link w:val="890"/>
    <w:uiPriority w:val="99"/>
    <w:semiHidden/>
    <w:rPr>
      <w:rFonts w:ascii="Tahoma" w:hAnsi="Tahoma" w:cs="Tahoma"/>
      <w:sz w:val="16"/>
      <w:szCs w:val="16"/>
    </w:rPr>
  </w:style>
  <w:style w:type="paragraph" w:styleId="892" w:customStyle="1">
    <w:name w:val="rezul"/>
    <w:basedOn w:val="870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3" w:customStyle="1">
    <w:name w:val="docdata"/>
    <w:basedOn w:val="871"/>
  </w:style>
  <w:style w:type="paragraph" w:styleId="894">
    <w:name w:val="Normal (Web)"/>
    <w:basedOn w:val="87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5209-1DD7-46CD-AE53-E195DD0C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28</cp:revision>
  <dcterms:created xsi:type="dcterms:W3CDTF">2025-03-27T14:30:00Z</dcterms:created>
  <dcterms:modified xsi:type="dcterms:W3CDTF">2025-09-12T11:11:41Z</dcterms:modified>
</cp:coreProperties>
</file>