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</w:t>
      </w:r>
      <w:r>
        <w:rPr>
          <w:rFonts w:ascii="Times New Roman" w:hAnsi="Times New Roman" w:cs="Times New Roman"/>
          <w:sz w:val="28"/>
          <w:szCs w:val="28"/>
        </w:rPr>
        <w:t xml:space="preserve">рация, Нижегородская область, городской </w:t>
      </w:r>
      <w:r>
        <w:rPr>
          <w:rFonts w:ascii="Times New Roman" w:hAnsi="Times New Roman" w:cs="Times New Roman"/>
          <w:sz w:val="28"/>
          <w:szCs w:val="28"/>
        </w:rPr>
        <w:t xml:space="preserve">округ город Нижний Новгород, д Куса</w:t>
      </w:r>
      <w:r>
        <w:rPr>
          <w:rFonts w:ascii="Times New Roman" w:hAnsi="Times New Roman" w:cs="Times New Roman"/>
          <w:sz w:val="28"/>
          <w:szCs w:val="28"/>
        </w:rPr>
        <w:t xml:space="preserve">ковка, ул.Изосимлевская, между земель</w:t>
      </w:r>
      <w:r>
        <w:rPr>
          <w:rFonts w:ascii="Times New Roman" w:hAnsi="Times New Roman" w:cs="Times New Roman"/>
          <w:sz w:val="28"/>
          <w:szCs w:val="28"/>
        </w:rPr>
        <w:t xml:space="preserve">ными участками с кадастровыми номе</w:t>
      </w:r>
      <w:r>
        <w:rPr>
          <w:rFonts w:ascii="Times New Roman" w:hAnsi="Times New Roman" w:cs="Times New Roman"/>
          <w:sz w:val="28"/>
          <w:szCs w:val="28"/>
        </w:rPr>
        <w:t xml:space="preserve">рами 52:24:0040201:60 и </w:t>
      </w:r>
      <w:r>
        <w:rPr>
          <w:rFonts w:ascii="Times New Roman" w:hAnsi="Times New Roman" w:cs="Times New Roman"/>
          <w:sz w:val="28"/>
          <w:szCs w:val="28"/>
        </w:rPr>
        <w:t xml:space="preserve">52:24:0040201:1176,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52:24:0040201:7018, площадью 1465 кв.м, 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8"/>
          <w:szCs w:val="28"/>
        </w:rPr>
        <w:t xml:space="preserve">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12.09.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02.10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06.10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14.08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9814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 Куса</w:t>
      </w:r>
      <w:r>
        <w:rPr>
          <w:rFonts w:ascii="Times New Roman" w:hAnsi="Times New Roman" w:cs="Times New Roman"/>
          <w:sz w:val="24"/>
          <w:szCs w:val="24"/>
        </w:rPr>
        <w:t xml:space="preserve">ковка, ул.Изосимлевская, между земель</w:t>
      </w:r>
      <w:r>
        <w:rPr>
          <w:rFonts w:ascii="Times New Roman" w:hAnsi="Times New Roman" w:cs="Times New Roman"/>
          <w:sz w:val="24"/>
          <w:szCs w:val="24"/>
        </w:rPr>
        <w:t xml:space="preserve">ными участками с кадастровыми номе</w:t>
      </w:r>
      <w:r>
        <w:rPr>
          <w:rFonts w:ascii="Times New Roman" w:hAnsi="Times New Roman" w:cs="Times New Roman"/>
          <w:sz w:val="24"/>
          <w:szCs w:val="24"/>
        </w:rPr>
        <w:t xml:space="preserve">рами 52:24:0040201:60 и </w:t>
      </w:r>
      <w:r>
        <w:rPr>
          <w:rFonts w:ascii="Times New Roman" w:hAnsi="Times New Roman" w:cs="Times New Roman"/>
          <w:sz w:val="24"/>
          <w:szCs w:val="24"/>
        </w:rPr>
        <w:t xml:space="preserve">52:24:0040201:1176,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52:24:0040201:7018,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 Куса</w:t>
      </w:r>
      <w:r>
        <w:rPr>
          <w:rFonts w:ascii="Times New Roman" w:hAnsi="Times New Roman" w:cs="Times New Roman"/>
          <w:sz w:val="24"/>
          <w:szCs w:val="24"/>
        </w:rPr>
        <w:t xml:space="preserve">ковка, ул.Изосимлевская, между земель</w:t>
      </w:r>
      <w:r>
        <w:rPr>
          <w:rFonts w:ascii="Times New Roman" w:hAnsi="Times New Roman" w:cs="Times New Roman"/>
          <w:sz w:val="24"/>
          <w:szCs w:val="24"/>
        </w:rPr>
        <w:t xml:space="preserve">ными участками с кадастровыми номе</w:t>
      </w:r>
      <w:r>
        <w:rPr>
          <w:rFonts w:ascii="Times New Roman" w:hAnsi="Times New Roman" w:cs="Times New Roman"/>
          <w:sz w:val="24"/>
          <w:szCs w:val="24"/>
        </w:rPr>
        <w:t xml:space="preserve">рами 52:24:0040201:60 и </w:t>
      </w:r>
      <w:r>
        <w:rPr>
          <w:rFonts w:ascii="Times New Roman" w:hAnsi="Times New Roman" w:cs="Times New Roman"/>
          <w:sz w:val="24"/>
          <w:szCs w:val="24"/>
        </w:rPr>
        <w:t xml:space="preserve">52:24:0040201:1176,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52:24:0040201:7018,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земельного участка: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Российская Федерация, Нижегородская область, городской округ город Нижний Новгород, д Кусаковка, ул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Изосимлевская, между земельными участками с кадастровыми номерами 52:24:0040201:60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52:24:0040201:1176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1465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+/-13 </w:t>
      </w:r>
      <w:r>
        <w:rPr>
          <w:rFonts w:ascii="Times New Roman" w:hAnsi="Times New Roman" w:cs="Times New Roman"/>
          <w:sz w:val="24"/>
          <w:szCs w:val="24"/>
        </w:rPr>
        <w:t xml:space="preserve">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52:24:0040201:7018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 Кусаковка, ул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Изосимлевская, между земельными участками с кадастровыми номерами 52:24:0040201:60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52:24:0040201:1176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РФ-52-2-01-0-00-2025-0749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20.08.2025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3 118 990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миллиона  сто восемнадцать тысяч девятьсот девяносто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24.06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</w:t>
      </w:r>
      <w:r>
        <w:rPr>
          <w:rFonts w:ascii="Times New Roman" w:hAnsi="Times New Roman" w:cs="Times New Roman"/>
          <w:bCs/>
          <w:sz w:val="24"/>
          <w:szCs w:val="24"/>
        </w:rPr>
        <w:t xml:space="preserve">-15/14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1465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52:24:0040201:7018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Российская Федерация, Нижегородская область, городской округ город Нижний Новгород, д Кусаковка, ул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Изосимлевская, между земельными участками с кадастровыми номерами 52:24:0040201:60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52:24:0040201:1176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93 56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1 559 495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пятьдесят девять тысяч четыреста девяносто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</w:t>
      </w:r>
      <w:r>
        <w:rPr>
          <w:rFonts w:ascii="Times New Roman" w:hAnsi="Times New Roman" w:cs="Times New Roman"/>
          <w:b/>
          <w:sz w:val="24"/>
          <w:szCs w:val="24"/>
        </w:rPr>
        <w:t xml:space="preserve">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12.09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02.10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03.10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06.10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11.04.2025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52</cp:revision>
  <dcterms:created xsi:type="dcterms:W3CDTF">2024-02-21T14:24:00Z</dcterms:created>
  <dcterms:modified xsi:type="dcterms:W3CDTF">2025-09-12T10:41:40Z</dcterms:modified>
</cp:coreProperties>
</file>