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9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79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79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4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2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>
        <w:rPr>
          <w:b w:val="0"/>
          <w:bCs w:val="0"/>
          <w:sz w:val="28"/>
          <w:szCs w:val="28"/>
        </w:rPr>
        <w:t xml:space="preserve">          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4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pacing w:val="-3"/>
          <w:sz w:val="28"/>
          <w:szCs w:val="28"/>
        </w:rPr>
        <w:t xml:space="preserve">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5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</w:t>
      </w:r>
      <w:r>
        <w:rPr>
          <w:szCs w:val="28"/>
          <w:lang w:val="ru-RU"/>
        </w:rPr>
        <w:t xml:space="preserve">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4"/>
      </w:pPr>
      <w:r/>
      <w:r/>
    </w:p>
    <w:p>
      <w:pPr>
        <w:pStyle w:val="864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bookmarkEnd w:id="1"/>
      <w:r/>
      <w:bookmarkStart w:id="2" w:name="sub_12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</w:t>
      </w:r>
      <w:r>
        <w:rPr>
          <w:color w:val="000000"/>
          <w:sz w:val="28"/>
          <w:szCs w:val="28"/>
        </w:rPr>
        <w:t xml:space="preserve">24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0040201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7018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Нижний Новгород, д. Кусаковка, ул. Изосимлевская, между земельными участками с кадастровыми номерами 52:24:0040201:60 и 52:24:0040201:1176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1465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4"/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гражданской авиации Нижний Новгород (Стригино) </w:t>
      </w:r>
      <w:r>
        <w:rPr>
          <w:sz w:val="28"/>
          <w:szCs w:val="28"/>
        </w:rPr>
        <w:t xml:space="preserve">(реестровый </w:t>
      </w:r>
      <w:r>
        <w:rPr>
          <w:sz w:val="28"/>
          <w:szCs w:val="28"/>
        </w:rPr>
        <w:t xml:space="preserve">номер: 52:00-6.1079):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подзона 3 (реестровый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номер: 52:00-6.1076)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(сектор 1)</w:t>
      </w:r>
      <w:r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64"/>
        <w:ind w:firstLine="709"/>
        <w:jc w:val="both"/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гражданской авиации Нижний Новгород (Стригино) </w:t>
      </w:r>
      <w:r>
        <w:rPr>
          <w:sz w:val="28"/>
          <w:szCs w:val="28"/>
        </w:rPr>
        <w:t xml:space="preserve">(реестровый </w:t>
      </w:r>
      <w:r>
        <w:rPr>
          <w:sz w:val="28"/>
          <w:szCs w:val="28"/>
        </w:rPr>
        <w:t xml:space="preserve">номер: 52:00-6.1079): </w:t>
      </w:r>
      <w:r>
        <w:rPr>
          <w:sz w:val="28"/>
          <w:szCs w:val="28"/>
        </w:rPr>
        <w:t xml:space="preserve">подзона 4 (реестровый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номер: 52:00-6.1083)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(сектор 83)</w:t>
      </w:r>
      <w:r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6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риаэродромн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аэродрома гражданской авиации Нижний Новгород (Стригино) </w:t>
      </w:r>
      <w:r>
        <w:rPr>
          <w:sz w:val="28"/>
          <w:szCs w:val="28"/>
        </w:rPr>
        <w:t xml:space="preserve"> (реестровый </w:t>
      </w:r>
      <w:r>
        <w:rPr>
          <w:sz w:val="28"/>
          <w:szCs w:val="28"/>
        </w:rPr>
        <w:t xml:space="preserve">номер: 52:00-6.1079):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подзона 6 (реестровый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номер: 52:00-6.1078)</w:t>
      </w:r>
      <w:r>
        <w:rPr>
          <w:sz w:val="28"/>
          <w:szCs w:val="28"/>
        </w:rPr>
        <w:t xml:space="preserve"> (полностью)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0"/>
        <w:jc w:val="center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firstLine="0"/>
        <w:jc w:val="center"/>
        <w:rPr>
          <w:b w:val="0"/>
          <w:bCs w:val="0"/>
          <w:sz w:val="32"/>
          <w:szCs w:val="32"/>
          <w:highlight w:val="none"/>
        </w:rPr>
      </w:pPr>
      <w:r>
        <w:rPr>
          <w:b w:val="0"/>
          <w:bCs w:val="0"/>
          <w:sz w:val="32"/>
          <w:szCs w:val="32"/>
          <w:highlight w:val="none"/>
        </w:rPr>
      </w:r>
      <w:r>
        <w:rPr>
          <w:b w:val="0"/>
          <w:bCs w:val="0"/>
          <w:sz w:val="32"/>
          <w:szCs w:val="32"/>
          <w:highlight w:val="none"/>
        </w:rPr>
      </w:r>
      <w:r>
        <w:rPr>
          <w:b w:val="0"/>
          <w:bCs w:val="0"/>
          <w:sz w:val="32"/>
          <w:szCs w:val="32"/>
          <w:highlight w:val="none"/>
        </w:rPr>
      </w:r>
    </w:p>
    <w:p>
      <w:pPr>
        <w:ind w:firstLine="0"/>
        <w:jc w:val="center"/>
        <w:rPr>
          <w:b w:val="0"/>
          <w:bCs w:val="0"/>
          <w:sz w:val="32"/>
          <w:szCs w:val="32"/>
          <w:highlight w:val="none"/>
        </w:rPr>
      </w:pPr>
      <w:r>
        <w:rPr>
          <w:b/>
          <w:bCs/>
          <w:sz w:val="32"/>
          <w:szCs w:val="32"/>
        </w:rPr>
      </w:r>
      <w:r>
        <w:rPr>
          <w:b w:val="0"/>
          <w:bCs w:val="0"/>
          <w:sz w:val="28"/>
          <w:szCs w:val="32"/>
          <w:lang w:val="ru-RU"/>
        </w:rPr>
        <w:t xml:space="preserve">2. Оплата по договору</w:t>
      </w:r>
      <w:bookmarkEnd w:id="2"/>
      <w:r>
        <w:rPr>
          <w:b w:val="0"/>
          <w:bCs w:val="0"/>
          <w:sz w:val="32"/>
          <w:szCs w:val="32"/>
          <w:highlight w:val="none"/>
        </w:rPr>
      </w:r>
      <w:r>
        <w:rPr>
          <w:b w:val="0"/>
          <w:bCs w:val="0"/>
          <w:sz w:val="32"/>
          <w:szCs w:val="32"/>
          <w:highlight w:val="none"/>
        </w:rPr>
      </w:r>
    </w:p>
    <w:p>
      <w:pPr>
        <w:pStyle w:val="864"/>
        <w:contextualSpacing w:val="0"/>
        <w:jc w:val="left"/>
        <w:widowControl w:val="off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contextualSpacing w:val="0"/>
        <w:ind w:firstLine="567"/>
        <w:jc w:val="left"/>
        <w:widowControl w:val="off"/>
        <w:rPr>
          <w:sz w:val="28"/>
          <w:szCs w:val="28"/>
        </w:rPr>
        <w:suppressLineNumbers w:val="0"/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________________________________________</w:t>
      </w:r>
      <w:r>
        <w:rPr>
          <w:sz w:val="28"/>
          <w:szCs w:val="28"/>
          <w:u w:val="none"/>
        </w:rPr>
        <w:t xml:space="preserve">) рублей</w:t>
      </w:r>
      <w:r>
        <w:rPr>
          <w:sz w:val="28"/>
          <w:szCs w:val="28"/>
          <w:u w:val="none"/>
        </w:rPr>
        <w:t xml:space="preserve"> ___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contextualSpacing w:val="0"/>
        <w:ind w:firstLine="540"/>
        <w:jc w:val="left"/>
        <w:widowControl w:val="off"/>
        <w:rPr>
          <w:color w:val="000000"/>
          <w:sz w:val="28"/>
          <w:szCs w:val="28"/>
        </w:rPr>
        <w:suppressLineNumbers w:val="0"/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none"/>
        </w:rPr>
        <w:t xml:space="preserve">задаток в сумме  </w:t>
      </w:r>
      <w:r>
        <w:rPr>
          <w:color w:val="000000"/>
          <w:sz w:val="28"/>
          <w:szCs w:val="28"/>
          <w:u w:val="none"/>
        </w:rPr>
        <w:t xml:space="preserve">_____________</w:t>
      </w:r>
      <w:r>
        <w:rPr>
          <w:sz w:val="28"/>
          <w:szCs w:val="28"/>
          <w:u w:val="none"/>
        </w:rPr>
        <w:t xml:space="preserve"> (</w:t>
      </w:r>
      <w:r>
        <w:rPr>
          <w:sz w:val="28"/>
          <w:szCs w:val="28"/>
          <w:u w:val="none"/>
        </w:rPr>
        <w:t xml:space="preserve">____________</w:t>
      </w:r>
      <w:r>
        <w:rPr>
          <w:sz w:val="28"/>
          <w:szCs w:val="28"/>
          <w:u w:val="none"/>
        </w:rPr>
        <w:t xml:space="preserve">)</w:t>
      </w:r>
      <w:r>
        <w:rPr>
          <w:bCs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руб.</w:t>
      </w:r>
      <w:r>
        <w:rPr>
          <w:color w:val="000000"/>
          <w:sz w:val="28"/>
          <w:szCs w:val="28"/>
          <w:u w:val="none"/>
        </w:rPr>
        <w:t xml:space="preserve"> ___</w:t>
      </w:r>
      <w:r>
        <w:rPr>
          <w:color w:val="000000"/>
          <w:sz w:val="28"/>
          <w:szCs w:val="28"/>
          <w:u w:val="none"/>
        </w:rPr>
        <w:t xml:space="preserve"> </w:t>
      </w:r>
      <w:r>
        <w:rPr>
          <w:color w:val="000000"/>
          <w:sz w:val="28"/>
          <w:szCs w:val="28"/>
          <w:u w:val="none"/>
        </w:rPr>
        <w:t xml:space="preserve">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contextualSpacing w:val="0"/>
        <w:ind w:firstLine="567"/>
        <w:jc w:val="left"/>
        <w:widowControl w:val="off"/>
        <w:rPr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none"/>
        </w:rPr>
        <w:t xml:space="preserve">________________________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none"/>
        </w:rPr>
        <w:t xml:space="preserve">(</w:t>
      </w:r>
      <w:r>
        <w:rPr>
          <w:sz w:val="28"/>
          <w:szCs w:val="28"/>
          <w:u w:val="none"/>
        </w:rPr>
        <w:t xml:space="preserve">____________________________________________</w:t>
      </w:r>
      <w:r>
        <w:rPr>
          <w:sz w:val="28"/>
          <w:szCs w:val="28"/>
          <w:u w:val="none"/>
        </w:rPr>
        <w:t xml:space="preserve">)</w:t>
      </w:r>
      <w:r>
        <w:rPr>
          <w:color w:val="000000"/>
          <w:sz w:val="28"/>
          <w:szCs w:val="28"/>
        </w:rPr>
        <w:t xml:space="preserve"> руб. </w:t>
      </w:r>
      <w:r>
        <w:rPr>
          <w:color w:val="000000"/>
          <w:sz w:val="28"/>
          <w:szCs w:val="28"/>
        </w:rPr>
        <w:t xml:space="preserve">___</w:t>
      </w:r>
      <w:r>
        <w:rPr>
          <w:color w:val="000000"/>
          <w:sz w:val="28"/>
          <w:szCs w:val="28"/>
        </w:rPr>
        <w:t xml:space="preserve"> коп.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</w:t>
      </w:r>
      <w:r>
        <w:rPr>
          <w:color w:val="000000"/>
          <w:sz w:val="28"/>
          <w:szCs w:val="28"/>
        </w:rPr>
        <w:t xml:space="preserve">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t xml:space="preserve"> г. Н.Новгорода,</w:t>
        <w:br w:type="textWrapping" w:clear="all"/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</w:t>
      </w:r>
      <w:r>
        <w:rPr>
          <w:i/>
          <w:iCs/>
          <w:sz w:val="28"/>
          <w:szCs w:val="28"/>
        </w:rPr>
        <w:t xml:space="preserve">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-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Вятское ГУ Банка России</w:t>
      </w:r>
      <w:r>
        <w:rPr>
          <w:i/>
          <w:iCs/>
          <w:sz w:val="28"/>
          <w:szCs w:val="28"/>
        </w:rPr>
        <w:t xml:space="preserve">/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УФК по Нижегородской области</w:t>
        <w:br w:type="textWrapping" w:clear="all"/>
      </w:r>
      <w:r>
        <w:rPr>
          <w:i/>
          <w:iCs/>
          <w:sz w:val="28"/>
          <w:szCs w:val="28"/>
        </w:rPr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</w:t>
      </w:r>
      <w:r>
        <w:rPr>
          <w:i/>
          <w:iCs/>
          <w:sz w:val="28"/>
          <w:szCs w:val="28"/>
        </w:rPr>
        <w:t xml:space="preserve">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36611406012041000430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«Оплата за земельный участок, расположенный по адресу: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Нижний Новгород, д. Кусаковка, ул. Изосимлевская, между земельными участками с кадастровыми номерами 52:24:0040201:60 и 52:24:0040201:1176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4"/>
      </w:pPr>
      <w:r/>
      <w:r/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/>
      <w:bookmarkEnd w:id="12"/>
      <w:r/>
      <w:bookmarkStart w:id="13" w:name="sub_3211"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28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Cs w:val="28"/>
          <w:lang w:val="ru-RU"/>
        </w:rPr>
      </w:pPr>
      <w:r/>
      <w:bookmarkEnd w:id="13"/>
      <w:r/>
      <w:bookmarkStart w:id="14" w:name="sub_124"/>
      <w:r>
        <w:rPr>
          <w:szCs w:val="28"/>
          <w:lang w:val="ru-RU"/>
        </w:rPr>
        <w:t xml:space="preserve">4. Ответственность сторон</w:t>
      </w:r>
      <w:bookmarkEnd w:id="14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4"/>
      </w:pPr>
      <w:r/>
      <w:r/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Cs w:val="28"/>
          <w:lang w:val="ru-RU"/>
        </w:rPr>
      </w:pPr>
      <w:r/>
      <w:bookmarkStart w:id="15" w:name="sub_125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4"/>
      </w:pPr>
      <w:r/>
      <w:r/>
    </w:p>
    <w:p>
      <w:pPr>
        <w:pStyle w:val="864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являются приложения 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Покупателем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lang w:val="ru-RU"/>
        </w:rPr>
      </w:pPr>
      <w:r>
        <w:rPr>
          <w:szCs w:val="28"/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65"/>
        <w:jc w:val="center"/>
        <w:rPr>
          <w:highlight w:val="none"/>
          <w:lang w:val="ru-RU"/>
        </w:rPr>
      </w:pPr>
      <w:r>
        <w:rPr>
          <w:szCs w:val="28"/>
          <w:lang w:val="ru-RU"/>
        </w:rPr>
        <w:t xml:space="preserve">6</w:t>
      </w:r>
      <w:r>
        <w:rPr>
          <w:szCs w:val="28"/>
          <w:lang w:val="ru-RU"/>
        </w:rPr>
        <w:t xml:space="preserve">. Приложения к настоящему договору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64"/>
      </w:pPr>
      <w:r/>
      <w:r/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4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trHeight w:val="40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left="5245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к договору купли-про</w:t>
      </w:r>
      <w:r>
        <w:rPr>
          <w:rFonts w:ascii="Times New Roman" w:hAnsi="Times New Roman" w:cs="Times New Roman"/>
          <w:sz w:val="28"/>
          <w:szCs w:val="28"/>
        </w:rPr>
        <w:t xml:space="preserve">дажи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1"/>
        <w:ind w:right="140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4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4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КУПЛИ-ПРОДАЖИ ЗЕМЕЛЬНОГО УЧАСТКА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spacing w:line="36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  <w:r>
        <w:rPr>
          <w:sz w:val="16"/>
          <w:szCs w:val="16"/>
          <w:lang w:val="en-US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4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</w:t>
      </w: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lef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, удостоверенной </w:t>
      </w:r>
      <w:r>
        <w:rPr>
          <w:sz w:val="28"/>
          <w:szCs w:val="28"/>
        </w:rPr>
        <w:t xml:space="preserve">__________________________________________________________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именуемая в дальнейшем «Продавец</w:t>
      </w:r>
      <w:r>
        <w:rPr>
          <w:spacing w:val="-3"/>
          <w:sz w:val="28"/>
          <w:szCs w:val="28"/>
        </w:rPr>
        <w:t xml:space="preserve">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 паспорт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______________________ 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государственная собственность на который не разграничена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</w:t>
      </w:r>
      <w:r>
        <w:rPr>
          <w:color w:val="000000"/>
          <w:sz w:val="28"/>
          <w:szCs w:val="28"/>
        </w:rPr>
        <w:t xml:space="preserve">52:</w:t>
      </w:r>
      <w:r>
        <w:rPr>
          <w:color w:val="000000"/>
          <w:sz w:val="28"/>
          <w:szCs w:val="28"/>
        </w:rPr>
        <w:t xml:space="preserve">24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0040201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7018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местоположения):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Российская Федерация, </w:t>
      </w:r>
      <w:r>
        <w:rPr>
          <w:sz w:val="28"/>
          <w:szCs w:val="28"/>
        </w:rPr>
        <w:t xml:space="preserve">Нижегородская обл</w:t>
      </w:r>
      <w:r>
        <w:rPr>
          <w:sz w:val="28"/>
          <w:szCs w:val="28"/>
        </w:rPr>
        <w:t xml:space="preserve">асть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городской округ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 Нижний Новгород, д. Кусаковка, ул. Изосимлевская, между земельными участками с кадастровыми номерами 52:24:0040201:60 и 52:24:0040201:1176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1465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кв. 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использование: </w:t>
      </w:r>
      <w:r>
        <w:rPr>
          <w:sz w:val="28"/>
          <w:szCs w:val="28"/>
        </w:rPr>
        <w:t xml:space="preserve">для индивидуального жилищного строительства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4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590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                    м.п.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4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4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794" w:right="567" w:bottom="794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  <w:rPr>
        <w:rStyle w:val="878"/>
      </w:rPr>
      <w:framePr w:wrap="around" w:vAnchor="text" w:hAnchor="margin" w:xAlign="right" w:y="1"/>
    </w:pPr>
    <w:r>
      <w:rPr>
        <w:rStyle w:val="878"/>
      </w:rPr>
      <w:fldChar w:fldCharType="begin"/>
    </w:r>
    <w:r>
      <w:rPr>
        <w:rStyle w:val="878"/>
      </w:rPr>
      <w:instrText xml:space="preserve">PAGE  </w:instrText>
    </w:r>
    <w:r>
      <w:rPr>
        <w:rStyle w:val="878"/>
      </w:rPr>
      <w:fldChar w:fldCharType="end"/>
    </w:r>
    <w:r>
      <w:rPr>
        <w:rStyle w:val="878"/>
      </w:rPr>
    </w:r>
    <w:r>
      <w:rPr>
        <w:rStyle w:val="878"/>
      </w:rPr>
    </w:r>
  </w:p>
  <w:p>
    <w:pPr>
      <w:pStyle w:val="876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rFonts w:eastAsia="Calibri"/>
      <w:sz w:val="24"/>
      <w:szCs w:val="24"/>
      <w:lang w:val="ru-RU" w:eastAsia="ru-RU" w:bidi="ar-SA"/>
    </w:rPr>
  </w:style>
  <w:style w:type="paragraph" w:styleId="865">
    <w:name w:val="Заголовок 1"/>
    <w:basedOn w:val="864"/>
    <w:next w:val="864"/>
    <w:link w:val="870"/>
    <w:qFormat/>
    <w:pPr>
      <w:keepNext/>
      <w:outlineLvl w:val="0"/>
    </w:pPr>
    <w:rPr>
      <w:sz w:val="28"/>
      <w:lang w:val="en-US"/>
    </w:rPr>
  </w:style>
  <w:style w:type="paragraph" w:styleId="866">
    <w:name w:val="Заголовок 4"/>
    <w:basedOn w:val="864"/>
    <w:next w:val="864"/>
    <w:link w:val="871"/>
    <w:qFormat/>
    <w:pPr>
      <w:ind w:left="540"/>
      <w:jc w:val="both"/>
      <w:keepNext/>
      <w:outlineLvl w:val="3"/>
    </w:pPr>
    <w:rPr>
      <w:b/>
      <w:bCs/>
    </w:rPr>
  </w:style>
  <w:style w:type="character" w:styleId="867">
    <w:name w:val="Основной шрифт абзаца"/>
    <w:next w:val="867"/>
    <w:link w:val="864"/>
    <w:semiHidden/>
  </w:style>
  <w:style w:type="table" w:styleId="868">
    <w:name w:val="Обычная таблица"/>
    <w:next w:val="868"/>
    <w:link w:val="864"/>
    <w:semiHidden/>
    <w:tblPr/>
  </w:style>
  <w:style w:type="numbering" w:styleId="869">
    <w:name w:val="Нет списка"/>
    <w:next w:val="869"/>
    <w:link w:val="864"/>
    <w:semiHidden/>
  </w:style>
  <w:style w:type="character" w:styleId="870">
    <w:name w:val="Заголовок 1 Знак"/>
    <w:basedOn w:val="867"/>
    <w:next w:val="870"/>
    <w:link w:val="865"/>
    <w:rPr>
      <w:rFonts w:eastAsia="Calibri"/>
      <w:sz w:val="28"/>
      <w:szCs w:val="24"/>
      <w:lang w:val="en-US" w:eastAsia="ru-RU" w:bidi="ar-SA"/>
    </w:rPr>
  </w:style>
  <w:style w:type="character" w:styleId="871">
    <w:name w:val="Заголовок 4 Знак"/>
    <w:basedOn w:val="867"/>
    <w:next w:val="871"/>
    <w:link w:val="866"/>
    <w:rPr>
      <w:rFonts w:eastAsia="Calibri"/>
      <w:b/>
      <w:bCs/>
      <w:sz w:val="24"/>
      <w:szCs w:val="24"/>
      <w:lang w:val="ru-RU" w:eastAsia="ru-RU" w:bidi="ar-SA"/>
    </w:rPr>
  </w:style>
  <w:style w:type="paragraph" w:styleId="872">
    <w:name w:val="Основной текст"/>
    <w:basedOn w:val="864"/>
    <w:next w:val="872"/>
    <w:link w:val="873"/>
    <w:pPr>
      <w:jc w:val="center"/>
    </w:pPr>
    <w:rPr>
      <w:b/>
      <w:bCs/>
    </w:rPr>
  </w:style>
  <w:style w:type="character" w:styleId="873">
    <w:name w:val="Основной текст Знак"/>
    <w:basedOn w:val="867"/>
    <w:next w:val="873"/>
    <w:link w:val="872"/>
    <w:rPr>
      <w:rFonts w:eastAsia="Calibri"/>
      <w:b/>
      <w:bCs/>
      <w:sz w:val="24"/>
      <w:szCs w:val="24"/>
      <w:lang w:val="ru-RU" w:eastAsia="ru-RU" w:bidi="ar-SA"/>
    </w:rPr>
  </w:style>
  <w:style w:type="paragraph" w:styleId="874">
    <w:name w:val="Верхний колонтитул"/>
    <w:basedOn w:val="864"/>
    <w:next w:val="874"/>
    <w:link w:val="875"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basedOn w:val="867"/>
    <w:next w:val="875"/>
    <w:link w:val="874"/>
    <w:rPr>
      <w:rFonts w:eastAsia="Calibri"/>
      <w:sz w:val="24"/>
      <w:szCs w:val="24"/>
      <w:lang w:val="ru-RU" w:eastAsia="ru-RU" w:bidi="ar-SA"/>
    </w:rPr>
  </w:style>
  <w:style w:type="paragraph" w:styleId="876">
    <w:name w:val="Нижний колонтитул"/>
    <w:basedOn w:val="864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basedOn w:val="867"/>
    <w:next w:val="877"/>
    <w:link w:val="876"/>
    <w:rPr>
      <w:rFonts w:eastAsia="Calibri"/>
      <w:sz w:val="24"/>
      <w:szCs w:val="24"/>
      <w:lang w:val="ru-RU" w:eastAsia="ru-RU" w:bidi="ar-SA"/>
    </w:rPr>
  </w:style>
  <w:style w:type="character" w:styleId="878">
    <w:name w:val="Номер страницы"/>
    <w:basedOn w:val="867"/>
    <w:next w:val="878"/>
    <w:link w:val="864"/>
    <w:rPr>
      <w:rFonts w:cs="Times New Roman"/>
    </w:rPr>
  </w:style>
  <w:style w:type="paragraph" w:styleId="879">
    <w:name w:val="Название объекта"/>
    <w:basedOn w:val="864"/>
    <w:next w:val="864"/>
    <w:link w:val="864"/>
    <w:qFormat/>
    <w:pPr>
      <w:spacing w:before="120" w:after="120"/>
    </w:pPr>
    <w:rPr>
      <w:rFonts w:ascii="Courier PS" w:hAnsi="Courier PS"/>
      <w:b/>
      <w:bCs/>
    </w:rPr>
  </w:style>
  <w:style w:type="paragraph" w:styleId="880">
    <w:name w:val="Body Text 22"/>
    <w:basedOn w:val="864"/>
    <w:next w:val="880"/>
    <w:link w:val="864"/>
    <w:pPr>
      <w:ind w:right="-2"/>
      <w:jc w:val="both"/>
      <w:widowControl w:val="off"/>
    </w:pPr>
    <w:rPr>
      <w:sz w:val="20"/>
      <w:szCs w:val="20"/>
    </w:rPr>
  </w:style>
  <w:style w:type="paragraph" w:styleId="881">
    <w:name w:val="ConsNonformat"/>
    <w:next w:val="881"/>
    <w:link w:val="864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2">
    <w:name w:val="Body Text 2"/>
    <w:basedOn w:val="864"/>
    <w:next w:val="882"/>
    <w:link w:val="864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83">
    <w:name w:val="Прижатый влево"/>
    <w:basedOn w:val="864"/>
    <w:next w:val="864"/>
    <w:link w:val="864"/>
    <w:uiPriority w:val="99"/>
    <w:pPr>
      <w:widowControl w:val="off"/>
    </w:pPr>
    <w:rPr>
      <w:rFonts w:ascii="Arial" w:hAnsi="Arial" w:eastAsia="Times New Roman" w:cs="Arial"/>
    </w:rPr>
  </w:style>
  <w:style w:type="paragraph" w:styleId="884">
    <w:name w:val="Style10"/>
    <w:basedOn w:val="864"/>
    <w:next w:val="884"/>
    <w:link w:val="864"/>
    <w:uiPriority w:val="99"/>
    <w:pPr>
      <w:ind w:firstLine="682"/>
      <w:jc w:val="both"/>
      <w:spacing w:line="362" w:lineRule="exact"/>
      <w:widowControl w:val="off"/>
    </w:pPr>
    <w:rPr>
      <w:rFonts w:eastAsia="Times New Roman"/>
    </w:rPr>
  </w:style>
  <w:style w:type="character" w:styleId="885">
    <w:name w:val="Font Style21"/>
    <w:basedOn w:val="867"/>
    <w:next w:val="885"/>
    <w:link w:val="864"/>
    <w:uiPriority w:val="99"/>
    <w:rPr>
      <w:rFonts w:ascii="Times New Roman" w:hAnsi="Times New Roman" w:cs="Times New Roman"/>
      <w:sz w:val="24"/>
      <w:szCs w:val="24"/>
    </w:rPr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Undeground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164</cp:revision>
  <dcterms:created xsi:type="dcterms:W3CDTF">2017-11-02T13:06:00Z</dcterms:created>
  <dcterms:modified xsi:type="dcterms:W3CDTF">2025-09-09T10:59:53Z</dcterms:modified>
  <cp:version>786432</cp:version>
</cp:coreProperties>
</file>