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Нижегородская область, городской </w:t>
      </w:r>
      <w:r>
        <w:rPr>
          <w:rFonts w:ascii="Times New Roman" w:hAnsi="Times New Roman" w:cs="Times New Roman"/>
          <w:sz w:val="28"/>
          <w:szCs w:val="28"/>
        </w:rPr>
        <w:t xml:space="preserve">округ город Нижний Новгород, д.</w:t>
      </w:r>
      <w:r>
        <w:rPr>
          <w:rFonts w:ascii="Times New Roman" w:hAnsi="Times New Roman" w:cs="Times New Roman"/>
          <w:sz w:val="28"/>
          <w:szCs w:val="28"/>
        </w:rPr>
        <w:t xml:space="preserve">Кусаковка, ул. Изосимлевская, </w:t>
      </w:r>
      <w:r>
        <w:rPr>
          <w:rFonts w:ascii="Times New Roman" w:hAnsi="Times New Roman" w:cs="Times New Roman"/>
          <w:sz w:val="28"/>
          <w:szCs w:val="28"/>
        </w:rPr>
        <w:t xml:space="preserve">между земельными участками с </w:t>
      </w:r>
      <w:r>
        <w:rPr>
          <w:rFonts w:ascii="Times New Roman" w:hAnsi="Times New Roman" w:cs="Times New Roman"/>
          <w:sz w:val="28"/>
          <w:szCs w:val="28"/>
        </w:rPr>
        <w:t xml:space="preserve">кадастровыми номерами </w:t>
      </w:r>
      <w:r>
        <w:rPr>
          <w:rFonts w:ascii="Times New Roman" w:hAnsi="Times New Roman" w:cs="Times New Roman"/>
          <w:sz w:val="28"/>
          <w:szCs w:val="28"/>
        </w:rPr>
        <w:t xml:space="preserve">52:24:0040201:664 и 52:24:0040201:45, площадью 1017 кв.м,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>
        <w:rPr>
          <w:rFonts w:ascii="Times New Roman" w:hAnsi="Times New Roman" w:cs="Times New Roman"/>
          <w:sz w:val="28"/>
          <w:szCs w:val="28"/>
        </w:rPr>
        <w:t xml:space="preserve">52:24:0040201:7020, площадью 1017 кв.м, с видом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индивидуального жилищного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19.09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06.10.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08.10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05.09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11224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д.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ул. Изосимлевская, </w:t>
      </w:r>
      <w:r>
        <w:rPr>
          <w:rFonts w:ascii="Times New Roman" w:hAnsi="Times New Roman" w:cs="Times New Roman"/>
          <w:sz w:val="24"/>
          <w:szCs w:val="24"/>
        </w:rPr>
        <w:t xml:space="preserve">между земельными участками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кадастровыми номерами </w:t>
      </w:r>
      <w:r>
        <w:rPr>
          <w:rFonts w:ascii="Times New Roman" w:hAnsi="Times New Roman" w:cs="Times New Roman"/>
          <w:sz w:val="24"/>
          <w:szCs w:val="24"/>
        </w:rPr>
        <w:t xml:space="preserve">52:24:0040201:664 и 52:24:0040201:45,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52:24:0040201:7020,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д.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ул. Изосимлевская, </w:t>
      </w:r>
      <w:r>
        <w:rPr>
          <w:rFonts w:ascii="Times New Roman" w:hAnsi="Times New Roman" w:cs="Times New Roman"/>
          <w:sz w:val="24"/>
          <w:szCs w:val="24"/>
        </w:rPr>
        <w:t xml:space="preserve">между земельными участками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кадастровыми номерами </w:t>
      </w:r>
      <w:r>
        <w:rPr>
          <w:rFonts w:ascii="Times New Roman" w:hAnsi="Times New Roman" w:cs="Times New Roman"/>
          <w:sz w:val="24"/>
          <w:szCs w:val="24"/>
        </w:rPr>
        <w:t xml:space="preserve">52:24:0040201:664 и 52:24:0040201:45,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52:24:0040201:7020,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</w:t>
      </w:r>
      <w:r>
        <w:rPr>
          <w:rFonts w:ascii="Times New Roman" w:hAnsi="Times New Roman" w:cs="Times New Roman"/>
          <w:sz w:val="24"/>
          <w:szCs w:val="24"/>
        </w:rPr>
        <w:t xml:space="preserve">, г.о Нижний Новгород, д Кусаковка, </w:t>
      </w:r>
      <w:r>
        <w:rPr>
          <w:rFonts w:ascii="Times New Roman" w:hAnsi="Times New Roman" w:cs="Times New Roman"/>
          <w:sz w:val="24"/>
          <w:szCs w:val="24"/>
        </w:rPr>
        <w:t xml:space="preserve">ул Изосимлевская, </w:t>
      </w:r>
      <w:r>
        <w:rPr>
          <w:rFonts w:ascii="Times New Roman" w:hAnsi="Times New Roman" w:cs="Times New Roman"/>
          <w:sz w:val="24"/>
          <w:szCs w:val="24"/>
        </w:rPr>
        <w:t xml:space="preserve">между земельными участками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кадастровыми номерами </w:t>
      </w:r>
      <w:r>
        <w:rPr>
          <w:rFonts w:ascii="Times New Roman" w:hAnsi="Times New Roman" w:cs="Times New Roman"/>
          <w:sz w:val="24"/>
          <w:szCs w:val="24"/>
        </w:rPr>
        <w:t xml:space="preserve">52:24:0040201:664 и 52:24:0040201:45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1017</w:t>
      </w:r>
      <w:r>
        <w:rPr>
          <w:rFonts w:ascii="Times New Roman" w:hAnsi="Times New Roman" w:cs="Times New Roman"/>
          <w:sz w:val="24"/>
          <w:szCs w:val="24"/>
        </w:rPr>
        <w:t xml:space="preserve"> +/-11 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52:24:0040201:7020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(Приложение № 1),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, д Кусаковка, </w:t>
      </w:r>
      <w:r>
        <w:rPr>
          <w:rFonts w:ascii="Times New Roman" w:hAnsi="Times New Roman" w:cs="Times New Roman"/>
          <w:sz w:val="24"/>
          <w:szCs w:val="24"/>
        </w:rPr>
        <w:t xml:space="preserve">ул Изосимлевская, </w:t>
      </w:r>
      <w:r>
        <w:rPr>
          <w:rFonts w:ascii="Times New Roman" w:hAnsi="Times New Roman" w:cs="Times New Roman"/>
          <w:sz w:val="24"/>
          <w:szCs w:val="24"/>
        </w:rPr>
        <w:t xml:space="preserve">между земельными участками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кадастровыми номерами </w:t>
      </w:r>
      <w:r>
        <w:rPr>
          <w:rFonts w:ascii="Times New Roman" w:hAnsi="Times New Roman" w:cs="Times New Roman"/>
          <w:sz w:val="24"/>
          <w:szCs w:val="24"/>
        </w:rPr>
        <w:t xml:space="preserve">52:24:0040201:664 и 52:24:0040201:45,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РФ-52-2-01-0-00-2025-0792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Градостроительный план содержит сведения: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201 400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одна тысяча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24.06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284-15/12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площадью 1017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52:24:0040201:7020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Нижегородская область, г.о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д 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 Изосимлевская, </w:t>
      </w:r>
      <w:r>
        <w:rPr>
          <w:rFonts w:ascii="Times New Roman" w:hAnsi="Times New Roman" w:cs="Times New Roman"/>
          <w:sz w:val="24"/>
          <w:szCs w:val="24"/>
        </w:rPr>
        <w:t xml:space="preserve">между земельными участками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кадастровыми номерами </w:t>
      </w:r>
      <w:r>
        <w:rPr>
          <w:rFonts w:ascii="Times New Roman" w:hAnsi="Times New Roman" w:cs="Times New Roman"/>
          <w:sz w:val="24"/>
          <w:szCs w:val="24"/>
        </w:rPr>
        <w:t xml:space="preserve">52:24:0040201:664 и 52:24:0040201:45,</w:t>
      </w:r>
      <w:r>
        <w:rPr>
          <w:rFonts w:ascii="Times New Roman" w:hAnsi="Times New Roman" w:cs="Times New Roman"/>
          <w:sz w:val="24"/>
          <w:szCs w:val="24"/>
        </w:rPr>
        <w:t xml:space="preserve">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6 040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201 400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одна тысяча четыреста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19.09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06.10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07.10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08.10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20.05.2025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размещалось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81</cp:revision>
  <dcterms:created xsi:type="dcterms:W3CDTF">2023-08-03T08:01:00Z</dcterms:created>
  <dcterms:modified xsi:type="dcterms:W3CDTF">2025-09-19T10:11:39Z</dcterms:modified>
</cp:coreProperties>
</file>