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25.11.2025 № 14862 «</w:t>
      </w:r>
      <w:r>
        <w:t xml:space="preserve">О проведении аукциона в электронной </w:t>
      </w:r>
      <w:r>
        <w:t xml:space="preserve">форме на право заключения договора </w:t>
      </w:r>
      <w:r>
        <w:t xml:space="preserve">аренды земельного участка, расположен</w:t>
      </w:r>
      <w:r>
        <w:t xml:space="preserve">ного по адресу: Российская Федерация, Ни</w:t>
      </w:r>
      <w:r>
        <w:t xml:space="preserve">жегородская область, городской округ го</w:t>
      </w:r>
      <w:r>
        <w:t xml:space="preserve">род Нижний Новгород, деревня Кусаковка, </w:t>
      </w:r>
      <w:r>
        <w:t xml:space="preserve">улица Изосимлевская, земельный участок</w:t>
      </w:r>
      <w:r>
        <w:t xml:space="preserve"> </w:t>
      </w:r>
      <w:r>
        <w:t xml:space="preserve">9Б, кадастровый номер 52:24:0040201:7049,</w:t>
      </w:r>
      <w:r>
        <w:t xml:space="preserve"> </w:t>
      </w:r>
      <w:r>
        <w:t xml:space="preserve">с видом разрешенного использования: для </w:t>
      </w:r>
      <w:r>
        <w:t xml:space="preserve">ведения личного подсобного хозяйства</w:t>
      </w:r>
      <w:r>
        <w:t xml:space="preserve"> </w:t>
      </w:r>
      <w:r>
        <w:t xml:space="preserve">(приусадебный земельный участок)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1010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городской округ город Нижний Новгород, деревня </w:t>
      </w:r>
      <w:r>
        <w:t xml:space="preserve">Кусаковка, улица Изосимлевская, земельный участок 9Б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52:24:0040201:7049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 ведения личного подсобного хозяйства (приусадебный земельный участок)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 </w:t>
      </w:r>
      <w:r>
        <w:rPr>
          <w:highlight w:val="none"/>
        </w:rPr>
        <w:t xml:space="preserve">(сектор 1),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агенства воздушного транспорта от 24</w:t>
      </w:r>
      <w:r>
        <w:rPr>
          <w:highlight w:val="none"/>
        </w:rPr>
        <w:t xml:space="preserve">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</w:t>
      </w:r>
      <w:r>
        <w:rPr>
          <w:highlight w:val="none"/>
        </w:rPr>
        <w:t xml:space="preserve">абсолютных высот ограничения объектов в Балтийской </w:t>
      </w:r>
      <w:r>
        <w:rPr>
          <w:highlight w:val="none"/>
        </w:rPr>
        <w:t xml:space="preserve">системе высот 1977 года: 228,66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Частично в </w:t>
      </w:r>
      <w:r>
        <w:rPr>
          <w:highlight w:val="none"/>
        </w:rPr>
        <w:t xml:space="preserve">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82),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22.11.2023 №1052-П "О признании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1)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и расположенных вне первой подзоны.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</w:t>
      </w:r>
      <w:r>
        <w:rPr>
          <w:highlight w:val="none"/>
        </w:rPr>
        <w:t xml:space="preserve"> </w:t>
      </w:r>
      <w:r>
        <w:rPr>
          <w:highlight w:val="none"/>
        </w:rPr>
        <w:t xml:space="preserve">четвертой подзоны приаэродромной территории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 объектов, превышающих следующие</w:t>
      </w:r>
      <w:r>
        <w:rPr>
          <w:highlight w:val="none"/>
        </w:rPr>
        <w:t xml:space="preserve"> </w:t>
      </w:r>
      <w:r>
        <w:rPr>
          <w:highlight w:val="none"/>
        </w:rPr>
        <w:t xml:space="preserve">абсолютные высотные ограничения: от 440,00 м до </w:t>
      </w:r>
      <w:r>
        <w:rPr>
          <w:highlight w:val="none"/>
        </w:rPr>
        <w:t xml:space="preserve">460,00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</w:t>
      </w:r>
      <w:r>
        <w:rPr>
          <w:highlight w:val="none"/>
        </w:rPr>
        <w:t xml:space="preserve">Частично в </w:t>
      </w:r>
      <w:r>
        <w:rPr>
          <w:highlight w:val="none"/>
        </w:rPr>
        <w:t xml:space="preserve">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83),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22.11.2023 №1052-П "О признании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 </w:t>
      </w:r>
      <w:r>
        <w:rPr>
          <w:highlight w:val="none"/>
        </w:rPr>
        <w:t xml:space="preserve">460,00 м до 480,00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</w:t>
      </w:r>
      <w:r>
        <w:rPr>
          <w:highlight w:val="none"/>
        </w:rPr>
        <w:t xml:space="preserve">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</w:t>
      </w:r>
      <w:r>
        <w:rPr>
          <w:highlight w:val="none"/>
        </w:rPr>
        <w:t xml:space="preserve">Нижний Новгород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7.3. Согласно сведениям из ЕГРН: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7.3.1. Весь земельный участок: </w:t>
      </w:r>
      <w:r>
        <w:rPr>
          <w:highlight w:val="none"/>
        </w:rPr>
        <w:t xml:space="preserve">вид ограничения (обременения): ограничения прав на земельный участок, предусмотренные статьей 56 Земельного кодекса </w:t>
      </w:r>
      <w:r>
        <w:rPr>
          <w:highlight w:val="none"/>
        </w:rPr>
        <w:t xml:space="preserve">Российской Федерации; Срок действия: не установлен; реквизиты документа-основания: приказ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Нижний Новгород (Стригино)" от 24.11.2021 № 878-П выдан: Федеральное агентство </w:t>
      </w:r>
      <w:r>
        <w:rPr>
          <w:highlight w:val="none"/>
        </w:rPr>
        <w:t xml:space="preserve">воздушного транспорта; Содержание ограничения (обременения): -; Реестровый номер границы: 52:00-6.1079; Вид объекта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реестра границ: Зона с особыми условиями использования территории; Вид зоны по документу: Приаэродромная территория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Нижний Новгород (Стригино); Тип зоны: Охранная зона транспорта.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7.3.2. </w:t>
      </w:r>
      <w:r>
        <w:rPr>
          <w:highlight w:val="none"/>
        </w:rPr>
        <w:t xml:space="preserve">Весь земельный участок:</w:t>
      </w:r>
      <w:r>
        <w:rPr>
          <w:highlight w:val="none"/>
        </w:rPr>
        <w:t xml:space="preserve"> </w:t>
      </w:r>
      <w:r>
        <w:rPr>
          <w:highlight w:val="none"/>
        </w:rPr>
        <w:t xml:space="preserve">вид ограничения (обременения): ограничения прав на земельный участок, предусмотренные статьей 56 Земельного кодекса </w:t>
      </w:r>
      <w:r>
        <w:rPr>
          <w:highlight w:val="none"/>
        </w:rPr>
        <w:t xml:space="preserve">Российской Федерации; Срок действия: не установлен; реквизиты документа-основания: приказ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 Нижний Новгород (Стригино)" от 24.11.2021 № 878-П выдан: Федеральное агентство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транспорта; Содержание ограничения (обременения): В соответствии п. 6 ч.3 ст. 47 Воздушного кодекса РФ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установлении шестой подзоны приаэродромной территории устанавливаются ограничения использования объектов недвижимости </w:t>
      </w:r>
      <w:r>
        <w:rPr>
          <w:highlight w:val="none"/>
        </w:rPr>
        <w:t xml:space="preserve">и осуществления деятельности: запрещается размещать объекты, способствующие привлечению и массовому скоплению птиц.;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Реестровый номер границы: 52:00-6.1078; Вид объекта реестра границ: Зона с особыми условиями использования территории;</w:t>
      </w:r>
      <w:r>
        <w:rPr>
          <w:highlight w:val="none"/>
        </w:rPr>
        <w:t xml:space="preserve"> </w:t>
      </w:r>
      <w:r>
        <w:rPr>
          <w:highlight w:val="none"/>
        </w:rPr>
        <w:t xml:space="preserve">Вид зоны по документу: Шестая подзона приаэродромной территории аэродрома Нижний Новгород (Стригино); Тип зоны: </w:t>
      </w:r>
      <w:r>
        <w:rPr>
          <w:highlight w:val="none"/>
        </w:rPr>
        <w:t xml:space="preserve">Охранная зона транспорта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7.3.3. </w:t>
      </w:r>
      <w:r>
        <w:rPr>
          <w:highlight w:val="none"/>
        </w:rPr>
        <w:t xml:space="preserve">Весь земельный участок:</w:t>
      </w:r>
      <w:r>
        <w:rPr>
          <w:highlight w:val="none"/>
        </w:rPr>
        <w:t xml:space="preserve"> </w:t>
      </w:r>
      <w:r>
        <w:rPr>
          <w:highlight w:val="none"/>
        </w:rPr>
        <w:t xml:space="preserve">вид ограничения (обременения): ограничения прав на земельный участок, предусмотренные статьей 56 Земельного кодекса </w:t>
      </w:r>
      <w:r>
        <w:rPr>
          <w:highlight w:val="none"/>
        </w:rPr>
        <w:t xml:space="preserve">Российской Федерации; Срок действия: не установлен; реквизиты документа-основания: приказ "Об установлении </w:t>
      </w:r>
      <w:r>
        <w:rPr>
          <w:highlight w:val="none"/>
        </w:rPr>
        <w:t xml:space="preserve">приаэродромной территории аэродрома Нижний Новгород (Стригино)" от 24.11.2021 № 878-П выдан: Федеральное агентство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транспорта; Содержание ограничения (обременения): В соответствии п. 3 ч.3 ст. 47 Воздушного кодекса РФ при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установлении третьей подзоны приаэродромной территории устанавливаются ограничения использования объектов недвижимости </w:t>
      </w:r>
      <w:r>
        <w:rPr>
          <w:highlight w:val="none"/>
        </w:rPr>
        <w:t xml:space="preserve">и осуществления деятельности: запрещается размещать объекты, высота которых превышает ограничения, установленные</w:t>
      </w:r>
      <w:r>
        <w:rPr>
          <w:highlight w:val="none"/>
        </w:rPr>
        <w:t xml:space="preserve"> </w:t>
      </w:r>
      <w:r>
        <w:rPr>
          <w:highlight w:val="none"/>
        </w:rPr>
        <w:t xml:space="preserve">уполномоченным Правительством Российской Федерации федеральным органом исполнительной власти (далее - уполномоченный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федеральный орган) при установлении соответствующей приаэродромной территории.; Реестровый номер границы: </w:t>
      </w:r>
      <w:r>
        <w:rPr>
          <w:highlight w:val="none"/>
        </w:rPr>
        <w:t xml:space="preserve">52:00-6.1076; Вид объекта реестра границ: Зона с особыми условиями использования территории; Вид зоны по документу: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Третья подзона приаэродромной территории аэродрома Нижний Новгород (Стригино); Тип зоны: Охранная зона транспорта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7.3.4. </w:t>
      </w:r>
      <w:r>
        <w:rPr>
          <w:highlight w:val="none"/>
        </w:rPr>
        <w:t xml:space="preserve">Весь земельный участок:</w:t>
      </w:r>
      <w:r>
        <w:rPr>
          <w:highlight w:val="none"/>
        </w:rPr>
        <w:t xml:space="preserve"> </w:t>
      </w:r>
      <w:r>
        <w:rPr>
          <w:highlight w:val="none"/>
        </w:rPr>
        <w:t xml:space="preserve"> вид ограничения (обременения): ограничения прав на земельный участок, предусмотренные статьей 56 Земельного кодекса </w:t>
      </w:r>
      <w:r>
        <w:rPr>
          <w:highlight w:val="none"/>
        </w:rPr>
        <w:t xml:space="preserve">Российской Федерации; Срок действия: не установлен; реквизиты документа-основания: приказ "Об установлении </w:t>
      </w:r>
      <w:r>
        <w:rPr>
          <w:highlight w:val="none"/>
        </w:rPr>
        <w:t xml:space="preserve">приаэродромной территории аэродрома Нижний Новгород (Стригино)" от 24.11.2021 № 878-П выдан: Федеральное агентство </w:t>
      </w:r>
      <w:r>
        <w:rPr>
          <w:highlight w:val="none"/>
        </w:rPr>
        <w:t xml:space="preserve">воздушного транспорта; Содержание ограничения (обременения): В соответствии п. 4 ч.3 ст. 47 Воздушного кодекса РФ при </w:t>
      </w:r>
      <w:r>
        <w:rPr>
          <w:highlight w:val="none"/>
        </w:rPr>
        <w:t xml:space="preserve">установлении четвертой подзоны приаэродромной территории устанавливаются ограничения использования объектов </w:t>
      </w:r>
      <w:r>
        <w:rPr>
          <w:highlight w:val="none"/>
        </w:rPr>
        <w:t xml:space="preserve">недвижимости и осуществления деятельности: запрещается размещать 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 навигации, посадки и связи, предназначенных для организации </w:t>
      </w:r>
      <w:r>
        <w:rPr>
          <w:highlight w:val="none"/>
        </w:rPr>
        <w:t xml:space="preserve">воздушного движения и расположенных вне первой подзоны.; Реестровый номер границы: 52:00-6.1083; Вид объекта реестра </w:t>
      </w:r>
      <w:r>
        <w:rPr>
          <w:highlight w:val="none"/>
        </w:rPr>
        <w:t xml:space="preserve">границ: Зона с особыми условиями использования территории; Вид зоны по документу: Четвертая подзона приаэродромной </w:t>
      </w:r>
      <w:r>
        <w:rPr>
          <w:highlight w:val="none"/>
        </w:rPr>
        <w:t xml:space="preserve">территории аэродрома Нижний Новгород (Стригино); Тип зоны: Охранная зона транспорта.</w:t>
      </w:r>
      <w:r>
        <w:rPr>
          <w:highlight w:val="none"/>
        </w:rPr>
      </w:r>
      <w:r/>
    </w:p>
    <w:p>
      <w:pPr>
        <w:pStyle w:val="866"/>
        <w:ind w:firstLine="708"/>
        <w:jc w:val="both"/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область, городской округ город Нижний Новгород, деревня </w:t>
      </w:r>
      <w:r>
        <w:t xml:space="preserve">Кусаковка, улица Изосимлевская, земельный участок 9Б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</w:t>
      </w:r>
      <w:r>
        <w:t xml:space="preserve">52:24:0040201:7049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участка:1010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/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/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74</cp:revision>
  <dcterms:created xsi:type="dcterms:W3CDTF">2020-03-02T11:26:00Z</dcterms:created>
  <dcterms:modified xsi:type="dcterms:W3CDTF">2025-12-18T15:19:40Z</dcterms:modified>
  <cp:version>786432</cp:version>
</cp:coreProperties>
</file>