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692"/>
      </w:tblGrid>
      <w:tr>
        <w:tblPrEx/>
        <w:trPr>
          <w:trHeight w:val="5690"/>
        </w:trPr>
        <w:tc>
          <w:tcPr>
            <w:tcW w:w="13692" w:type="dxa"/>
            <w:textDirection w:val="lrTb"/>
            <w:noWrap w:val="false"/>
          </w:tcPr>
          <w:p>
            <w:pPr>
              <w:pStyle w:val="835"/>
              <w:jc w:val="both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Извещение о предоставлении земельного участка.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5"/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 соответствии со ст. 3.8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Федерального закона от 25.10.2001 N 137-ФЗ (ред. от 05.12.2022) "О введении в действие Земельного кодекса Российской Федерации"</w:t>
            </w:r>
            <w:r>
              <w:rPr>
                <w:sz w:val="32"/>
                <w:szCs w:val="32"/>
              </w:rPr>
              <w:t xml:space="preserve"> администрация города Нижнего Новгорода информирует о предоставлени</w:t>
            </w:r>
            <w:r>
              <w:rPr>
                <w:sz w:val="32"/>
                <w:szCs w:val="32"/>
              </w:rPr>
              <w:t xml:space="preserve">и </w:t>
            </w:r>
            <w:r>
              <w:rPr>
                <w:sz w:val="32"/>
                <w:szCs w:val="32"/>
              </w:rPr>
              <w:t xml:space="preserve">в общую долевую </w:t>
            </w:r>
            <w:r>
              <w:rPr>
                <w:sz w:val="32"/>
                <w:szCs w:val="32"/>
              </w:rPr>
              <w:t xml:space="preserve">собственность</w:t>
            </w:r>
            <w:r>
              <w:rPr>
                <w:sz w:val="32"/>
                <w:szCs w:val="32"/>
              </w:rPr>
              <w:t xml:space="preserve"> земельного участка: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835"/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Сведения о земельном участке: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835"/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1.1. Категория земель – земли населённых пунктов;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835"/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1.2. Вид разрешённого использования «</w:t>
            </w:r>
            <w:r>
              <w:rPr>
                <w:sz w:val="32"/>
                <w:szCs w:val="32"/>
              </w:rPr>
              <w:t xml:space="preserve">для</w:t>
            </w:r>
            <w:r>
              <w:rPr>
                <w:sz w:val="32"/>
                <w:szCs w:val="32"/>
              </w:rPr>
              <w:t xml:space="preserve"> индивидуально</w:t>
            </w:r>
            <w:r>
              <w:rPr>
                <w:sz w:val="32"/>
                <w:szCs w:val="32"/>
              </w:rPr>
              <w:t xml:space="preserve">го</w:t>
            </w:r>
            <w:r>
              <w:rPr>
                <w:sz w:val="32"/>
                <w:szCs w:val="32"/>
              </w:rPr>
              <w:t xml:space="preserve"> жилищно</w:t>
            </w:r>
            <w:r>
              <w:rPr>
                <w:sz w:val="32"/>
                <w:szCs w:val="32"/>
              </w:rPr>
              <w:t xml:space="preserve">го</w:t>
            </w:r>
            <w:r>
              <w:rPr>
                <w:sz w:val="32"/>
                <w:szCs w:val="32"/>
              </w:rPr>
              <w:t xml:space="preserve"> строительств</w:t>
            </w:r>
            <w:r>
              <w:rPr>
                <w:sz w:val="32"/>
                <w:szCs w:val="32"/>
              </w:rPr>
              <w:t xml:space="preserve">а</w:t>
            </w:r>
            <w:r>
              <w:rPr>
                <w:sz w:val="32"/>
                <w:szCs w:val="32"/>
              </w:rPr>
              <w:t xml:space="preserve">»;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835"/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1.3. Площадь земельного участка –</w:t>
            </w:r>
            <w:r>
              <w:rPr>
                <w:sz w:val="32"/>
                <w:szCs w:val="32"/>
              </w:rPr>
              <w:t xml:space="preserve"> 1095</w:t>
            </w:r>
            <w:r>
              <w:rPr>
                <w:sz w:val="32"/>
                <w:szCs w:val="32"/>
              </w:rPr>
              <w:t xml:space="preserve"> кв.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метр</w:t>
            </w:r>
            <w:r>
              <w:rPr>
                <w:sz w:val="32"/>
                <w:szCs w:val="32"/>
              </w:rPr>
              <w:t xml:space="preserve">ов</w:t>
            </w:r>
            <w:r>
              <w:rPr>
                <w:sz w:val="32"/>
                <w:szCs w:val="32"/>
              </w:rPr>
              <w:t xml:space="preserve">, в соответствии </w:t>
            </w:r>
            <w:r>
              <w:rPr>
                <w:sz w:val="32"/>
                <w:szCs w:val="32"/>
              </w:rPr>
              <w:t xml:space="preserve">с</w:t>
            </w:r>
            <w:r>
              <w:rPr>
                <w:sz w:val="32"/>
                <w:szCs w:val="32"/>
              </w:rPr>
              <w:t xml:space="preserve">о схемой расположения земельного участка на кадастровом плане территории</w:t>
            </w:r>
            <w:r>
              <w:rPr>
                <w:sz w:val="32"/>
                <w:szCs w:val="32"/>
              </w:rPr>
              <w:t xml:space="preserve">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835"/>
              <w:jc w:val="both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</w:t>
            </w:r>
            <w:r>
              <w:rPr>
                <w:sz w:val="32"/>
                <w:szCs w:val="32"/>
              </w:rPr>
              <w:t xml:space="preserve">4</w:t>
            </w:r>
            <w:r>
              <w:rPr>
                <w:sz w:val="32"/>
                <w:szCs w:val="32"/>
              </w:rPr>
              <w:t xml:space="preserve">. Ме</w:t>
            </w:r>
            <w:r>
              <w:rPr>
                <w:sz w:val="32"/>
                <w:szCs w:val="32"/>
              </w:rPr>
              <w:t xml:space="preserve">стоположение: </w:t>
            </w:r>
            <w:r>
              <w:rPr>
                <w:sz w:val="32"/>
                <w:szCs w:val="32"/>
              </w:rPr>
              <w:t xml:space="preserve">Российская  Федерация,  Нижегородская  область, </w:t>
            </w:r>
            <w:r>
              <w:rPr>
                <w:sz w:val="32"/>
                <w:szCs w:val="32"/>
              </w:rPr>
              <w:t xml:space="preserve">город Нижний Новгород, </w:t>
            </w:r>
            <w:r>
              <w:rPr>
                <w:sz w:val="32"/>
                <w:szCs w:val="32"/>
              </w:rPr>
              <w:t xml:space="preserve">Московский район, Московское шоссе, д. 429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Style w:val="835"/>
              <w:jc w:val="both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6">
    <w:name w:val="Hyperlink"/>
    <w:basedOn w:val="831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bezotvetnyh</cp:lastModifiedBy>
  <cp:revision>4</cp:revision>
  <dcterms:created xsi:type="dcterms:W3CDTF">2025-01-10T10:37:00Z</dcterms:created>
  <dcterms:modified xsi:type="dcterms:W3CDTF">2025-08-19T12:10:25Z</dcterms:modified>
</cp:coreProperties>
</file>