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B3" w:rsidRDefault="00F43DB3" w:rsidP="00F43DB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t>Приложение №2</w:t>
      </w:r>
    </w:p>
    <w:p w:rsidR="00F43DB3" w:rsidRDefault="00F43DB3" w:rsidP="00F43DB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F43DB3" w:rsidRDefault="00F43DB3" w:rsidP="00F43DB3">
      <w:pPr>
        <w:tabs>
          <w:tab w:val="right" w:pos="9072"/>
        </w:tabs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ПРОЕКТ ДОГОВОРА КУПЛИ-ПРОДАЖИ</w:t>
      </w:r>
    </w:p>
    <w:p w:rsidR="00F43DB3" w:rsidRDefault="00F43DB3" w:rsidP="00F43DB3">
      <w:pPr>
        <w:tabs>
          <w:tab w:val="right" w:pos="9072"/>
        </w:tabs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МУНИЦИПАЛЬНОГО ИМУЩЕСТВА</w:t>
      </w:r>
    </w:p>
    <w:p w:rsidR="00F43DB3" w:rsidRDefault="00F43DB3" w:rsidP="00F43DB3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6B05FD">
        <w:rPr>
          <w:sz w:val="26"/>
          <w:szCs w:val="26"/>
        </w:rPr>
        <w:t>№______ от «____»___________2026</w:t>
      </w:r>
      <w:r>
        <w:rPr>
          <w:sz w:val="26"/>
          <w:szCs w:val="26"/>
        </w:rPr>
        <w:t xml:space="preserve"> года</w:t>
      </w:r>
    </w:p>
    <w:p w:rsidR="00F43DB3" w:rsidRDefault="00F43DB3" w:rsidP="00F43DB3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F43DB3" w:rsidRDefault="00F43DB3" w:rsidP="00F43DB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>
        <w:rPr>
          <w:spacing w:val="-3"/>
          <w:sz w:val="26"/>
          <w:szCs w:val="26"/>
        </w:rPr>
        <w:t>от</w:t>
      </w:r>
      <w:proofErr w:type="gramEnd"/>
      <w:r>
        <w:rPr>
          <w:spacing w:val="-3"/>
          <w:sz w:val="26"/>
          <w:szCs w:val="26"/>
        </w:rPr>
        <w:t xml:space="preserve"> ___ № _____ «О продаже муниципального имущества», </w:t>
      </w:r>
      <w:r w:rsidR="00EC7C92" w:rsidRPr="00EC7C92">
        <w:rPr>
          <w:spacing w:val="-3"/>
          <w:sz w:val="26"/>
          <w:szCs w:val="26"/>
        </w:rPr>
        <w:fldChar w:fldCharType="begin"/>
      </w:r>
      <w:r>
        <w:rPr>
          <w:spacing w:val="-3"/>
          <w:sz w:val="26"/>
          <w:szCs w:val="26"/>
        </w:rPr>
        <w:instrText xml:space="preserve"> FORMTEXT </w:instrText>
      </w:r>
      <w:r w:rsidR="00EC7C92">
        <w:rPr>
          <w:spacing w:val="-3"/>
          <w:sz w:val="26"/>
          <w:szCs w:val="26"/>
        </w:rPr>
        <w:fldChar w:fldCharType="separate"/>
      </w:r>
      <w:r w:rsidR="00EC7C92"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>заключили настоящий Договор о нижеследующем:</w:t>
      </w:r>
    </w:p>
    <w:p w:rsidR="00F43DB3" w:rsidRDefault="00F43DB3" w:rsidP="00F43DB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1.Предмет Договора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1.1. Предметом настоящего Договора является муниципальное имущество, именуемое в дальнейшем «объект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)»:</w:t>
      </w:r>
    </w:p>
    <w:p w:rsidR="00F43DB3" w:rsidRDefault="00F43DB3" w:rsidP="00F43DB3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>
        <w:rPr>
          <w:spacing w:val="-3"/>
          <w:sz w:val="26"/>
          <w:szCs w:val="26"/>
        </w:rPr>
        <w:t>.м</w:t>
      </w:r>
      <w:proofErr w:type="gramEnd"/>
      <w:r>
        <w:rPr>
          <w:spacing w:val="-3"/>
          <w:sz w:val="26"/>
          <w:szCs w:val="26"/>
        </w:rPr>
        <w:t xml:space="preserve">, кадастровый номер: _________, расположенное по адресу: ______________, </w:t>
      </w:r>
      <w:r>
        <w:rPr>
          <w:sz w:val="26"/>
          <w:szCs w:val="26"/>
        </w:rPr>
        <w:t>являющееся объектом культурного наследия __________________________________________________________</w:t>
      </w:r>
      <w:r>
        <w:rPr>
          <w:spacing w:val="-3"/>
          <w:sz w:val="26"/>
          <w:szCs w:val="26"/>
        </w:rPr>
        <w:t>.</w:t>
      </w:r>
    </w:p>
    <w:p w:rsidR="00F43DB3" w:rsidRDefault="00F43DB3" w:rsidP="00F43DB3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  Зарегистрировано право муниципальной собственности на «объект», о чем в Едином государственном реестре прав на недвижимое имущество и сделок с ним сделана запись регистрации </w:t>
      </w:r>
      <w:proofErr w:type="gramStart"/>
      <w:r>
        <w:rPr>
          <w:spacing w:val="-3"/>
          <w:sz w:val="26"/>
          <w:szCs w:val="26"/>
        </w:rPr>
        <w:t>от</w:t>
      </w:r>
      <w:proofErr w:type="gramEnd"/>
      <w:r>
        <w:rPr>
          <w:spacing w:val="-3"/>
          <w:sz w:val="26"/>
          <w:szCs w:val="26"/>
        </w:rPr>
        <w:t xml:space="preserve"> ____________ № ______________________.</w:t>
      </w:r>
    </w:p>
    <w:p w:rsidR="00F43DB3" w:rsidRDefault="00F43DB3" w:rsidP="00F43DB3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F43DB3" w:rsidRDefault="00F43DB3" w:rsidP="00F43DB3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F43DB3" w:rsidRDefault="00F43DB3" w:rsidP="00F43DB3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кв.м. </w:t>
      </w:r>
    </w:p>
    <w:p w:rsidR="00F43DB3" w:rsidRDefault="00F43DB3" w:rsidP="00F43DB3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F43DB3" w:rsidRDefault="00F43DB3" w:rsidP="00F43DB3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</w:p>
    <w:p w:rsidR="00F43DB3" w:rsidRDefault="00F43DB3" w:rsidP="00F43DB3"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Земельный участок (описание):____________.</w:t>
      </w:r>
    </w:p>
    <w:p w:rsidR="00F43DB3" w:rsidRDefault="00F43DB3" w:rsidP="00F43DB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>
        <w:rPr>
          <w:spacing w:val="-3"/>
          <w:sz w:val="26"/>
          <w:szCs w:val="26"/>
        </w:rPr>
        <w:t>от</w:t>
      </w:r>
      <w:proofErr w:type="gramEnd"/>
      <w:r>
        <w:rPr>
          <w:spacing w:val="-3"/>
          <w:sz w:val="26"/>
          <w:szCs w:val="26"/>
        </w:rPr>
        <w:t xml:space="preserve"> ______ </w:t>
      </w:r>
      <w:proofErr w:type="gramStart"/>
      <w:r>
        <w:rPr>
          <w:spacing w:val="-3"/>
          <w:sz w:val="26"/>
          <w:szCs w:val="26"/>
        </w:rPr>
        <w:t>сделана</w:t>
      </w:r>
      <w:proofErr w:type="gramEnd"/>
      <w:r>
        <w:rPr>
          <w:spacing w:val="-3"/>
          <w:sz w:val="26"/>
          <w:szCs w:val="26"/>
        </w:rPr>
        <w:t xml:space="preserve"> запись регистрации № _________.</w:t>
      </w:r>
    </w:p>
    <w:p w:rsidR="00F43DB3" w:rsidRDefault="00F43DB3" w:rsidP="00F43DB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>
        <w:rPr>
          <w:spacing w:val="-3"/>
          <w:sz w:val="26"/>
          <w:szCs w:val="26"/>
        </w:rPr>
        <w:t>на основании протокола от ____ № _______ об итогах проведения аукциона в электронной форме от ______ № ______ с открытой формой</w:t>
      </w:r>
      <w:proofErr w:type="gramEnd"/>
      <w:r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 по лоту № ____.</w:t>
      </w:r>
    </w:p>
    <w:p w:rsidR="00F43DB3" w:rsidRDefault="00F43DB3" w:rsidP="00F43DB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ab/>
      </w:r>
      <w:r>
        <w:rPr>
          <w:sz w:val="26"/>
          <w:szCs w:val="26"/>
        </w:rPr>
        <w:t>1.3. Ограничение использования и обременение: на объект культурного наследия регионального значения – ___________________________________________________________________________________ приказом управления государственной охраны объектов культурного наследия Нижегородской области (далее – Управление) от _________№ ______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Охранное обязательство</w:t>
      </w:r>
      <w:proofErr w:type="gramStart"/>
      <w:r>
        <w:rPr>
          <w:sz w:val="26"/>
          <w:szCs w:val="26"/>
        </w:rPr>
        <w:t>)(</w:t>
      </w:r>
      <w:proofErr w:type="gramEnd"/>
      <w:r>
        <w:rPr>
          <w:sz w:val="26"/>
          <w:szCs w:val="26"/>
        </w:rPr>
        <w:t xml:space="preserve">Приложение № 1 к настоящему Договору). </w:t>
      </w:r>
    </w:p>
    <w:p w:rsidR="00F43DB3" w:rsidRDefault="00F43DB3" w:rsidP="00F43DB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1.4. «Объекты», указанные в п.1.1 настоящего Договора, свободны от любых имущественных прав и претензий третьих лиц.</w:t>
      </w:r>
    </w:p>
    <w:p w:rsidR="00F43DB3" w:rsidRDefault="00F43DB3" w:rsidP="00F43DB3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1.5. Покупатель не имеет претензий к техническому состоянию «объектов».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2. Расчеты по Договору.</w:t>
      </w:r>
    </w:p>
    <w:p w:rsidR="00F43DB3" w:rsidRDefault="00F43DB3" w:rsidP="00F43DB3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Оплата за «объекты» производится в рублях.</w:t>
      </w:r>
    </w:p>
    <w:p w:rsidR="00F43DB3" w:rsidRDefault="00F43DB3" w:rsidP="00F43DB3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</w:t>
      </w:r>
      <w:proofErr w:type="gramStart"/>
      <w:r>
        <w:rPr>
          <w:sz w:val="26"/>
          <w:szCs w:val="26"/>
        </w:rPr>
        <w:t>оплачивает стоимость «объектов</w:t>
      </w:r>
      <w:proofErr w:type="gramEnd"/>
      <w:r>
        <w:rPr>
          <w:sz w:val="26"/>
          <w:szCs w:val="26"/>
        </w:rPr>
        <w:t>», указанных в п.1.1. настоящего договора, в сумме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числе:</w:t>
      </w:r>
    </w:p>
    <w:p w:rsidR="00F43DB3" w:rsidRDefault="00F43DB3" w:rsidP="00F43DB3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 налог на до</w:t>
      </w:r>
      <w:r w:rsidR="006B05FD">
        <w:rPr>
          <w:sz w:val="26"/>
          <w:szCs w:val="26"/>
        </w:rPr>
        <w:t>бавленную стоимость в размере 22</w:t>
      </w:r>
      <w:r>
        <w:rPr>
          <w:sz w:val="26"/>
          <w:szCs w:val="26"/>
        </w:rPr>
        <w:t>% -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);</w:t>
      </w:r>
    </w:p>
    <w:p w:rsidR="00F43DB3" w:rsidRDefault="00F43DB3" w:rsidP="00F43DB3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 (НДС не облагается).</w:t>
      </w:r>
    </w:p>
    <w:p w:rsidR="00F43DB3" w:rsidRDefault="00F43DB3" w:rsidP="00F43DB3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F43DB3" w:rsidRDefault="00F43DB3" w:rsidP="00F43DB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>
        <w:rPr>
          <w:sz w:val="26"/>
          <w:szCs w:val="26"/>
        </w:rPr>
        <w:t xml:space="preserve"> (-</w:t>
      </w:r>
      <w:proofErr w:type="spellStart"/>
      <w:proofErr w:type="gramEnd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)», указанного (-</w:t>
      </w:r>
      <w:proofErr w:type="spellStart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</w:p>
    <w:p w:rsidR="00F43DB3" w:rsidRDefault="00F43DB3" w:rsidP="00F43DB3">
      <w:pPr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F43DB3" w:rsidRDefault="00F43DB3" w:rsidP="00F43D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казначейский счет: 03100643000000013200, единый казначейский счет: 40102810745370000024, банк: </w:t>
      </w:r>
      <w:r w:rsidR="006B05FD" w:rsidRPr="006224EB">
        <w:rPr>
          <w:sz w:val="26"/>
          <w:szCs w:val="26"/>
        </w:rPr>
        <w:t>ОКЦ №1 ВВГУ Банка России</w:t>
      </w:r>
      <w:r w:rsidR="006B05FD">
        <w:rPr>
          <w:sz w:val="26"/>
          <w:szCs w:val="26"/>
        </w:rPr>
        <w:t xml:space="preserve"> //УФК по Нижегородской области, </w:t>
      </w:r>
      <w:proofErr w:type="gramStart"/>
      <w:r w:rsidR="006B05FD">
        <w:rPr>
          <w:sz w:val="26"/>
          <w:szCs w:val="26"/>
        </w:rPr>
        <w:t>г</w:t>
      </w:r>
      <w:proofErr w:type="gramEnd"/>
      <w:r w:rsidR="006B05FD">
        <w:rPr>
          <w:sz w:val="26"/>
          <w:szCs w:val="26"/>
        </w:rPr>
        <w:t xml:space="preserve"> Нижний Новгород</w:t>
      </w:r>
      <w:r>
        <w:rPr>
          <w:sz w:val="26"/>
          <w:szCs w:val="26"/>
        </w:rPr>
        <w:t>, ИНН 5253000265, БИК 012202102, КПП 526001001, ОКТМО 22701000, Код бюджетной классификации: 36611413040041000410.</w:t>
      </w:r>
    </w:p>
    <w:p w:rsidR="00F43DB3" w:rsidRDefault="00F43DB3" w:rsidP="00F43DB3"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/с 04323024880).</w:t>
      </w:r>
    </w:p>
    <w:p w:rsidR="00F43DB3" w:rsidRDefault="00F43DB3" w:rsidP="00F43DB3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платежа:</w:t>
      </w:r>
    </w:p>
    <w:p w:rsidR="00F43DB3" w:rsidRDefault="00F43DB3" w:rsidP="00F43DB3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>
        <w:rPr>
          <w:sz w:val="26"/>
          <w:szCs w:val="26"/>
        </w:rPr>
        <w:t xml:space="preserve">,) ______, </w:t>
      </w:r>
      <w:proofErr w:type="gramEnd"/>
      <w:r>
        <w:rPr>
          <w:sz w:val="26"/>
          <w:szCs w:val="26"/>
        </w:rPr>
        <w:t>расположенное по адресу: _________, договор купли - продажи № ____ от «____</w:t>
      </w:r>
      <w:r w:rsidR="006B05FD">
        <w:rPr>
          <w:sz w:val="26"/>
          <w:szCs w:val="26"/>
        </w:rPr>
        <w:t>_» _______________2026</w:t>
      </w:r>
      <w:r>
        <w:rPr>
          <w:sz w:val="26"/>
          <w:szCs w:val="26"/>
        </w:rPr>
        <w:t xml:space="preserve"> года».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2.4. «Покупатель» перечисляет _______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 - сумму налога на добавленную стоимость, указанную в п. 2.2 настоящего Договора, не позднее 15 календарных дней со дня заключения настоящего Договора: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Для физических лиц:</w:t>
      </w:r>
    </w:p>
    <w:p w:rsidR="00F43DB3" w:rsidRDefault="00F43DB3" w:rsidP="00F43DB3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</w:t>
      </w:r>
      <w:r w:rsidR="006B05FD" w:rsidRPr="006224EB">
        <w:rPr>
          <w:sz w:val="26"/>
          <w:szCs w:val="26"/>
        </w:rPr>
        <w:t>ОКЦ №1 ВВГУ Банка России</w:t>
      </w:r>
      <w:r w:rsidR="006B05FD">
        <w:rPr>
          <w:sz w:val="26"/>
          <w:szCs w:val="26"/>
        </w:rPr>
        <w:t xml:space="preserve"> //УФК по Нижегородской области, </w:t>
      </w:r>
      <w:proofErr w:type="gramStart"/>
      <w:r w:rsidR="006B05FD">
        <w:rPr>
          <w:sz w:val="26"/>
          <w:szCs w:val="26"/>
        </w:rPr>
        <w:t>г</w:t>
      </w:r>
      <w:proofErr w:type="gramEnd"/>
      <w:r w:rsidR="006B05FD">
        <w:rPr>
          <w:sz w:val="26"/>
          <w:szCs w:val="26"/>
        </w:rPr>
        <w:t xml:space="preserve"> Нижний Новгород</w:t>
      </w:r>
      <w:r>
        <w:rPr>
          <w:sz w:val="26"/>
          <w:szCs w:val="26"/>
        </w:rPr>
        <w:t xml:space="preserve">, казначейский счет: 03232643227010003200, единый казначейский счет: 40102810745370000024. 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купли-продажи </w:t>
      </w:r>
      <w:r w:rsidR="006B05FD">
        <w:rPr>
          <w:sz w:val="26"/>
          <w:szCs w:val="26"/>
        </w:rPr>
        <w:t>№ _____ от «____» _________2026</w:t>
      </w:r>
      <w:r>
        <w:rPr>
          <w:sz w:val="26"/>
          <w:szCs w:val="26"/>
        </w:rPr>
        <w:t xml:space="preserve"> года».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F43DB3" w:rsidRDefault="006B05FD" w:rsidP="00F43DB3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НДС.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платежа: «(05143660026) - «Оплата суммы НДС по договору купли-продажи</w:t>
      </w:r>
      <w:r w:rsidR="006B05FD">
        <w:rPr>
          <w:sz w:val="26"/>
          <w:szCs w:val="26"/>
        </w:rPr>
        <w:t xml:space="preserve"> № _____ от «____» _________2026</w:t>
      </w:r>
      <w:r>
        <w:rPr>
          <w:sz w:val="26"/>
          <w:szCs w:val="26"/>
        </w:rPr>
        <w:t xml:space="preserve"> года».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>
        <w:rPr>
          <w:spacing w:val="-3"/>
          <w:sz w:val="26"/>
          <w:szCs w:val="26"/>
        </w:rPr>
        <w:t>«Продавца».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2.7. Подтверждением оплаты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является акт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)».</w:t>
      </w:r>
    </w:p>
    <w:p w:rsidR="00F43DB3" w:rsidRDefault="00F43DB3" w:rsidP="00F43DB3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3. Права и обязанности сторон.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 По настоящему Договору «Покупатель» обязан: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3.1.1. Произвести оплату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15 календарных дней со дня заключения настоящего Договора.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и бремя содержания передаваемого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)». 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Подписанный (-</w:t>
      </w:r>
      <w:proofErr w:type="spellStart"/>
      <w:r>
        <w:rPr>
          <w:spacing w:val="-3"/>
          <w:sz w:val="26"/>
          <w:szCs w:val="26"/>
        </w:rPr>
        <w:t>ые</w:t>
      </w:r>
      <w:proofErr w:type="spellEnd"/>
      <w:r>
        <w:rPr>
          <w:spacing w:val="-3"/>
          <w:sz w:val="26"/>
          <w:szCs w:val="26"/>
        </w:rPr>
        <w:t>) сторонами акт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F43DB3" w:rsidRDefault="00F43DB3" w:rsidP="00F43DB3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3.1.3. После выполнения «Продавцом» пункта 3.2.2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</w:t>
      </w:r>
      <w:proofErr w:type="gramStart"/>
      <w:r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>
        <w:rPr>
          <w:bCs/>
          <w:sz w:val="26"/>
          <w:szCs w:val="26"/>
          <w:lang w:bidi="ru-RU"/>
        </w:rPr>
        <w:t>ы</w:t>
      </w:r>
      <w:proofErr w:type="spellEnd"/>
      <w:r>
        <w:rPr>
          <w:bCs/>
          <w:sz w:val="26"/>
          <w:szCs w:val="26"/>
          <w:lang w:bidi="ru-RU"/>
        </w:rPr>
        <w:t>)»,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3.1.4.</w:t>
      </w:r>
      <w:r>
        <w:rPr>
          <w:sz w:val="26"/>
          <w:szCs w:val="26"/>
        </w:rPr>
        <w:t xml:space="preserve"> </w:t>
      </w:r>
      <w:proofErr w:type="gramStart"/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>
        <w:rPr>
          <w:spacing w:val="-3"/>
          <w:sz w:val="26"/>
          <w:szCs w:val="26"/>
        </w:rPr>
        <w:t>общедомовых</w:t>
      </w:r>
      <w:proofErr w:type="spellEnd"/>
      <w:r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>(в случае продажи здания</w:t>
      </w:r>
      <w:proofErr w:type="gramEnd"/>
      <w:r>
        <w:rPr>
          <w:i/>
          <w:spacing w:val="-3"/>
          <w:sz w:val="26"/>
          <w:szCs w:val="26"/>
        </w:rPr>
        <w:t xml:space="preserve"> с земельным участком).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 xml:space="preserve">если указанное предусмотрено условием </w:t>
      </w:r>
      <w:r>
        <w:rPr>
          <w:spacing w:val="-3"/>
          <w:sz w:val="26"/>
          <w:szCs w:val="26"/>
        </w:rPr>
        <w:t>приватизации муниципального имущества).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3.1.6. При осуществлении права владения, пользования и распоряжения «объектом» выполнять за свой счет требования по содержанию и использованию, требования по сохранению, требования по обеспечению доступа, требования к размещению наружной рекламы, установленные Охранным обязательством (Приложение № 1 к настоящему Договору) с момента регистрации права собственности «Покупателя» на «объект».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3.1.7. </w:t>
      </w:r>
      <w:proofErr w:type="gramStart"/>
      <w:r>
        <w:rPr>
          <w:spacing w:val="-3"/>
          <w:sz w:val="26"/>
          <w:szCs w:val="26"/>
        </w:rPr>
        <w:t>Установить в соответствии с Федеральным законом от 25.06.2002 № 73-ФЗ «Об объектах культурного наследия (памятников истории и культуры) народов Российской Федерации» информационную надпись и обозначение на фасаде здания, в котором находится «объект», содержащую информацию об объекте культурного наследия, в течение одного года с момента регистрации права собственности «Покупателя» на «объект»</w:t>
      </w:r>
      <w:r w:rsidR="00F81152" w:rsidRPr="00F81152">
        <w:rPr>
          <w:spacing w:val="-3"/>
          <w:sz w:val="26"/>
          <w:szCs w:val="26"/>
        </w:rPr>
        <w:t xml:space="preserve"> (в случае отсутствия)</w:t>
      </w:r>
      <w:r>
        <w:rPr>
          <w:spacing w:val="-3"/>
          <w:sz w:val="26"/>
          <w:szCs w:val="26"/>
        </w:rPr>
        <w:t>.</w:t>
      </w:r>
      <w:proofErr w:type="gramEnd"/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 По настоящему договору «Продавец» обязан: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3.2.1. Передать «объект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 «Покупателю»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течени</w:t>
      </w:r>
      <w:proofErr w:type="gramStart"/>
      <w:r>
        <w:rPr>
          <w:spacing w:val="-3"/>
          <w:sz w:val="26"/>
          <w:szCs w:val="26"/>
        </w:rPr>
        <w:t>и</w:t>
      </w:r>
      <w:proofErr w:type="gramEnd"/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>После принятия заявления и документов органом, осуществляющим государственный кадастровый учет и государственную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«Покупателем» в заявке на участие в продаже муниципального имущества.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Возникновение права собственности.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rPr>
          <w:b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4.1. Право собственности «Покупателя» на «объект» возникает с момента его государственной регистрации. 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«объект» возможна при наличии акта приема-передачи.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4.3. Расходы по регистрации права собственности на «объект» несет «Покупатель».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Ответственность сторон.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Просрочка внесения денежных сре</w:t>
      </w:r>
      <w:proofErr w:type="gramStart"/>
      <w:r>
        <w:rPr>
          <w:spacing w:val="-3"/>
          <w:sz w:val="26"/>
          <w:szCs w:val="26"/>
        </w:rPr>
        <w:t>дств в сч</w:t>
      </w:r>
      <w:proofErr w:type="gramEnd"/>
      <w:r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>
        <w:rPr>
          <w:spacing w:val="-3"/>
          <w:sz w:val="26"/>
          <w:szCs w:val="26"/>
        </w:rPr>
        <w:t>п</w:t>
      </w:r>
      <w:proofErr w:type="spellEnd"/>
      <w:proofErr w:type="gramEnd"/>
      <w:r>
        <w:rPr>
          <w:spacing w:val="-3"/>
          <w:sz w:val="26"/>
          <w:szCs w:val="26"/>
        </w:rPr>
        <w:t xml:space="preserve"> 2.3. настоящего Договора.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 xml:space="preserve">После истечения допустимой просрочки «Продавец» направляет покупателю уведомление, </w:t>
      </w:r>
      <w:proofErr w:type="gramStart"/>
      <w:r>
        <w:rPr>
          <w:spacing w:val="-3"/>
          <w:sz w:val="26"/>
          <w:szCs w:val="26"/>
        </w:rPr>
        <w:t>с даты отправления</w:t>
      </w:r>
      <w:proofErr w:type="gramEnd"/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proofErr w:type="gramStart"/>
      <w:r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от «Продавца»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 xml:space="preserve">) приема-передачи в соответствии с п. 3.1.2 настоящего Договора, </w:t>
      </w:r>
      <w:r>
        <w:rPr>
          <w:bCs/>
          <w:sz w:val="26"/>
          <w:szCs w:val="26"/>
          <w:lang w:bidi="ru-RU"/>
        </w:rPr>
        <w:t>а также нарушения «Покупателем» условия, предусмотренного п. 3.1.3,</w:t>
      </w:r>
      <w:r>
        <w:rPr>
          <w:spacing w:val="-3"/>
          <w:sz w:val="26"/>
          <w:szCs w:val="26"/>
        </w:rPr>
        <w:t xml:space="preserve"> «Покупатель» уплачивает неустойку в размере 20% от цены, указанной в п. 2.2 настоящего Договора.</w:t>
      </w:r>
      <w:proofErr w:type="gramEnd"/>
    </w:p>
    <w:p w:rsidR="00F43DB3" w:rsidRDefault="00F43DB3" w:rsidP="00F43DB3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При этом уклонением от государственной регистрации перехода права собственности на «объект</w:t>
      </w:r>
      <w:proofErr w:type="gramStart"/>
      <w:r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>
        <w:rPr>
          <w:bCs/>
          <w:sz w:val="26"/>
          <w:szCs w:val="26"/>
          <w:lang w:bidi="ru-RU"/>
        </w:rPr>
        <w:t>ы</w:t>
      </w:r>
      <w:proofErr w:type="spellEnd"/>
      <w:r>
        <w:rPr>
          <w:bCs/>
          <w:sz w:val="26"/>
          <w:szCs w:val="26"/>
          <w:lang w:bidi="ru-RU"/>
        </w:rPr>
        <w:t>)» признается:</w:t>
      </w:r>
    </w:p>
    <w:p w:rsidR="00F43DB3" w:rsidRDefault="00F43DB3" w:rsidP="00F43DB3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proofErr w:type="spellStart"/>
      <w:r>
        <w:rPr>
          <w:bCs/>
          <w:sz w:val="26"/>
          <w:szCs w:val="26"/>
          <w:lang w:bidi="ru-RU"/>
        </w:rPr>
        <w:t>несовершение</w:t>
      </w:r>
      <w:proofErr w:type="spellEnd"/>
      <w:r>
        <w:rPr>
          <w:bCs/>
          <w:sz w:val="26"/>
          <w:szCs w:val="26"/>
          <w:lang w:bidi="ru-RU"/>
        </w:rPr>
        <w:t xml:space="preserve"> «Покупателем» в установленные сроки действий по государственной регистрации перехода права собственности на «объект</w:t>
      </w:r>
      <w:proofErr w:type="gramStart"/>
      <w:r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>
        <w:rPr>
          <w:bCs/>
          <w:sz w:val="26"/>
          <w:szCs w:val="26"/>
          <w:lang w:bidi="ru-RU"/>
        </w:rPr>
        <w:t>ы</w:t>
      </w:r>
      <w:proofErr w:type="spellEnd"/>
      <w:r>
        <w:rPr>
          <w:bCs/>
          <w:sz w:val="26"/>
          <w:szCs w:val="26"/>
          <w:lang w:bidi="ru-RU"/>
        </w:rPr>
        <w:t>)»;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- </w:t>
      </w:r>
      <w:proofErr w:type="spellStart"/>
      <w:r>
        <w:rPr>
          <w:bCs/>
          <w:sz w:val="26"/>
          <w:szCs w:val="26"/>
          <w:lang w:bidi="ru-RU"/>
        </w:rPr>
        <w:t>неустранение</w:t>
      </w:r>
      <w:proofErr w:type="spellEnd"/>
      <w:r>
        <w:rPr>
          <w:bCs/>
          <w:sz w:val="26"/>
          <w:szCs w:val="26"/>
          <w:lang w:bidi="ru-RU"/>
        </w:rPr>
        <w:t xml:space="preserve"> «Покупателем» в установленный органом, осуществляющим государственный кадастровый учет и государственную регистрацию прав, срок причин приостановления государственной регистрации, повлекшее отказ в государственной регистрации (если такой отказ не обжалован в установленном порядке, либо в удовлетворении жалобы </w:t>
      </w:r>
      <w:proofErr w:type="gramStart"/>
      <w:r>
        <w:rPr>
          <w:bCs/>
          <w:sz w:val="26"/>
          <w:szCs w:val="26"/>
          <w:lang w:bidi="ru-RU"/>
        </w:rPr>
        <w:t>отказано</w:t>
      </w:r>
      <w:proofErr w:type="gramEnd"/>
      <w:r>
        <w:rPr>
          <w:bCs/>
          <w:sz w:val="26"/>
          <w:szCs w:val="26"/>
          <w:lang w:bidi="ru-RU"/>
        </w:rPr>
        <w:t xml:space="preserve"> и решение об этом вступило в законную силу).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Действие Договора.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Заключительные положения.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F43DB3" w:rsidRDefault="00F43DB3" w:rsidP="00F43DB3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7.3. Договор составлен в двух экземплярах, имеющих одинаковую юридическую силу, один из которых остается у «Продавца», один экземпляр передается «Покупателю».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 w:rsidRPr="00FF2B80">
        <w:rPr>
          <w:bCs/>
          <w:sz w:val="26"/>
          <w:szCs w:val="26"/>
          <w:lang w:bidi="ru-RU"/>
        </w:rPr>
        <w:t xml:space="preserve">7.4. Приложение к </w:t>
      </w:r>
      <w:r>
        <w:rPr>
          <w:bCs/>
          <w:sz w:val="26"/>
          <w:szCs w:val="26"/>
          <w:lang w:bidi="ru-RU"/>
        </w:rPr>
        <w:t>настоящему Договору –</w:t>
      </w:r>
      <w:r w:rsidRPr="00FF2B80">
        <w:rPr>
          <w:bCs/>
          <w:sz w:val="26"/>
          <w:szCs w:val="26"/>
          <w:lang w:bidi="ru-RU"/>
        </w:rPr>
        <w:t xml:space="preserve"> копия </w:t>
      </w:r>
      <w:r w:rsidRPr="00FF2B80">
        <w:rPr>
          <w:rFonts w:hint="eastAsia"/>
          <w:bCs/>
          <w:sz w:val="26"/>
          <w:szCs w:val="26"/>
          <w:lang w:bidi="ru-RU"/>
        </w:rPr>
        <w:t>Охранно</w:t>
      </w:r>
      <w:r w:rsidRPr="00FF2B80">
        <w:rPr>
          <w:bCs/>
          <w:sz w:val="26"/>
          <w:szCs w:val="26"/>
          <w:lang w:bidi="ru-RU"/>
        </w:rPr>
        <w:t xml:space="preserve">го </w:t>
      </w:r>
      <w:r w:rsidRPr="00FF2B80">
        <w:rPr>
          <w:rFonts w:hint="eastAsia"/>
          <w:bCs/>
          <w:sz w:val="26"/>
          <w:szCs w:val="26"/>
          <w:lang w:bidi="ru-RU"/>
        </w:rPr>
        <w:t>обязательств</w:t>
      </w:r>
      <w:r w:rsidRPr="00FF2B80">
        <w:rPr>
          <w:bCs/>
          <w:sz w:val="26"/>
          <w:szCs w:val="26"/>
          <w:lang w:bidi="ru-RU"/>
        </w:rPr>
        <w:t>а.</w:t>
      </w: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</w:p>
    <w:p w:rsidR="00F43DB3" w:rsidRDefault="00F43DB3" w:rsidP="00F43DB3">
      <w:p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 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F43DB3" w:rsidTr="00D627B4">
        <w:trPr>
          <w:trHeight w:val="118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</w:t>
            </w: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</w:tc>
      </w:tr>
      <w:tr w:rsidR="00F43DB3" w:rsidTr="00D627B4">
        <w:trPr>
          <w:trHeight w:val="349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 w:hanging="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/____________</w:t>
            </w:r>
          </w:p>
          <w:p w:rsidR="00F43DB3" w:rsidRDefault="00F43DB3" w:rsidP="00D627B4">
            <w:p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по </w:t>
            </w:r>
            <w:r>
              <w:rPr>
                <w:rFonts w:hint="eastAsia"/>
                <w:spacing w:val="-3"/>
                <w:sz w:val="18"/>
                <w:szCs w:val="18"/>
              </w:rPr>
              <w:t>доверенности</w:t>
            </w:r>
            <w:r>
              <w:rPr>
                <w:spacing w:val="-3"/>
                <w:sz w:val="18"/>
                <w:szCs w:val="18"/>
              </w:rPr>
              <w:t>/</w:t>
            </w: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/___________/</w:t>
            </w:r>
          </w:p>
        </w:tc>
      </w:tr>
      <w:tr w:rsidR="00F43DB3" w:rsidTr="00D627B4">
        <w:trPr>
          <w:trHeight w:val="106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«Продавец»</w:t>
            </w: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«Покупатель»</w:t>
            </w:r>
          </w:p>
        </w:tc>
      </w:tr>
      <w:tr w:rsidR="00F43DB3" w:rsidTr="00D627B4">
        <w:trPr>
          <w:trHeight w:val="149"/>
          <w:jc w:val="center"/>
        </w:trPr>
        <w:tc>
          <w:tcPr>
            <w:tcW w:w="4746" w:type="dxa"/>
            <w:vAlign w:val="center"/>
          </w:tcPr>
          <w:p w:rsidR="00F43DB3" w:rsidRDefault="00F43DB3" w:rsidP="00D627B4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м.п.</w:t>
            </w:r>
          </w:p>
        </w:tc>
        <w:tc>
          <w:tcPr>
            <w:tcW w:w="4927" w:type="dxa"/>
            <w:vAlign w:val="center"/>
          </w:tcPr>
          <w:p w:rsidR="00F43DB3" w:rsidRDefault="00F43DB3" w:rsidP="00D627B4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м.п.</w:t>
            </w:r>
          </w:p>
        </w:tc>
      </w:tr>
      <w:tr w:rsidR="00F43DB3" w:rsidTr="00D627B4">
        <w:trPr>
          <w:trHeight w:val="75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rPr>
                <w:spacing w:val="-3"/>
                <w:sz w:val="18"/>
                <w:szCs w:val="18"/>
              </w:rPr>
            </w:pP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F43DB3" w:rsidTr="00D627B4">
        <w:trPr>
          <w:trHeight w:val="112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firstLine="8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</w:t>
            </w:r>
            <w:r>
              <w:rPr>
                <w:spacing w:val="-3"/>
                <w:sz w:val="18"/>
                <w:szCs w:val="18"/>
                <w:lang w:val="en-US"/>
              </w:rPr>
              <w:t xml:space="preserve">     </w:t>
            </w:r>
            <w:r>
              <w:rPr>
                <w:spacing w:val="-3"/>
                <w:sz w:val="18"/>
                <w:szCs w:val="18"/>
              </w:rPr>
              <w:t xml:space="preserve">  Реквизиты:</w:t>
            </w: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Реквизиты:</w:t>
            </w:r>
          </w:p>
        </w:tc>
      </w:tr>
      <w:tr w:rsidR="00F43DB3" w:rsidTr="00D627B4">
        <w:trPr>
          <w:trHeight w:val="75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firstLine="810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F43DB3" w:rsidTr="00D627B4">
        <w:trPr>
          <w:trHeight w:val="399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</w:t>
            </w:r>
          </w:p>
        </w:tc>
      </w:tr>
      <w:tr w:rsidR="00F43DB3" w:rsidTr="00D627B4">
        <w:trPr>
          <w:trHeight w:val="69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firstLine="25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right="-108"/>
              <w:jc w:val="center"/>
              <w:rPr>
                <w:iCs/>
                <w:spacing w:val="-3"/>
                <w:sz w:val="18"/>
                <w:szCs w:val="18"/>
              </w:rPr>
            </w:pPr>
          </w:p>
        </w:tc>
      </w:tr>
      <w:tr w:rsidR="00F43DB3" w:rsidTr="00D627B4">
        <w:trPr>
          <w:trHeight w:val="389"/>
          <w:jc w:val="center"/>
        </w:trPr>
        <w:tc>
          <w:tcPr>
            <w:tcW w:w="4746" w:type="dxa"/>
          </w:tcPr>
          <w:p w:rsidR="00F43DB3" w:rsidRDefault="00F43DB3" w:rsidP="00D627B4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hanging="3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603005, г</w:t>
            </w:r>
            <w:proofErr w:type="gramStart"/>
            <w:r>
              <w:rPr>
                <w:spacing w:val="-3"/>
                <w:sz w:val="18"/>
                <w:szCs w:val="18"/>
              </w:rPr>
              <w:t>.Н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ижний Новгород, </w:t>
            </w:r>
          </w:p>
          <w:p w:rsidR="00F43DB3" w:rsidRDefault="00F43DB3" w:rsidP="00D627B4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hanging="3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ул</w:t>
            </w:r>
            <w:proofErr w:type="gramStart"/>
            <w:r>
              <w:rPr>
                <w:spacing w:val="-3"/>
                <w:sz w:val="18"/>
                <w:szCs w:val="18"/>
              </w:rPr>
              <w:t>.Б</w:t>
            </w:r>
            <w:proofErr w:type="gramEnd"/>
            <w:r>
              <w:rPr>
                <w:spacing w:val="-3"/>
                <w:sz w:val="18"/>
                <w:szCs w:val="18"/>
              </w:rPr>
              <w:t>ольшая Покровская, д.15</w:t>
            </w:r>
          </w:p>
          <w:p w:rsidR="00F43DB3" w:rsidRDefault="00F43DB3" w:rsidP="00D627B4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hanging="3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ИНН 5253000265/КПП 526001001</w:t>
            </w:r>
          </w:p>
        </w:tc>
        <w:tc>
          <w:tcPr>
            <w:tcW w:w="4927" w:type="dxa"/>
          </w:tcPr>
          <w:p w:rsidR="00F43DB3" w:rsidRDefault="00F43DB3" w:rsidP="00D627B4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  <w:sz w:val="18"/>
                <w:szCs w:val="18"/>
              </w:rPr>
            </w:pPr>
            <w:r>
              <w:rPr>
                <w:iCs/>
                <w:spacing w:val="-3"/>
                <w:sz w:val="18"/>
                <w:szCs w:val="18"/>
              </w:rPr>
              <w:t>____________________________</w:t>
            </w:r>
          </w:p>
          <w:p w:rsidR="00F43DB3" w:rsidRDefault="00F43DB3" w:rsidP="00D627B4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  <w:sz w:val="18"/>
                <w:szCs w:val="18"/>
              </w:rPr>
            </w:pPr>
            <w:r>
              <w:rPr>
                <w:iCs/>
                <w:spacing w:val="-3"/>
                <w:sz w:val="18"/>
                <w:szCs w:val="18"/>
              </w:rPr>
              <w:t>(Адрес)</w:t>
            </w:r>
          </w:p>
        </w:tc>
      </w:tr>
    </w:tbl>
    <w:p w:rsidR="00F43DB3" w:rsidRDefault="00F43DB3" w:rsidP="00F43DB3">
      <w:pPr>
        <w:rPr>
          <w:sz w:val="26"/>
          <w:szCs w:val="26"/>
        </w:rPr>
      </w:pPr>
    </w:p>
    <w:p w:rsidR="00461EFD" w:rsidRPr="00F43DB3" w:rsidRDefault="00461EFD" w:rsidP="00F43DB3">
      <w:pPr>
        <w:rPr>
          <w:rFonts w:eastAsia="Calibri"/>
          <w:szCs w:val="26"/>
        </w:rPr>
      </w:pPr>
    </w:p>
    <w:sectPr w:rsidR="00461EFD" w:rsidRPr="00F43DB3" w:rsidSect="00C402F4">
      <w:headerReference w:type="default" r:id="rId8"/>
      <w:pgSz w:w="16834" w:h="11907" w:orient="landscape" w:code="9"/>
      <w:pgMar w:top="1134" w:right="340" w:bottom="851" w:left="340" w:header="289" w:footer="28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7B" w:rsidRDefault="00C04A7B" w:rsidP="00D42863">
      <w:r>
        <w:separator/>
      </w:r>
    </w:p>
  </w:endnote>
  <w:endnote w:type="continuationSeparator" w:id="0">
    <w:p w:rsidR="00C04A7B" w:rsidRDefault="00C04A7B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7B" w:rsidRDefault="00C04A7B" w:rsidP="00D42863">
      <w:r>
        <w:separator/>
      </w:r>
    </w:p>
  </w:footnote>
  <w:footnote w:type="continuationSeparator" w:id="0">
    <w:p w:rsidR="00C04A7B" w:rsidRDefault="00C04A7B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7B" w:rsidRDefault="00EC7C92">
    <w:pPr>
      <w:pStyle w:val="ab"/>
      <w:jc w:val="center"/>
    </w:pPr>
    <w:fldSimple w:instr=" PAGE   \* MERGEFORMAT ">
      <w:r w:rsidR="00F81152">
        <w:rPr>
          <w:noProof/>
        </w:rPr>
        <w:t>2</w:t>
      </w:r>
    </w:fldSimple>
  </w:p>
  <w:p w:rsidR="00C04A7B" w:rsidRDefault="00C04A7B" w:rsidP="004A3EE6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7194"/>
    <w:rsid w:val="00007773"/>
    <w:rsid w:val="000100F8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61A4"/>
    <w:rsid w:val="0004650B"/>
    <w:rsid w:val="000465F9"/>
    <w:rsid w:val="00047145"/>
    <w:rsid w:val="000472CF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4506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CC2"/>
    <w:rsid w:val="000A0F82"/>
    <w:rsid w:val="000A16BF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4086"/>
    <w:rsid w:val="00104098"/>
    <w:rsid w:val="001049F8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347A"/>
    <w:rsid w:val="00134276"/>
    <w:rsid w:val="00134E46"/>
    <w:rsid w:val="00134EB9"/>
    <w:rsid w:val="00135476"/>
    <w:rsid w:val="00136E44"/>
    <w:rsid w:val="00136F2B"/>
    <w:rsid w:val="00137B4C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10F5"/>
    <w:rsid w:val="00162F76"/>
    <w:rsid w:val="001630E1"/>
    <w:rsid w:val="0016325B"/>
    <w:rsid w:val="00164463"/>
    <w:rsid w:val="0016486D"/>
    <w:rsid w:val="001649D8"/>
    <w:rsid w:val="00164DF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41F0"/>
    <w:rsid w:val="001B4769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35E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7B6"/>
    <w:rsid w:val="0025735A"/>
    <w:rsid w:val="00257861"/>
    <w:rsid w:val="00260F1A"/>
    <w:rsid w:val="0026214F"/>
    <w:rsid w:val="002625A1"/>
    <w:rsid w:val="00264D90"/>
    <w:rsid w:val="0026506F"/>
    <w:rsid w:val="002654E7"/>
    <w:rsid w:val="002657D7"/>
    <w:rsid w:val="002666DA"/>
    <w:rsid w:val="00266CE2"/>
    <w:rsid w:val="002676BF"/>
    <w:rsid w:val="0026791E"/>
    <w:rsid w:val="002728F3"/>
    <w:rsid w:val="00273603"/>
    <w:rsid w:val="002744BE"/>
    <w:rsid w:val="00274729"/>
    <w:rsid w:val="00275010"/>
    <w:rsid w:val="00275D6A"/>
    <w:rsid w:val="00276FC5"/>
    <w:rsid w:val="00277729"/>
    <w:rsid w:val="00280930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EA2"/>
    <w:rsid w:val="00291F69"/>
    <w:rsid w:val="0029250A"/>
    <w:rsid w:val="0029267D"/>
    <w:rsid w:val="00292751"/>
    <w:rsid w:val="0029282F"/>
    <w:rsid w:val="0029295B"/>
    <w:rsid w:val="00292991"/>
    <w:rsid w:val="002930D1"/>
    <w:rsid w:val="00295CBA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BBD"/>
    <w:rsid w:val="002C2D3D"/>
    <w:rsid w:val="002C4076"/>
    <w:rsid w:val="002C4852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316"/>
    <w:rsid w:val="002F4456"/>
    <w:rsid w:val="002F5390"/>
    <w:rsid w:val="002F6370"/>
    <w:rsid w:val="002F6A00"/>
    <w:rsid w:val="002F6A88"/>
    <w:rsid w:val="002F6EC4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4D7C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6A5"/>
    <w:rsid w:val="003F3A88"/>
    <w:rsid w:val="003F3DE9"/>
    <w:rsid w:val="003F49A6"/>
    <w:rsid w:val="003F54D3"/>
    <w:rsid w:val="003F5A1C"/>
    <w:rsid w:val="003F5E0D"/>
    <w:rsid w:val="003F7962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4F31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349"/>
    <w:rsid w:val="00495B01"/>
    <w:rsid w:val="00496439"/>
    <w:rsid w:val="0049646D"/>
    <w:rsid w:val="00497015"/>
    <w:rsid w:val="004A0498"/>
    <w:rsid w:val="004A04DA"/>
    <w:rsid w:val="004A0FF4"/>
    <w:rsid w:val="004A1E26"/>
    <w:rsid w:val="004A2772"/>
    <w:rsid w:val="004A3192"/>
    <w:rsid w:val="004A3503"/>
    <w:rsid w:val="004A3EE6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17AAA"/>
    <w:rsid w:val="005201FA"/>
    <w:rsid w:val="00520382"/>
    <w:rsid w:val="005212FF"/>
    <w:rsid w:val="0052164B"/>
    <w:rsid w:val="00522C41"/>
    <w:rsid w:val="00522E8A"/>
    <w:rsid w:val="00522FF3"/>
    <w:rsid w:val="00523586"/>
    <w:rsid w:val="00523952"/>
    <w:rsid w:val="00523C42"/>
    <w:rsid w:val="00524B99"/>
    <w:rsid w:val="005251D6"/>
    <w:rsid w:val="005251EB"/>
    <w:rsid w:val="005254C4"/>
    <w:rsid w:val="0052679B"/>
    <w:rsid w:val="00526D68"/>
    <w:rsid w:val="00526FE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57DD6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EF3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5F6F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B3D"/>
    <w:rsid w:val="0062781E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30C1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C36"/>
    <w:rsid w:val="00661D2E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2592"/>
    <w:rsid w:val="00694062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5FD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CCB"/>
    <w:rsid w:val="00762F1D"/>
    <w:rsid w:val="00763156"/>
    <w:rsid w:val="00763AEA"/>
    <w:rsid w:val="00764F55"/>
    <w:rsid w:val="00764F81"/>
    <w:rsid w:val="007661B9"/>
    <w:rsid w:val="007671CC"/>
    <w:rsid w:val="007672D0"/>
    <w:rsid w:val="007674B8"/>
    <w:rsid w:val="00767683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AAF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223"/>
    <w:rsid w:val="00796E55"/>
    <w:rsid w:val="00796E8C"/>
    <w:rsid w:val="00797419"/>
    <w:rsid w:val="00797441"/>
    <w:rsid w:val="00797574"/>
    <w:rsid w:val="00797900"/>
    <w:rsid w:val="007A043C"/>
    <w:rsid w:val="007A1C8A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503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85C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139"/>
    <w:rsid w:val="00804403"/>
    <w:rsid w:val="00804A98"/>
    <w:rsid w:val="00805716"/>
    <w:rsid w:val="00805781"/>
    <w:rsid w:val="008062F6"/>
    <w:rsid w:val="00806A63"/>
    <w:rsid w:val="00806B50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235A"/>
    <w:rsid w:val="0082323C"/>
    <w:rsid w:val="008244BF"/>
    <w:rsid w:val="00824A9D"/>
    <w:rsid w:val="008256D6"/>
    <w:rsid w:val="008277DA"/>
    <w:rsid w:val="00827F46"/>
    <w:rsid w:val="0083062C"/>
    <w:rsid w:val="008307AE"/>
    <w:rsid w:val="00830851"/>
    <w:rsid w:val="00831118"/>
    <w:rsid w:val="008329D5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928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76E6"/>
    <w:rsid w:val="00867A45"/>
    <w:rsid w:val="00867AD4"/>
    <w:rsid w:val="00870C11"/>
    <w:rsid w:val="008718D5"/>
    <w:rsid w:val="00871A59"/>
    <w:rsid w:val="00872C59"/>
    <w:rsid w:val="0087345F"/>
    <w:rsid w:val="008734A0"/>
    <w:rsid w:val="008739DE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3BEE"/>
    <w:rsid w:val="00894779"/>
    <w:rsid w:val="008947BF"/>
    <w:rsid w:val="00894B00"/>
    <w:rsid w:val="0089563F"/>
    <w:rsid w:val="00895D5A"/>
    <w:rsid w:val="00896F84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7E1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4CF"/>
    <w:rsid w:val="008B7EA2"/>
    <w:rsid w:val="008C00CD"/>
    <w:rsid w:val="008C0E11"/>
    <w:rsid w:val="008C1044"/>
    <w:rsid w:val="008C1A1C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95C"/>
    <w:rsid w:val="00913ADC"/>
    <w:rsid w:val="00915C15"/>
    <w:rsid w:val="00916F8D"/>
    <w:rsid w:val="0092058E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50F00"/>
    <w:rsid w:val="00951877"/>
    <w:rsid w:val="00953611"/>
    <w:rsid w:val="00953FEC"/>
    <w:rsid w:val="0095478D"/>
    <w:rsid w:val="00954A32"/>
    <w:rsid w:val="00954F43"/>
    <w:rsid w:val="00956B8C"/>
    <w:rsid w:val="0095750D"/>
    <w:rsid w:val="00960662"/>
    <w:rsid w:val="009647FA"/>
    <w:rsid w:val="0096480F"/>
    <w:rsid w:val="00964E9A"/>
    <w:rsid w:val="00965156"/>
    <w:rsid w:val="00965DF2"/>
    <w:rsid w:val="00966387"/>
    <w:rsid w:val="00966B21"/>
    <w:rsid w:val="00966BC3"/>
    <w:rsid w:val="00967923"/>
    <w:rsid w:val="009700CD"/>
    <w:rsid w:val="009705A2"/>
    <w:rsid w:val="00971456"/>
    <w:rsid w:val="00971D7D"/>
    <w:rsid w:val="00972B26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249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E1A"/>
    <w:rsid w:val="009C1708"/>
    <w:rsid w:val="009C1CE1"/>
    <w:rsid w:val="009C3AF3"/>
    <w:rsid w:val="009C4F5E"/>
    <w:rsid w:val="009C6796"/>
    <w:rsid w:val="009C6969"/>
    <w:rsid w:val="009C6E72"/>
    <w:rsid w:val="009C7049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5D1"/>
    <w:rsid w:val="009F1F22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74A4"/>
    <w:rsid w:val="009F7B5E"/>
    <w:rsid w:val="009F7BDD"/>
    <w:rsid w:val="009F7C64"/>
    <w:rsid w:val="00A0031F"/>
    <w:rsid w:val="00A00D38"/>
    <w:rsid w:val="00A0141F"/>
    <w:rsid w:val="00A03518"/>
    <w:rsid w:val="00A03ACF"/>
    <w:rsid w:val="00A04062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DB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57A"/>
    <w:rsid w:val="00A516F4"/>
    <w:rsid w:val="00A51C63"/>
    <w:rsid w:val="00A51F47"/>
    <w:rsid w:val="00A53BE7"/>
    <w:rsid w:val="00A53F40"/>
    <w:rsid w:val="00A550D6"/>
    <w:rsid w:val="00A559A1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2F3C"/>
    <w:rsid w:val="00A7374F"/>
    <w:rsid w:val="00A737C3"/>
    <w:rsid w:val="00A7549B"/>
    <w:rsid w:val="00A7660F"/>
    <w:rsid w:val="00A76F37"/>
    <w:rsid w:val="00A772A9"/>
    <w:rsid w:val="00A80B7A"/>
    <w:rsid w:val="00A80F52"/>
    <w:rsid w:val="00A8189F"/>
    <w:rsid w:val="00A81ADF"/>
    <w:rsid w:val="00A83639"/>
    <w:rsid w:val="00A83F13"/>
    <w:rsid w:val="00A84B62"/>
    <w:rsid w:val="00A84CF8"/>
    <w:rsid w:val="00A84F7B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2A3A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72A2"/>
    <w:rsid w:val="00AD76B0"/>
    <w:rsid w:val="00AE0940"/>
    <w:rsid w:val="00AE2C6D"/>
    <w:rsid w:val="00AE2D8A"/>
    <w:rsid w:val="00AE2F00"/>
    <w:rsid w:val="00AE3855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2303"/>
    <w:rsid w:val="00AF2BED"/>
    <w:rsid w:val="00AF308D"/>
    <w:rsid w:val="00AF31A1"/>
    <w:rsid w:val="00AF35C6"/>
    <w:rsid w:val="00AF3D14"/>
    <w:rsid w:val="00AF3F12"/>
    <w:rsid w:val="00AF4FB3"/>
    <w:rsid w:val="00B0078B"/>
    <w:rsid w:val="00B00F72"/>
    <w:rsid w:val="00B0282A"/>
    <w:rsid w:val="00B028CA"/>
    <w:rsid w:val="00B02C6D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457F"/>
    <w:rsid w:val="00B645B9"/>
    <w:rsid w:val="00B65B78"/>
    <w:rsid w:val="00B65C2F"/>
    <w:rsid w:val="00B6646E"/>
    <w:rsid w:val="00B666FA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30C1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A7B"/>
    <w:rsid w:val="00C04CCC"/>
    <w:rsid w:val="00C0503F"/>
    <w:rsid w:val="00C0555E"/>
    <w:rsid w:val="00C060CC"/>
    <w:rsid w:val="00C0689D"/>
    <w:rsid w:val="00C077A9"/>
    <w:rsid w:val="00C10284"/>
    <w:rsid w:val="00C11C5F"/>
    <w:rsid w:val="00C121C3"/>
    <w:rsid w:val="00C129E5"/>
    <w:rsid w:val="00C14275"/>
    <w:rsid w:val="00C15758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F87"/>
    <w:rsid w:val="00C37D65"/>
    <w:rsid w:val="00C402F4"/>
    <w:rsid w:val="00C40CAE"/>
    <w:rsid w:val="00C40D8E"/>
    <w:rsid w:val="00C41640"/>
    <w:rsid w:val="00C42080"/>
    <w:rsid w:val="00C420B6"/>
    <w:rsid w:val="00C426C7"/>
    <w:rsid w:val="00C42C58"/>
    <w:rsid w:val="00C42D54"/>
    <w:rsid w:val="00C42D81"/>
    <w:rsid w:val="00C437BE"/>
    <w:rsid w:val="00C439EB"/>
    <w:rsid w:val="00C4496C"/>
    <w:rsid w:val="00C44BB2"/>
    <w:rsid w:val="00C45062"/>
    <w:rsid w:val="00C45947"/>
    <w:rsid w:val="00C46819"/>
    <w:rsid w:val="00C46CE9"/>
    <w:rsid w:val="00C47473"/>
    <w:rsid w:val="00C47C78"/>
    <w:rsid w:val="00C50125"/>
    <w:rsid w:val="00C50295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D43"/>
    <w:rsid w:val="00C67477"/>
    <w:rsid w:val="00C679A0"/>
    <w:rsid w:val="00C70BAF"/>
    <w:rsid w:val="00C72CF5"/>
    <w:rsid w:val="00C733F9"/>
    <w:rsid w:val="00C74178"/>
    <w:rsid w:val="00C74501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C5A"/>
    <w:rsid w:val="00C83D6E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697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C44"/>
    <w:rsid w:val="00D4202A"/>
    <w:rsid w:val="00D42863"/>
    <w:rsid w:val="00D42BB0"/>
    <w:rsid w:val="00D42D2D"/>
    <w:rsid w:val="00D42DE8"/>
    <w:rsid w:val="00D43ACC"/>
    <w:rsid w:val="00D44B2A"/>
    <w:rsid w:val="00D454A2"/>
    <w:rsid w:val="00D47BB4"/>
    <w:rsid w:val="00D47C25"/>
    <w:rsid w:val="00D47DF8"/>
    <w:rsid w:val="00D50A67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962"/>
    <w:rsid w:val="00DD2A02"/>
    <w:rsid w:val="00DD3BDF"/>
    <w:rsid w:val="00DD3D10"/>
    <w:rsid w:val="00DD46F2"/>
    <w:rsid w:val="00DD472B"/>
    <w:rsid w:val="00DD4C27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472"/>
    <w:rsid w:val="00DF7D92"/>
    <w:rsid w:val="00E004BA"/>
    <w:rsid w:val="00E010A0"/>
    <w:rsid w:val="00E017B2"/>
    <w:rsid w:val="00E0183D"/>
    <w:rsid w:val="00E028E1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C4C"/>
    <w:rsid w:val="00E40340"/>
    <w:rsid w:val="00E40CF9"/>
    <w:rsid w:val="00E416BD"/>
    <w:rsid w:val="00E4208B"/>
    <w:rsid w:val="00E420C5"/>
    <w:rsid w:val="00E42EB4"/>
    <w:rsid w:val="00E43174"/>
    <w:rsid w:val="00E44936"/>
    <w:rsid w:val="00E44EFA"/>
    <w:rsid w:val="00E472EF"/>
    <w:rsid w:val="00E4745D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7A1E"/>
    <w:rsid w:val="00E804FA"/>
    <w:rsid w:val="00E80AB1"/>
    <w:rsid w:val="00E819A4"/>
    <w:rsid w:val="00E81B2E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4AA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2388"/>
    <w:rsid w:val="00EB28B9"/>
    <w:rsid w:val="00EB2B30"/>
    <w:rsid w:val="00EB2D62"/>
    <w:rsid w:val="00EB5355"/>
    <w:rsid w:val="00EB63F5"/>
    <w:rsid w:val="00EB6BA6"/>
    <w:rsid w:val="00EB6C31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AA1"/>
    <w:rsid w:val="00EC5E46"/>
    <w:rsid w:val="00EC5E4E"/>
    <w:rsid w:val="00EC61A2"/>
    <w:rsid w:val="00EC789B"/>
    <w:rsid w:val="00EC7C92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624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207"/>
    <w:rsid w:val="00EE53B1"/>
    <w:rsid w:val="00EE5FDA"/>
    <w:rsid w:val="00EE62DA"/>
    <w:rsid w:val="00EE6300"/>
    <w:rsid w:val="00EE6F73"/>
    <w:rsid w:val="00EE7590"/>
    <w:rsid w:val="00EF02BB"/>
    <w:rsid w:val="00EF035E"/>
    <w:rsid w:val="00EF0B5F"/>
    <w:rsid w:val="00EF13C8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2137"/>
    <w:rsid w:val="00F12E87"/>
    <w:rsid w:val="00F131D9"/>
    <w:rsid w:val="00F14318"/>
    <w:rsid w:val="00F14F1A"/>
    <w:rsid w:val="00F15BA6"/>
    <w:rsid w:val="00F15BC9"/>
    <w:rsid w:val="00F160B7"/>
    <w:rsid w:val="00F16AB7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290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F81"/>
    <w:rsid w:val="00F42F9F"/>
    <w:rsid w:val="00F43828"/>
    <w:rsid w:val="00F43DB3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29C"/>
    <w:rsid w:val="00F735D9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152"/>
    <w:rsid w:val="00F81C89"/>
    <w:rsid w:val="00F83744"/>
    <w:rsid w:val="00F84032"/>
    <w:rsid w:val="00F84B5B"/>
    <w:rsid w:val="00F853BB"/>
    <w:rsid w:val="00F85AD1"/>
    <w:rsid w:val="00F85BB6"/>
    <w:rsid w:val="00F85E47"/>
    <w:rsid w:val="00F85F22"/>
    <w:rsid w:val="00F86D5D"/>
    <w:rsid w:val="00F86E0F"/>
    <w:rsid w:val="00F92130"/>
    <w:rsid w:val="00F9239D"/>
    <w:rsid w:val="00F93266"/>
    <w:rsid w:val="00F9349A"/>
    <w:rsid w:val="00F93675"/>
    <w:rsid w:val="00F95751"/>
    <w:rsid w:val="00F96B0F"/>
    <w:rsid w:val="00F9731A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53A"/>
    <w:rsid w:val="00FC2D3C"/>
    <w:rsid w:val="00FC2F2E"/>
    <w:rsid w:val="00FC35A1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Doc">
    <w:name w:val="HeadDoc"/>
    <w:rsid w:val="00A92A3A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9F93C-9119-40B1-B052-3EF4C39F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1658</Words>
  <Characters>12245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13876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5</cp:revision>
  <cp:lastPrinted>2024-09-10T10:20:00Z</cp:lastPrinted>
  <dcterms:created xsi:type="dcterms:W3CDTF">2025-09-30T08:50:00Z</dcterms:created>
  <dcterms:modified xsi:type="dcterms:W3CDTF">2026-02-10T09:25:00Z</dcterms:modified>
</cp:coreProperties>
</file>