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2D" w:rsidRPr="006E0833" w:rsidRDefault="00A61F2D" w:rsidP="0009621F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>Извещение</w:t>
      </w:r>
    </w:p>
    <w:p w:rsidR="00A61F2D" w:rsidRDefault="00A61F2D" w:rsidP="0009621F">
      <w:pPr>
        <w:suppressAutoHyphens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об открытом аукционе на право размещения нестационарных торговых объектов на территории города Нижнего </w:t>
      </w:r>
      <w:r>
        <w:rPr>
          <w:rFonts w:ascii="Calibri" w:hAnsi="Calibri" w:cs="Calibri"/>
          <w:sz w:val="28"/>
          <w:szCs w:val="28"/>
        </w:rPr>
        <w:t>Новгорода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A61F2D" w:rsidRPr="006E0833" w:rsidRDefault="00A61F2D" w:rsidP="00CA34F5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Администрация </w:t>
      </w:r>
      <w:r>
        <w:rPr>
          <w:rFonts w:ascii="Calibri" w:hAnsi="Calibri" w:cs="Calibri"/>
          <w:sz w:val="28"/>
          <w:szCs w:val="28"/>
        </w:rPr>
        <w:t xml:space="preserve">Советского района </w:t>
      </w:r>
      <w:r w:rsidRPr="006E0833">
        <w:rPr>
          <w:rFonts w:ascii="Calibri" w:hAnsi="Calibri" w:cs="Calibri"/>
          <w:sz w:val="28"/>
          <w:szCs w:val="28"/>
        </w:rPr>
        <w:t xml:space="preserve">города Нижнего Новгорода приглашает принять участие в открытом аукционе на право размещения нестационарных торговых объектов на территории </w:t>
      </w:r>
      <w:r>
        <w:rPr>
          <w:rFonts w:ascii="Calibri" w:hAnsi="Calibri" w:cs="Calibri"/>
          <w:sz w:val="28"/>
          <w:szCs w:val="28"/>
        </w:rPr>
        <w:t xml:space="preserve">Советского района </w:t>
      </w:r>
      <w:r w:rsidRPr="006E0833">
        <w:rPr>
          <w:rFonts w:ascii="Calibri" w:hAnsi="Calibri" w:cs="Calibri"/>
          <w:sz w:val="28"/>
          <w:szCs w:val="28"/>
        </w:rPr>
        <w:t>города Нижнего Новгорода.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 xml:space="preserve">Организатор аукциона – 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администрация </w:t>
      </w:r>
      <w:r w:rsidRPr="001501FA">
        <w:rPr>
          <w:rFonts w:ascii="Calibri" w:hAnsi="Calibri" w:cs="Calibri"/>
          <w:color w:val="000000"/>
          <w:sz w:val="28"/>
          <w:szCs w:val="28"/>
          <w:u w:val="single"/>
        </w:rPr>
        <w:t>Советского района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 города Нижнего Новгорода (адрес: 603106, г.Нижний Новгород,  пл. Советская, д.1, тел.: 417 03 82, 417 24 05).</w:t>
      </w:r>
    </w:p>
    <w:p w:rsidR="00A61F2D" w:rsidRPr="006E083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6E0833">
        <w:rPr>
          <w:rFonts w:ascii="Calibri" w:hAnsi="Calibri" w:cs="Calibri"/>
          <w:sz w:val="28"/>
          <w:szCs w:val="28"/>
        </w:rPr>
        <w:t>Предметом аукциона является право</w:t>
      </w:r>
      <w:r>
        <w:rPr>
          <w:rFonts w:ascii="Calibri" w:hAnsi="Calibri" w:cs="Calibri"/>
          <w:sz w:val="28"/>
          <w:szCs w:val="28"/>
        </w:rPr>
        <w:t xml:space="preserve"> на заключение Договора</w:t>
      </w:r>
      <w:r w:rsidRPr="006E0833">
        <w:rPr>
          <w:rFonts w:ascii="Calibri" w:hAnsi="Calibri" w:cs="Calibri"/>
          <w:sz w:val="28"/>
          <w:szCs w:val="28"/>
        </w:rPr>
        <w:t xml:space="preserve"> на размещение нестационарных торговых объектов</w:t>
      </w:r>
      <w:r>
        <w:rPr>
          <w:rFonts w:ascii="Calibri" w:hAnsi="Calibri" w:cs="Calibri"/>
          <w:sz w:val="28"/>
          <w:szCs w:val="28"/>
        </w:rPr>
        <w:t xml:space="preserve">, в местах, определенных Схемой размещения </w:t>
      </w:r>
      <w:r w:rsidRPr="006E0833">
        <w:rPr>
          <w:rFonts w:ascii="Calibri" w:hAnsi="Calibri" w:cs="Calibri"/>
          <w:sz w:val="28"/>
          <w:szCs w:val="28"/>
        </w:rPr>
        <w:t>нестационарных торговых объектов на территории города Нижнего Новгорода.</w:t>
      </w:r>
    </w:p>
    <w:p w:rsidR="00A61F2D" w:rsidRPr="004B3E83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2900A9">
        <w:rPr>
          <w:rFonts w:ascii="Calibri" w:hAnsi="Calibri" w:cs="Calibri"/>
          <w:sz w:val="28"/>
          <w:szCs w:val="28"/>
        </w:rPr>
        <w:t xml:space="preserve">Квалификационный отбор участников аукциона будет проводиться в 10.00 по московскому времени </w:t>
      </w:r>
      <w:r w:rsidRPr="004B3E83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>16</w:t>
      </w:r>
      <w:r w:rsidRPr="004B3E83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августа 2021</w:t>
      </w:r>
      <w:r w:rsidRPr="004B3E83">
        <w:rPr>
          <w:rFonts w:ascii="Calibri" w:hAnsi="Calibri" w:cs="Calibri"/>
          <w:sz w:val="28"/>
          <w:szCs w:val="28"/>
        </w:rPr>
        <w:t xml:space="preserve"> года.</w:t>
      </w:r>
    </w:p>
    <w:p w:rsidR="00A61F2D" w:rsidRPr="002900A9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4B3E83">
        <w:rPr>
          <w:rFonts w:ascii="Calibri" w:hAnsi="Calibri" w:cs="Calibri"/>
          <w:sz w:val="28"/>
          <w:szCs w:val="28"/>
        </w:rPr>
        <w:t>Аукцион состоится в 10.00 по московскому времени «</w:t>
      </w:r>
      <w:r>
        <w:rPr>
          <w:rFonts w:ascii="Calibri" w:hAnsi="Calibri" w:cs="Calibri"/>
          <w:sz w:val="28"/>
          <w:szCs w:val="28"/>
        </w:rPr>
        <w:t>18</w:t>
      </w:r>
      <w:r w:rsidRPr="004B3E83">
        <w:rPr>
          <w:rFonts w:ascii="Calibri" w:hAnsi="Calibri" w:cs="Calibri"/>
          <w:sz w:val="28"/>
          <w:szCs w:val="28"/>
        </w:rPr>
        <w:t>»</w:t>
      </w:r>
      <w:r>
        <w:rPr>
          <w:rFonts w:ascii="Calibri" w:hAnsi="Calibri" w:cs="Calibri"/>
          <w:sz w:val="28"/>
          <w:szCs w:val="28"/>
        </w:rPr>
        <w:t xml:space="preserve"> августа</w:t>
      </w:r>
      <w:r w:rsidRPr="004B3E83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21</w:t>
      </w:r>
      <w:r w:rsidRPr="004B3E83">
        <w:rPr>
          <w:rFonts w:ascii="Calibri" w:hAnsi="Calibri" w:cs="Calibri"/>
          <w:sz w:val="28"/>
          <w:szCs w:val="28"/>
        </w:rPr>
        <w:t xml:space="preserve"> года.</w:t>
      </w:r>
    </w:p>
    <w:p w:rsidR="00A61F2D" w:rsidRDefault="00A61F2D" w:rsidP="00F22E1E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t xml:space="preserve">Место проведения квалификационного отбора и аукциона: город Нижний Новгород, </w:t>
      </w:r>
      <w:r w:rsidRPr="001501FA">
        <w:rPr>
          <w:rFonts w:ascii="Calibri" w:hAnsi="Calibri" w:cs="Calibri"/>
          <w:color w:val="000000"/>
          <w:sz w:val="28"/>
          <w:szCs w:val="28"/>
        </w:rPr>
        <w:t xml:space="preserve">пл. Советская, д.1, </w:t>
      </w:r>
      <w:r>
        <w:rPr>
          <w:rFonts w:ascii="Calibri" w:hAnsi="Calibri" w:cs="Calibri"/>
          <w:sz w:val="28"/>
          <w:szCs w:val="28"/>
        </w:rPr>
        <w:t>3</w:t>
      </w:r>
      <w:r w:rsidRPr="002900A9">
        <w:rPr>
          <w:rFonts w:ascii="Calibri" w:hAnsi="Calibri" w:cs="Calibri"/>
          <w:sz w:val="28"/>
          <w:szCs w:val="28"/>
        </w:rPr>
        <w:t xml:space="preserve"> этаж, </w:t>
      </w:r>
      <w:r>
        <w:rPr>
          <w:rFonts w:ascii="Calibri" w:hAnsi="Calibri" w:cs="Calibri"/>
          <w:sz w:val="28"/>
          <w:szCs w:val="28"/>
        </w:rPr>
        <w:t>кабинет 321 (</w:t>
      </w:r>
      <w:r w:rsidRPr="002900A9">
        <w:rPr>
          <w:rFonts w:ascii="Calibri" w:hAnsi="Calibri" w:cs="Calibri"/>
          <w:sz w:val="28"/>
          <w:szCs w:val="28"/>
        </w:rPr>
        <w:t>актовый зал</w:t>
      </w:r>
      <w:r>
        <w:rPr>
          <w:rFonts w:ascii="Calibri" w:hAnsi="Calibri" w:cs="Calibri"/>
          <w:sz w:val="28"/>
          <w:szCs w:val="28"/>
        </w:rPr>
        <w:t>)</w:t>
      </w:r>
      <w:r w:rsidRPr="002900A9">
        <w:rPr>
          <w:rFonts w:ascii="Calibri" w:hAnsi="Calibri" w:cs="Calibri"/>
          <w:sz w:val="28"/>
          <w:szCs w:val="28"/>
        </w:rPr>
        <w:t xml:space="preserve">, тел. </w:t>
      </w:r>
      <w:r w:rsidRPr="001501FA">
        <w:rPr>
          <w:rFonts w:ascii="Calibri" w:hAnsi="Calibri" w:cs="Calibri"/>
          <w:color w:val="000000"/>
          <w:sz w:val="28"/>
          <w:szCs w:val="28"/>
        </w:rPr>
        <w:t>417 03 82, 417 24 05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87"/>
        <w:tblW w:w="1063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26"/>
        <w:gridCol w:w="1845"/>
        <w:gridCol w:w="708"/>
        <w:gridCol w:w="1180"/>
        <w:gridCol w:w="1394"/>
        <w:gridCol w:w="1555"/>
        <w:gridCol w:w="1107"/>
        <w:gridCol w:w="1064"/>
        <w:gridCol w:w="1356"/>
      </w:tblGrid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N лота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Место расположения торгового объекта (адрес)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Место в</w:t>
            </w:r>
          </w:p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Схеме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Площадь для размещения нестационарного объекта (кв. м)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Тип нестационарного торгового </w:t>
            </w:r>
          </w:p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объекта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ind w:right="-73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Ассортимент продаваемых товаров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ind w:right="-34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Начальная (минимальная) цена договора (лота) на период размещения, руб.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Сумма задатка, руб.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1F2D" w:rsidRPr="0028168F" w:rsidRDefault="00A61F2D" w:rsidP="009C1F8C">
            <w:pPr>
              <w:pStyle w:val="ConsPlusNormal"/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9</w:t>
            </w:r>
          </w:p>
        </w:tc>
      </w:tr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пр.Гагарина у д.24, пересечение с ул.Артельной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7.205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павильон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прохладительные напитки и продукция общественного питания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31 610</w:t>
            </w:r>
            <w:r w:rsidRPr="0028168F">
              <w:rPr>
                <w:b/>
                <w:bCs/>
                <w:sz w:val="21"/>
                <w:szCs w:val="21"/>
              </w:rPr>
              <w:t>,30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31 610</w:t>
            </w:r>
            <w:r w:rsidRPr="0028168F">
              <w:rPr>
                <w:b/>
                <w:bCs/>
                <w:sz w:val="21"/>
                <w:szCs w:val="21"/>
              </w:rPr>
              <w:t>,30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ул. Богородского, у д.3, корп.2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7.324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продтовары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C34447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ул. Богородского, у д.3, корп.2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7.325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киоск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продтовары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28168F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ул. Братьев Игнатовых, у д.1, корп.3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7.329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 w:rsidRPr="0028168F"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>прохладительные напитки/непродовольственные товары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C34447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Щелковский хутор, (около третьего озера)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7.343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павильон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общественного питания (без права реализации алкогольной продукции)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12 594,34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12 594,34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д.Кузнечиха, у д.143 (автопарковка)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7.344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автолавка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горячие напитки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28168F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28168F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Горбатовская, у д.45 (автопарковка)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7.345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автолавка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горячие напитки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3 471,50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Штеменко, д 12/14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павильон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8 429,85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8 429,85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ул. Маршала Малиновского, у д.2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7.278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киоск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мясная продукция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5 205,94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пр. Гагарина, у д.29 («Дворец Спорта»)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(2 палатки по 4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школьно-письменные принадлежности, школьные ранцы, швейные изделия для мальчиков и девочек школьного возраста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пр. Гагарина, у д.29 («Дворец Спорта»)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(2 палатки по 4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школьно-письменные принадлежности, школьные ранцы, швейные изделия для мальчиков и девочек школьного возраста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пр. Гагарина, у д.29 («Дворец Спорта»)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(2 палатки по 4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школьно-письменные принадлежности, школьные ранцы, швейные изделия для мальчиков и девочек школьного возраста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пр. Гагарина, у д.29 («Дворец Спорта»)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(2 палатки по 4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школьно-письменные принадлежности, школьные ранцы, швейные изделия для мальчиков и девочек школьного возраста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  <w:tr w:rsidR="00A61F2D" w:rsidRPr="006453E5" w:rsidTr="009C1F8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Default="00A61F2D" w:rsidP="009C1F8C">
            <w:pPr>
              <w:pStyle w:val="ConsPlus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28168F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пр. Гагарина, у д.29 («Дворец Спорта»)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7.257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 (2 палатки по 4 кв.м.)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палатка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школьно-письменные принадлежности, школьные ранцы, швейные изделия для мальчиков и девочек школьного возраста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2 602,97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1F2D" w:rsidRPr="006453E5" w:rsidRDefault="00A61F2D" w:rsidP="009C1F8C">
            <w:pPr>
              <w:jc w:val="center"/>
              <w:rPr>
                <w:sz w:val="21"/>
                <w:szCs w:val="21"/>
              </w:rPr>
            </w:pPr>
            <w:r w:rsidRPr="006453E5">
              <w:rPr>
                <w:sz w:val="21"/>
                <w:szCs w:val="21"/>
              </w:rPr>
              <w:t xml:space="preserve">с </w:t>
            </w:r>
            <w:r>
              <w:rPr>
                <w:sz w:val="21"/>
                <w:szCs w:val="21"/>
              </w:rPr>
              <w:t>23.08</w:t>
            </w:r>
            <w:r w:rsidRPr="006453E5">
              <w:rPr>
                <w:sz w:val="21"/>
                <w:szCs w:val="21"/>
              </w:rPr>
              <w:t>.2021 по 31.12.2021</w:t>
            </w:r>
          </w:p>
        </w:tc>
      </w:tr>
    </w:tbl>
    <w:p w:rsidR="00A61F2D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:rsidR="00A61F2D" w:rsidRPr="002900A9" w:rsidRDefault="00A61F2D" w:rsidP="0009621F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t>Аукционная документация в полном объеме размещена на официальном сайте</w:t>
      </w:r>
      <w:r w:rsidRPr="002900A9">
        <w:rPr>
          <w:rFonts w:ascii="Calibri" w:hAnsi="Calibri" w:cs="Calibri"/>
          <w:color w:val="000000"/>
          <w:sz w:val="28"/>
          <w:szCs w:val="28"/>
        </w:rPr>
        <w:t xml:space="preserve"> муниципального образования город Нижний Новгород: нижнийновгород.рф.</w:t>
      </w:r>
    </w:p>
    <w:p w:rsidR="00A61F2D" w:rsidRPr="006E0833" w:rsidRDefault="00A61F2D" w:rsidP="00F22E1E">
      <w:pPr>
        <w:suppressAutoHyphens/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  <w:r w:rsidRPr="002900A9">
        <w:rPr>
          <w:rFonts w:ascii="Calibri" w:hAnsi="Calibri" w:cs="Calibri"/>
          <w:sz w:val="28"/>
          <w:szCs w:val="28"/>
        </w:rPr>
        <w:t xml:space="preserve">Для участия в аукционе необходимо подать заявку по установленной форме с приложением документов по адресу: город Нижний Новгород, , </w:t>
      </w:r>
      <w:r w:rsidRPr="001501FA">
        <w:rPr>
          <w:rFonts w:ascii="Calibri" w:hAnsi="Calibri" w:cs="Calibri"/>
          <w:color w:val="000000"/>
          <w:sz w:val="28"/>
          <w:szCs w:val="28"/>
        </w:rPr>
        <w:t>пл. Советская, д.1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F22E1E">
        <w:rPr>
          <w:rFonts w:ascii="Calibri" w:hAnsi="Calibri" w:cs="Calibri"/>
          <w:color w:val="000000"/>
          <w:sz w:val="28"/>
          <w:szCs w:val="28"/>
        </w:rPr>
        <w:t>кабинет 421</w:t>
      </w:r>
      <w:r w:rsidRPr="002900A9">
        <w:rPr>
          <w:rFonts w:ascii="Calibri" w:hAnsi="Calibri" w:cs="Calibri"/>
          <w:color w:val="000000"/>
          <w:sz w:val="28"/>
          <w:szCs w:val="28"/>
        </w:rPr>
        <w:t xml:space="preserve">, тел. </w:t>
      </w:r>
      <w:r w:rsidRPr="00F22E1E">
        <w:rPr>
          <w:rFonts w:ascii="Calibri" w:hAnsi="Calibri" w:cs="Calibri"/>
          <w:color w:val="000000"/>
          <w:sz w:val="28"/>
          <w:szCs w:val="28"/>
        </w:rPr>
        <w:t>417-24-05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F22E1E">
        <w:rPr>
          <w:rFonts w:ascii="Calibri" w:hAnsi="Calibri" w:cs="Calibri"/>
          <w:color w:val="000000"/>
          <w:sz w:val="28"/>
          <w:szCs w:val="28"/>
        </w:rPr>
        <w:t xml:space="preserve">с 01 апреля 2021 года по 30 апреля 2021 года </w:t>
      </w:r>
      <w:r w:rsidRPr="00F22E1E">
        <w:rPr>
          <w:rFonts w:ascii="Calibri" w:hAnsi="Calibri" w:cs="Calibri"/>
          <w:sz w:val="28"/>
          <w:szCs w:val="28"/>
        </w:rPr>
        <w:t>по рабочим дням: пн-чт: с 09.00 до 18.00, пт: с 9.00 до 17.00 (обеденный перерыв с 12.00 до 12.48) и 30 апреля 2021 года с 09.00 до 15.00 (обеденный перерыв с 12.00 до 12.48).</w:t>
      </w:r>
    </w:p>
    <w:sectPr w:rsidR="00A61F2D" w:rsidRPr="006E0833" w:rsidSect="00951816">
      <w:pgSz w:w="11907" w:h="16834"/>
      <w:pgMar w:top="567" w:right="567" w:bottom="1134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632" w:hanging="1065"/>
      </w:pPr>
    </w:lvl>
    <w:lvl w:ilvl="2">
      <w:start w:val="1"/>
      <w:numFmt w:val="decimal"/>
      <w:isLgl/>
      <w:lvlText w:val="%1.%2.%3."/>
      <w:lvlJc w:val="left"/>
      <w:pPr>
        <w:ind w:left="1632" w:hanging="1065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37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8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9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5"/>
  </w:num>
  <w:num w:numId="11">
    <w:abstractNumId w:val="13"/>
  </w:num>
  <w:num w:numId="12">
    <w:abstractNumId w:val="41"/>
  </w:num>
  <w:num w:numId="13">
    <w:abstractNumId w:val="28"/>
  </w:num>
  <w:num w:numId="14">
    <w:abstractNumId w:val="21"/>
  </w:num>
  <w:num w:numId="15">
    <w:abstractNumId w:val="30"/>
  </w:num>
  <w:num w:numId="16">
    <w:abstractNumId w:val="15"/>
  </w:num>
  <w:num w:numId="17">
    <w:abstractNumId w:val="32"/>
  </w:num>
  <w:num w:numId="18">
    <w:abstractNumId w:val="34"/>
  </w:num>
  <w:num w:numId="19">
    <w:abstractNumId w:val="27"/>
  </w:num>
  <w:num w:numId="20">
    <w:abstractNumId w:val="4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6"/>
  </w:num>
  <w:num w:numId="28">
    <w:abstractNumId w:val="43"/>
  </w:num>
  <w:num w:numId="29">
    <w:abstractNumId w:val="5"/>
  </w:num>
  <w:num w:numId="30">
    <w:abstractNumId w:val="14"/>
  </w:num>
  <w:num w:numId="31">
    <w:abstractNumId w:val="12"/>
  </w:num>
  <w:num w:numId="32">
    <w:abstractNumId w:val="40"/>
  </w:num>
  <w:num w:numId="33">
    <w:abstractNumId w:val="45"/>
  </w:num>
  <w:num w:numId="34">
    <w:abstractNumId w:val="42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8"/>
  </w:num>
  <w:num w:numId="41">
    <w:abstractNumId w:val="36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21F"/>
    <w:rsid w:val="000034E8"/>
    <w:rsid w:val="00011F45"/>
    <w:rsid w:val="00026613"/>
    <w:rsid w:val="000455E0"/>
    <w:rsid w:val="00052516"/>
    <w:rsid w:val="000705AE"/>
    <w:rsid w:val="00071040"/>
    <w:rsid w:val="00071D42"/>
    <w:rsid w:val="0009621F"/>
    <w:rsid w:val="000D378A"/>
    <w:rsid w:val="000E52F8"/>
    <w:rsid w:val="000E7E11"/>
    <w:rsid w:val="00112691"/>
    <w:rsid w:val="001256D7"/>
    <w:rsid w:val="0013484E"/>
    <w:rsid w:val="001501FA"/>
    <w:rsid w:val="00164281"/>
    <w:rsid w:val="001675AC"/>
    <w:rsid w:val="00174BE1"/>
    <w:rsid w:val="00176919"/>
    <w:rsid w:val="00186BF1"/>
    <w:rsid w:val="0019309C"/>
    <w:rsid w:val="001A49A3"/>
    <w:rsid w:val="001D1483"/>
    <w:rsid w:val="001E6C69"/>
    <w:rsid w:val="00203D44"/>
    <w:rsid w:val="0021541B"/>
    <w:rsid w:val="002201F0"/>
    <w:rsid w:val="0023772D"/>
    <w:rsid w:val="00241CEA"/>
    <w:rsid w:val="00257738"/>
    <w:rsid w:val="002605B3"/>
    <w:rsid w:val="0028168F"/>
    <w:rsid w:val="00281B1E"/>
    <w:rsid w:val="00281B8F"/>
    <w:rsid w:val="002900A9"/>
    <w:rsid w:val="002B3EFB"/>
    <w:rsid w:val="002C4F96"/>
    <w:rsid w:val="002E0753"/>
    <w:rsid w:val="003137AA"/>
    <w:rsid w:val="0031492A"/>
    <w:rsid w:val="00314A44"/>
    <w:rsid w:val="00331F27"/>
    <w:rsid w:val="0034151B"/>
    <w:rsid w:val="00343080"/>
    <w:rsid w:val="00355316"/>
    <w:rsid w:val="003601D9"/>
    <w:rsid w:val="003662FA"/>
    <w:rsid w:val="00373448"/>
    <w:rsid w:val="0037796A"/>
    <w:rsid w:val="003A51B9"/>
    <w:rsid w:val="003D7BA1"/>
    <w:rsid w:val="003E5B5B"/>
    <w:rsid w:val="004043FF"/>
    <w:rsid w:val="00406198"/>
    <w:rsid w:val="00407ECC"/>
    <w:rsid w:val="0041085D"/>
    <w:rsid w:val="00413F66"/>
    <w:rsid w:val="00430578"/>
    <w:rsid w:val="004401FF"/>
    <w:rsid w:val="00440A16"/>
    <w:rsid w:val="00450E1F"/>
    <w:rsid w:val="004752AD"/>
    <w:rsid w:val="00475EF9"/>
    <w:rsid w:val="004B3E83"/>
    <w:rsid w:val="004C6AB6"/>
    <w:rsid w:val="004D0470"/>
    <w:rsid w:val="004E2924"/>
    <w:rsid w:val="005101F8"/>
    <w:rsid w:val="005144E4"/>
    <w:rsid w:val="005212A3"/>
    <w:rsid w:val="00530623"/>
    <w:rsid w:val="00531E99"/>
    <w:rsid w:val="005325FC"/>
    <w:rsid w:val="00534945"/>
    <w:rsid w:val="00545693"/>
    <w:rsid w:val="00557E8E"/>
    <w:rsid w:val="005707D1"/>
    <w:rsid w:val="00576B19"/>
    <w:rsid w:val="00590169"/>
    <w:rsid w:val="00590547"/>
    <w:rsid w:val="005C6746"/>
    <w:rsid w:val="005D0445"/>
    <w:rsid w:val="005D3135"/>
    <w:rsid w:val="005E1190"/>
    <w:rsid w:val="005F2E5A"/>
    <w:rsid w:val="005F4B1C"/>
    <w:rsid w:val="005F4DBD"/>
    <w:rsid w:val="0060537D"/>
    <w:rsid w:val="0061001C"/>
    <w:rsid w:val="00616166"/>
    <w:rsid w:val="00640A6E"/>
    <w:rsid w:val="00643A64"/>
    <w:rsid w:val="006453E5"/>
    <w:rsid w:val="00661371"/>
    <w:rsid w:val="00677E91"/>
    <w:rsid w:val="00686207"/>
    <w:rsid w:val="0069499E"/>
    <w:rsid w:val="006A6B4F"/>
    <w:rsid w:val="006B5658"/>
    <w:rsid w:val="006E00B6"/>
    <w:rsid w:val="006E0833"/>
    <w:rsid w:val="006E228B"/>
    <w:rsid w:val="00705F16"/>
    <w:rsid w:val="00731E98"/>
    <w:rsid w:val="00734941"/>
    <w:rsid w:val="00740EBD"/>
    <w:rsid w:val="007715C5"/>
    <w:rsid w:val="0079564D"/>
    <w:rsid w:val="007964F2"/>
    <w:rsid w:val="007E555F"/>
    <w:rsid w:val="007F34AE"/>
    <w:rsid w:val="00802E78"/>
    <w:rsid w:val="00814730"/>
    <w:rsid w:val="00814FA4"/>
    <w:rsid w:val="008311CD"/>
    <w:rsid w:val="00834F70"/>
    <w:rsid w:val="008446DA"/>
    <w:rsid w:val="0085305D"/>
    <w:rsid w:val="0086294D"/>
    <w:rsid w:val="00862B4B"/>
    <w:rsid w:val="00874C0F"/>
    <w:rsid w:val="00875418"/>
    <w:rsid w:val="00875821"/>
    <w:rsid w:val="00880F35"/>
    <w:rsid w:val="00891EAB"/>
    <w:rsid w:val="008A4637"/>
    <w:rsid w:val="008A538E"/>
    <w:rsid w:val="008B2066"/>
    <w:rsid w:val="008B4A6C"/>
    <w:rsid w:val="008D6314"/>
    <w:rsid w:val="009275BB"/>
    <w:rsid w:val="0093781D"/>
    <w:rsid w:val="00951816"/>
    <w:rsid w:val="00952EB3"/>
    <w:rsid w:val="0095566F"/>
    <w:rsid w:val="00967D7F"/>
    <w:rsid w:val="00985C9C"/>
    <w:rsid w:val="009926F6"/>
    <w:rsid w:val="009B6E87"/>
    <w:rsid w:val="009B6FEE"/>
    <w:rsid w:val="009C1F8C"/>
    <w:rsid w:val="009D274D"/>
    <w:rsid w:val="009D6A30"/>
    <w:rsid w:val="009E2D21"/>
    <w:rsid w:val="009F3A8F"/>
    <w:rsid w:val="009F4CC4"/>
    <w:rsid w:val="00A04D7E"/>
    <w:rsid w:val="00A106B7"/>
    <w:rsid w:val="00A22C24"/>
    <w:rsid w:val="00A549A7"/>
    <w:rsid w:val="00A61F2D"/>
    <w:rsid w:val="00A645BB"/>
    <w:rsid w:val="00A7143D"/>
    <w:rsid w:val="00A86F80"/>
    <w:rsid w:val="00A94CC8"/>
    <w:rsid w:val="00AA4D5C"/>
    <w:rsid w:val="00AA5252"/>
    <w:rsid w:val="00AB6455"/>
    <w:rsid w:val="00AD1EA6"/>
    <w:rsid w:val="00AD53CF"/>
    <w:rsid w:val="00AE183C"/>
    <w:rsid w:val="00AE18A5"/>
    <w:rsid w:val="00AF4983"/>
    <w:rsid w:val="00AF5845"/>
    <w:rsid w:val="00B01927"/>
    <w:rsid w:val="00B125B8"/>
    <w:rsid w:val="00B404E3"/>
    <w:rsid w:val="00B54E8C"/>
    <w:rsid w:val="00B567DD"/>
    <w:rsid w:val="00B61B28"/>
    <w:rsid w:val="00B75F5E"/>
    <w:rsid w:val="00B87480"/>
    <w:rsid w:val="00BC159C"/>
    <w:rsid w:val="00BD3C75"/>
    <w:rsid w:val="00BE78E0"/>
    <w:rsid w:val="00C029A1"/>
    <w:rsid w:val="00C1017D"/>
    <w:rsid w:val="00C10FB2"/>
    <w:rsid w:val="00C135A5"/>
    <w:rsid w:val="00C2593C"/>
    <w:rsid w:val="00C34447"/>
    <w:rsid w:val="00C37DEE"/>
    <w:rsid w:val="00C60987"/>
    <w:rsid w:val="00C92050"/>
    <w:rsid w:val="00C93FFE"/>
    <w:rsid w:val="00CA34F5"/>
    <w:rsid w:val="00CA6B9A"/>
    <w:rsid w:val="00CA7640"/>
    <w:rsid w:val="00CB20FF"/>
    <w:rsid w:val="00CB2CA2"/>
    <w:rsid w:val="00CC714D"/>
    <w:rsid w:val="00CE22FE"/>
    <w:rsid w:val="00D2001E"/>
    <w:rsid w:val="00D20C54"/>
    <w:rsid w:val="00D22E31"/>
    <w:rsid w:val="00D247BA"/>
    <w:rsid w:val="00D35B4B"/>
    <w:rsid w:val="00D61F2D"/>
    <w:rsid w:val="00D77951"/>
    <w:rsid w:val="00D94D5F"/>
    <w:rsid w:val="00D9601E"/>
    <w:rsid w:val="00DA6C9C"/>
    <w:rsid w:val="00DD4F5B"/>
    <w:rsid w:val="00DE12E1"/>
    <w:rsid w:val="00DF398D"/>
    <w:rsid w:val="00E320EB"/>
    <w:rsid w:val="00E44977"/>
    <w:rsid w:val="00E605D6"/>
    <w:rsid w:val="00E61F6E"/>
    <w:rsid w:val="00E62348"/>
    <w:rsid w:val="00E71824"/>
    <w:rsid w:val="00E75CCC"/>
    <w:rsid w:val="00E772E1"/>
    <w:rsid w:val="00E925D4"/>
    <w:rsid w:val="00EA54A5"/>
    <w:rsid w:val="00EB5B61"/>
    <w:rsid w:val="00EC6412"/>
    <w:rsid w:val="00ED0EE1"/>
    <w:rsid w:val="00EF2846"/>
    <w:rsid w:val="00EF3367"/>
    <w:rsid w:val="00F033C9"/>
    <w:rsid w:val="00F2246F"/>
    <w:rsid w:val="00F22E1E"/>
    <w:rsid w:val="00F260ED"/>
    <w:rsid w:val="00F30FFB"/>
    <w:rsid w:val="00F471F7"/>
    <w:rsid w:val="00F76D3A"/>
    <w:rsid w:val="00FA1E1E"/>
    <w:rsid w:val="00FA2497"/>
    <w:rsid w:val="00FA3D4E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6D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4DBD"/>
    <w:pPr>
      <w:keepNext/>
      <w:ind w:firstLine="426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4DBD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4DBD"/>
    <w:pPr>
      <w:keepNext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F4DBD"/>
    <w:pPr>
      <w:keepNext/>
      <w:ind w:firstLine="851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F4DBD"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F4DBD"/>
    <w:pPr>
      <w:keepNext/>
      <w:jc w:val="center"/>
      <w:outlineLvl w:val="5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F4DBD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9621F"/>
    <w:pPr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F4DBD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F4DBD"/>
    <w:pPr>
      <w:ind w:firstLine="567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5F4DBD"/>
    <w:pPr>
      <w:ind w:firstLine="851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5F4DBD"/>
    <w:pPr>
      <w:ind w:firstLine="851"/>
    </w:pPr>
    <w:rPr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F4DBD"/>
    <w:rPr>
      <w:rFonts w:ascii="Times New Roman" w:hAnsi="Times New Roman" w:cs="Times New Roman"/>
      <w:sz w:val="20"/>
      <w:szCs w:val="20"/>
      <w:lang w:val="en-US" w:eastAsia="ru-RU"/>
    </w:rPr>
  </w:style>
  <w:style w:type="paragraph" w:styleId="Caption">
    <w:name w:val="caption"/>
    <w:basedOn w:val="Normal"/>
    <w:next w:val="Normal"/>
    <w:uiPriority w:val="99"/>
    <w:qFormat/>
    <w:rsid w:val="005F4DBD"/>
    <w:pPr>
      <w:jc w:val="center"/>
    </w:pPr>
    <w:rPr>
      <w:b/>
      <w:bCs/>
      <w:sz w:val="32"/>
      <w:szCs w:val="32"/>
    </w:rPr>
  </w:style>
  <w:style w:type="paragraph" w:styleId="BlockText">
    <w:name w:val="Block Text"/>
    <w:basedOn w:val="Normal"/>
    <w:uiPriority w:val="99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  <w:szCs w:val="28"/>
    </w:rPr>
  </w:style>
  <w:style w:type="character" w:customStyle="1" w:styleId="Datenum">
    <w:name w:val="Date_num"/>
    <w:basedOn w:val="DefaultParagraphFont"/>
    <w:uiPriority w:val="99"/>
    <w:rsid w:val="005F4DBD"/>
  </w:style>
  <w:style w:type="character" w:styleId="PlaceholderText">
    <w:name w:val="Placeholder Text"/>
    <w:basedOn w:val="DefaultParagraphFont"/>
    <w:uiPriority w:val="99"/>
    <w:semiHidden/>
    <w:rsid w:val="005F4DBD"/>
    <w:rPr>
      <w:color w:val="808080"/>
    </w:rPr>
  </w:style>
  <w:style w:type="paragraph" w:customStyle="1" w:styleId="HeadDoc">
    <w:name w:val="HeadDoc"/>
    <w:link w:val="HeadDoc0"/>
    <w:uiPriority w:val="99"/>
    <w:rsid w:val="005F4DB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customStyle="1" w:styleId="HeadDoc0">
    <w:name w:val="HeadDoc Знак"/>
    <w:basedOn w:val="DefaultParagraphFont"/>
    <w:link w:val="HeadDoc"/>
    <w:uiPriority w:val="99"/>
    <w:locked/>
    <w:rsid w:val="005F4DBD"/>
    <w:rPr>
      <w:rFonts w:ascii="Times New Roman" w:hAnsi="Times New Roman" w:cs="Times New Roman"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F4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4DBD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5F4DB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4DBD"/>
    <w:pPr>
      <w:ind w:left="720"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rsid w:val="005F4DB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F4DBD"/>
  </w:style>
  <w:style w:type="character" w:customStyle="1" w:styleId="pt-datenum">
    <w:name w:val="pt-datenum"/>
    <w:basedOn w:val="DefaultParagraphFont"/>
    <w:uiPriority w:val="99"/>
    <w:rsid w:val="005F4DBD"/>
  </w:style>
  <w:style w:type="character" w:customStyle="1" w:styleId="pt-a0-000013">
    <w:name w:val="pt-a0-000013"/>
    <w:basedOn w:val="DefaultParagraphFont"/>
    <w:uiPriority w:val="99"/>
    <w:rsid w:val="005F4DBD"/>
  </w:style>
  <w:style w:type="paragraph" w:customStyle="1" w:styleId="a">
    <w:name w:val="Стиль"/>
    <w:uiPriority w:val="99"/>
    <w:rsid w:val="005F4DB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5F4DB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5F4DBD"/>
    <w:rPr>
      <w:rFonts w:ascii="Times New Roman" w:hAnsi="Times New Roman" w:cs="Times New Roman"/>
      <w:color w:val="auto"/>
    </w:rPr>
  </w:style>
  <w:style w:type="character" w:customStyle="1" w:styleId="1">
    <w:name w:val="Просмотренная гиперссылка1"/>
    <w:basedOn w:val="DefaultParagraphFont"/>
    <w:uiPriority w:val="99"/>
    <w:semiHidden/>
    <w:rsid w:val="005F4DBD"/>
    <w:rPr>
      <w:color w:val="auto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F4DBD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F4DBD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5F4DBD"/>
    <w:pPr>
      <w:autoSpaceDE w:val="0"/>
      <w:autoSpaceDN w:val="0"/>
      <w:adjustRightInd w:val="0"/>
      <w:jc w:val="both"/>
      <w:outlineLvl w:val="3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F4DBD"/>
    <w:rPr>
      <w:rFonts w:ascii="Times New Roman" w:hAnsi="Times New Roman" w:cs="Times New Roman"/>
      <w:sz w:val="28"/>
      <w:szCs w:val="28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5F4D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5F4DBD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4DB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Nonformat">
    <w:name w:val="ConsPlusNonformat"/>
    <w:uiPriority w:val="99"/>
    <w:rsid w:val="005F4DB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Комментарий"/>
    <w:basedOn w:val="Normal"/>
    <w:next w:val="Normal"/>
    <w:uiPriority w:val="99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5F4DBD"/>
    <w:rPr>
      <w:i/>
      <w:iCs/>
    </w:rPr>
  </w:style>
  <w:style w:type="paragraph" w:customStyle="1" w:styleId="ConsNormal">
    <w:name w:val="ConsNormal"/>
    <w:uiPriority w:val="99"/>
    <w:rsid w:val="005F4DBD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a4">
    <w:name w:val="для таблиц из договоров"/>
    <w:basedOn w:val="Normal"/>
    <w:uiPriority w:val="99"/>
    <w:rsid w:val="005F4DBD"/>
    <w:rPr>
      <w:sz w:val="24"/>
      <w:szCs w:val="24"/>
    </w:rPr>
  </w:style>
  <w:style w:type="paragraph" w:customStyle="1" w:styleId="Style4">
    <w:name w:val="Style4"/>
    <w:basedOn w:val="Normal"/>
    <w:uiPriority w:val="99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Текст (лев. подпись)"/>
    <w:basedOn w:val="Normal"/>
    <w:next w:val="Normal"/>
    <w:uiPriority w:val="99"/>
    <w:rsid w:val="005F4DB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Normal"/>
    <w:next w:val="Normal"/>
    <w:uiPriority w:val="99"/>
    <w:rsid w:val="005F4DBD"/>
    <w:pPr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7">
    <w:name w:val="Таблицы (моноширинный)"/>
    <w:basedOn w:val="Normal"/>
    <w:next w:val="Normal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8">
    <w:name w:val="Заголовок статьи"/>
    <w:basedOn w:val="Normal"/>
    <w:next w:val="Normal"/>
    <w:uiPriority w:val="99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F4D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Normal"/>
    <w:uiPriority w:val="99"/>
    <w:rsid w:val="005F4DB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Обычный (веб)1"/>
    <w:basedOn w:val="Normal"/>
    <w:uiPriority w:val="99"/>
    <w:rsid w:val="005F4DBD"/>
    <w:pPr>
      <w:spacing w:before="100" w:after="100"/>
    </w:pPr>
    <w:rPr>
      <w:sz w:val="24"/>
      <w:szCs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Normal"/>
    <w:uiPriority w:val="99"/>
    <w:rsid w:val="005F4DB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9">
    <w:name w:val="Основной текст_"/>
    <w:basedOn w:val="DefaultParagraphFont"/>
    <w:link w:val="11"/>
    <w:uiPriority w:val="99"/>
    <w:locked/>
    <w:rsid w:val="005F4DBD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Normal"/>
    <w:link w:val="a9"/>
    <w:uiPriority w:val="99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="Calibri" w:eastAsia="Calibri" w:hAnsi="Calibri" w:cs="Calibri"/>
      <w:sz w:val="25"/>
      <w:szCs w:val="25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basedOn w:val="DefaultParagraphFont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DefaultParagraphFont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DefaultParagraphFont"/>
    <w:uiPriority w:val="99"/>
    <w:rsid w:val="005F4DBD"/>
    <w:rPr>
      <w:rFonts w:ascii="Courier New" w:hAnsi="Courier New" w:cs="Courier New"/>
      <w:lang w:val="ru-RU" w:eastAsia="ru-RU"/>
    </w:rPr>
  </w:style>
  <w:style w:type="character" w:customStyle="1" w:styleId="Georgia">
    <w:name w:val="Основной текст + Georgia"/>
    <w:aliases w:val="10,5 pt12,Полужирный,Масштаб 50%"/>
    <w:basedOn w:val="a9"/>
    <w:uiPriority w:val="99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</w:rPr>
  </w:style>
  <w:style w:type="paragraph" w:customStyle="1" w:styleId="headdoc1">
    <w:name w:val="headdoc"/>
    <w:basedOn w:val="Normal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Normal"/>
    <w:next w:val="Normal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Normal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basedOn w:val="DefaultParagraphFont"/>
    <w:uiPriority w:val="99"/>
    <w:rsid w:val="005F4DBD"/>
  </w:style>
  <w:style w:type="paragraph" w:customStyle="1" w:styleId="Style10">
    <w:name w:val="Style10"/>
    <w:basedOn w:val="Normal"/>
    <w:uiPriority w:val="99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DefaultParagraphFont"/>
    <w:uiPriority w:val="99"/>
    <w:rsid w:val="005F4DBD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F4DBD"/>
    <w:rPr>
      <w:rFonts w:ascii="Univers Cyr" w:eastAsia="Times New Roman" w:hAnsi="Univers Cyr" w:cs="Univers Cyr"/>
      <w:color w:val="00000A"/>
      <w:lang w:eastAsia="zh-CN"/>
    </w:rPr>
  </w:style>
  <w:style w:type="character" w:customStyle="1" w:styleId="FontStyle38">
    <w:name w:val="Font Style38"/>
    <w:basedOn w:val="DefaultParagraphFont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basedOn w:val="DefaultParagraphFont"/>
    <w:uiPriority w:val="99"/>
    <w:rsid w:val="005F4DBD"/>
  </w:style>
  <w:style w:type="character" w:styleId="Strong">
    <w:name w:val="Strong"/>
    <w:basedOn w:val="DefaultParagraphFont"/>
    <w:uiPriority w:val="99"/>
    <w:qFormat/>
    <w:rsid w:val="005F4DBD"/>
    <w:rPr>
      <w:b/>
      <w:bCs/>
    </w:rPr>
  </w:style>
  <w:style w:type="character" w:customStyle="1" w:styleId="extended-textfull">
    <w:name w:val="extended-text__full"/>
    <w:basedOn w:val="DefaultParagraphFont"/>
    <w:uiPriority w:val="99"/>
    <w:rsid w:val="005F4DBD"/>
  </w:style>
  <w:style w:type="character" w:styleId="FollowedHyperlink">
    <w:name w:val="FollowedHyperlink"/>
    <w:basedOn w:val="DefaultParagraphFont"/>
    <w:uiPriority w:val="99"/>
    <w:rsid w:val="005F4D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652</Words>
  <Characters>3717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K50</dc:creator>
  <cp:keywords/>
  <dc:description/>
  <cp:lastModifiedBy>aleksey</cp:lastModifiedBy>
  <cp:revision>8</cp:revision>
  <cp:lastPrinted>2021-02-18T10:11:00Z</cp:lastPrinted>
  <dcterms:created xsi:type="dcterms:W3CDTF">2021-03-29T18:52:00Z</dcterms:created>
  <dcterms:modified xsi:type="dcterms:W3CDTF">2021-07-09T07:08:00Z</dcterms:modified>
</cp:coreProperties>
</file>