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B1" w:rsidRPr="003937C2" w:rsidRDefault="007401D2">
      <w:pPr>
        <w:pStyle w:val="10"/>
        <w:keepNext/>
        <w:keepLines/>
        <w:shd w:val="clear" w:color="auto" w:fill="auto"/>
        <w:spacing w:after="314" w:line="250" w:lineRule="exact"/>
        <w:ind w:left="360"/>
        <w:rPr>
          <w:rFonts w:ascii="Times New Roman" w:hAnsi="Times New Roman" w:cs="Times New Roman"/>
        </w:rPr>
      </w:pPr>
      <w:bookmarkStart w:id="0" w:name="bookmark0"/>
      <w:r w:rsidRPr="003937C2">
        <w:rPr>
          <w:rFonts w:ascii="Times New Roman" w:hAnsi="Times New Roman" w:cs="Times New Roman"/>
        </w:rPr>
        <w:t>ПРОТОКОЛ</w:t>
      </w:r>
      <w:bookmarkEnd w:id="0"/>
    </w:p>
    <w:p w:rsidR="00EC3BB1" w:rsidRPr="003937C2" w:rsidRDefault="007401D2">
      <w:pPr>
        <w:pStyle w:val="20"/>
        <w:shd w:val="clear" w:color="auto" w:fill="auto"/>
        <w:spacing w:before="0" w:after="0"/>
        <w:ind w:left="140" w:right="56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рассмотрения заявок на участие в аукционе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</w:t>
      </w:r>
    </w:p>
    <w:p w:rsidR="00EC3BB1" w:rsidRPr="003937C2" w:rsidRDefault="00CB04BA">
      <w:pPr>
        <w:pStyle w:val="21"/>
        <w:shd w:val="clear" w:color="auto" w:fill="auto"/>
        <w:tabs>
          <w:tab w:val="left" w:pos="7735"/>
        </w:tabs>
        <w:spacing w:before="0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г. Нижний Новгород, ул. Октябрьской революции, </w:t>
      </w:r>
      <w:r w:rsidR="00F162D2" w:rsidRPr="003937C2">
        <w:rPr>
          <w:rFonts w:ascii="Times New Roman" w:hAnsi="Times New Roman" w:cs="Times New Roman"/>
        </w:rPr>
        <w:t>д.27, актовый зал</w:t>
      </w:r>
      <w:r w:rsidR="009A128F" w:rsidRPr="003937C2">
        <w:rPr>
          <w:rFonts w:ascii="Times New Roman" w:hAnsi="Times New Roman" w:cs="Times New Roman"/>
        </w:rPr>
        <w:tab/>
        <w:t xml:space="preserve">          </w:t>
      </w:r>
      <w:r w:rsidR="00EE20B2" w:rsidRPr="003937C2">
        <w:rPr>
          <w:rFonts w:ascii="Times New Roman" w:hAnsi="Times New Roman" w:cs="Times New Roman"/>
        </w:rPr>
        <w:t xml:space="preserve"> «</w:t>
      </w:r>
      <w:r w:rsidR="003937C2" w:rsidRPr="003937C2">
        <w:rPr>
          <w:rFonts w:ascii="Times New Roman" w:hAnsi="Times New Roman" w:cs="Times New Roman"/>
        </w:rPr>
        <w:t>23</w:t>
      </w:r>
      <w:r w:rsidRPr="003937C2">
        <w:rPr>
          <w:rFonts w:ascii="Times New Roman" w:hAnsi="Times New Roman" w:cs="Times New Roman"/>
        </w:rPr>
        <w:t xml:space="preserve">» </w:t>
      </w:r>
      <w:r w:rsidR="003937C2" w:rsidRPr="003937C2">
        <w:rPr>
          <w:rFonts w:ascii="Times New Roman" w:hAnsi="Times New Roman" w:cs="Times New Roman"/>
        </w:rPr>
        <w:t>ноября</w:t>
      </w:r>
      <w:r w:rsidRPr="003937C2">
        <w:rPr>
          <w:rFonts w:ascii="Times New Roman" w:hAnsi="Times New Roman" w:cs="Times New Roman"/>
        </w:rPr>
        <w:t xml:space="preserve"> 20</w:t>
      </w:r>
      <w:r w:rsidR="008F0177" w:rsidRPr="003937C2">
        <w:rPr>
          <w:rFonts w:ascii="Times New Roman" w:hAnsi="Times New Roman" w:cs="Times New Roman"/>
        </w:rPr>
        <w:t>21</w:t>
      </w:r>
      <w:r w:rsidRPr="003937C2">
        <w:rPr>
          <w:rFonts w:ascii="Times New Roman" w:hAnsi="Times New Roman" w:cs="Times New Roman"/>
        </w:rPr>
        <w:t xml:space="preserve"> года</w:t>
      </w:r>
    </w:p>
    <w:p w:rsidR="00D07827" w:rsidRPr="003937C2" w:rsidRDefault="00D07827">
      <w:pPr>
        <w:pStyle w:val="20"/>
        <w:shd w:val="clear" w:color="auto" w:fill="auto"/>
        <w:spacing w:before="0" w:after="0" w:line="544" w:lineRule="exact"/>
        <w:ind w:left="140"/>
        <w:rPr>
          <w:rStyle w:val="22"/>
          <w:rFonts w:ascii="Times New Roman" w:hAnsi="Times New Roman" w:cs="Times New Roman"/>
          <w:b/>
          <w:bCs/>
        </w:rPr>
      </w:pPr>
    </w:p>
    <w:p w:rsidR="00EC3BB1" w:rsidRPr="003937C2" w:rsidRDefault="007401D2">
      <w:pPr>
        <w:pStyle w:val="20"/>
        <w:shd w:val="clear" w:color="auto" w:fill="auto"/>
        <w:spacing w:before="0" w:after="0" w:line="544" w:lineRule="exact"/>
        <w:ind w:left="140"/>
        <w:rPr>
          <w:rFonts w:ascii="Times New Roman" w:hAnsi="Times New Roman" w:cs="Times New Roman"/>
        </w:rPr>
      </w:pPr>
      <w:r w:rsidRPr="003937C2">
        <w:rPr>
          <w:rStyle w:val="22"/>
          <w:rFonts w:ascii="Times New Roman" w:hAnsi="Times New Roman" w:cs="Times New Roman"/>
          <w:b/>
          <w:bCs/>
        </w:rPr>
        <w:t>Присутствовали:</w:t>
      </w:r>
    </w:p>
    <w:p w:rsidR="00EC3BB1" w:rsidRPr="003937C2" w:rsidRDefault="007401D2">
      <w:pPr>
        <w:pStyle w:val="21"/>
        <w:shd w:val="clear" w:color="auto" w:fill="auto"/>
        <w:spacing w:before="0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Председат</w:t>
      </w:r>
      <w:r w:rsidR="008F0177" w:rsidRPr="003937C2">
        <w:rPr>
          <w:rFonts w:ascii="Times New Roman" w:hAnsi="Times New Roman" w:cs="Times New Roman"/>
        </w:rPr>
        <w:t xml:space="preserve">ель аукционной комиссии – М.Е. </w:t>
      </w:r>
      <w:proofErr w:type="spellStart"/>
      <w:r w:rsidR="008F0177" w:rsidRPr="003937C2">
        <w:rPr>
          <w:rFonts w:ascii="Times New Roman" w:hAnsi="Times New Roman" w:cs="Times New Roman"/>
        </w:rPr>
        <w:t>Метлин</w:t>
      </w:r>
      <w:proofErr w:type="spellEnd"/>
    </w:p>
    <w:p w:rsidR="00EC3BB1" w:rsidRPr="003937C2" w:rsidRDefault="007401D2">
      <w:pPr>
        <w:pStyle w:val="21"/>
        <w:shd w:val="clear" w:color="auto" w:fill="auto"/>
        <w:spacing w:before="0" w:line="304" w:lineRule="exact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Заместитель председателя аукционной комиссии </w:t>
      </w:r>
      <w:r w:rsidR="003F06A4" w:rsidRPr="003937C2">
        <w:rPr>
          <w:rFonts w:ascii="Times New Roman" w:hAnsi="Times New Roman" w:cs="Times New Roman"/>
        </w:rPr>
        <w:t>–</w:t>
      </w:r>
      <w:r w:rsidRPr="003937C2">
        <w:rPr>
          <w:rFonts w:ascii="Times New Roman" w:hAnsi="Times New Roman" w:cs="Times New Roman"/>
        </w:rPr>
        <w:t xml:space="preserve"> </w:t>
      </w:r>
      <w:r w:rsidR="008F0177" w:rsidRPr="003937C2">
        <w:rPr>
          <w:rFonts w:ascii="Times New Roman" w:hAnsi="Times New Roman" w:cs="Times New Roman"/>
        </w:rPr>
        <w:t>Н.А. Герасимова</w:t>
      </w:r>
    </w:p>
    <w:p w:rsidR="00EC3BB1" w:rsidRPr="003937C2" w:rsidRDefault="007401D2">
      <w:pPr>
        <w:pStyle w:val="21"/>
        <w:shd w:val="clear" w:color="auto" w:fill="auto"/>
        <w:spacing w:before="0" w:line="304" w:lineRule="exact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Секретарь аукционной комиссии </w:t>
      </w:r>
      <w:r w:rsidR="003F06A4" w:rsidRPr="003937C2">
        <w:rPr>
          <w:rFonts w:ascii="Times New Roman" w:hAnsi="Times New Roman" w:cs="Times New Roman"/>
        </w:rPr>
        <w:t>–</w:t>
      </w:r>
      <w:r w:rsidRPr="003937C2">
        <w:rPr>
          <w:rFonts w:ascii="Times New Roman" w:hAnsi="Times New Roman" w:cs="Times New Roman"/>
        </w:rPr>
        <w:t xml:space="preserve"> </w:t>
      </w:r>
      <w:r w:rsidR="005E400C" w:rsidRPr="003937C2">
        <w:rPr>
          <w:rFonts w:ascii="Times New Roman" w:hAnsi="Times New Roman" w:cs="Times New Roman"/>
        </w:rPr>
        <w:t xml:space="preserve">Н.А. Якимова </w:t>
      </w:r>
    </w:p>
    <w:p w:rsidR="008F0177" w:rsidRPr="003937C2" w:rsidRDefault="008F0177">
      <w:pPr>
        <w:pStyle w:val="21"/>
        <w:shd w:val="clear" w:color="auto" w:fill="auto"/>
        <w:spacing w:before="0" w:line="304" w:lineRule="exact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Аукционист – </w:t>
      </w:r>
      <w:r w:rsidR="005E400C" w:rsidRPr="003937C2">
        <w:rPr>
          <w:rFonts w:ascii="Times New Roman" w:hAnsi="Times New Roman" w:cs="Times New Roman"/>
        </w:rPr>
        <w:t>М.О. Ваулин</w:t>
      </w:r>
    </w:p>
    <w:p w:rsidR="003E318E" w:rsidRPr="003937C2" w:rsidRDefault="003E318E">
      <w:pPr>
        <w:pStyle w:val="21"/>
        <w:shd w:val="clear" w:color="auto" w:fill="auto"/>
        <w:spacing w:before="0" w:line="304" w:lineRule="exact"/>
        <w:ind w:left="14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Член комиссии – Е.В. </w:t>
      </w:r>
      <w:proofErr w:type="spellStart"/>
      <w:r w:rsidRPr="003937C2">
        <w:rPr>
          <w:rFonts w:ascii="Times New Roman" w:hAnsi="Times New Roman" w:cs="Times New Roman"/>
        </w:rPr>
        <w:t>Кайнова</w:t>
      </w:r>
      <w:proofErr w:type="spellEnd"/>
    </w:p>
    <w:p w:rsidR="00EC3BB1" w:rsidRPr="003937C2" w:rsidRDefault="00EC3BB1">
      <w:pPr>
        <w:pStyle w:val="21"/>
        <w:shd w:val="clear" w:color="auto" w:fill="auto"/>
        <w:spacing w:before="0" w:after="223" w:line="304" w:lineRule="exact"/>
        <w:ind w:left="140"/>
        <w:rPr>
          <w:rFonts w:ascii="Times New Roman" w:hAnsi="Times New Roman" w:cs="Times New Roman"/>
        </w:rPr>
      </w:pPr>
    </w:p>
    <w:p w:rsidR="00EC3BB1" w:rsidRPr="003937C2" w:rsidRDefault="007401D2">
      <w:pPr>
        <w:pStyle w:val="20"/>
        <w:shd w:val="clear" w:color="auto" w:fill="auto"/>
        <w:spacing w:before="0" w:after="0" w:line="250" w:lineRule="exact"/>
        <w:ind w:left="140"/>
        <w:rPr>
          <w:rFonts w:ascii="Times New Roman" w:hAnsi="Times New Roman" w:cs="Times New Roman"/>
        </w:rPr>
      </w:pPr>
      <w:r w:rsidRPr="003937C2">
        <w:rPr>
          <w:rStyle w:val="22"/>
          <w:rFonts w:ascii="Times New Roman" w:hAnsi="Times New Roman" w:cs="Times New Roman"/>
          <w:b/>
          <w:bCs/>
        </w:rPr>
        <w:t>Повестка дня:</w:t>
      </w:r>
    </w:p>
    <w:p w:rsidR="00EC3BB1" w:rsidRPr="003937C2" w:rsidRDefault="007401D2">
      <w:pPr>
        <w:pStyle w:val="21"/>
        <w:shd w:val="clear" w:color="auto" w:fill="auto"/>
        <w:spacing w:before="0" w:after="183" w:line="311" w:lineRule="exact"/>
        <w:ind w:left="140" w:right="56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Процедура рассмотрения заявок на участие в открытом аукционе среди субъектов малого и среднего предпринимательства на право заключения договоров на размещение нестационарных торговых объектов на территории города Нижнего Новгорода.</w:t>
      </w:r>
    </w:p>
    <w:p w:rsidR="005E400C" w:rsidRPr="003937C2" w:rsidRDefault="007401D2" w:rsidP="000B0512">
      <w:pPr>
        <w:pStyle w:val="21"/>
        <w:shd w:val="clear" w:color="auto" w:fill="auto"/>
        <w:spacing w:before="0" w:after="119" w:line="307" w:lineRule="exact"/>
        <w:ind w:left="140" w:right="560"/>
        <w:rPr>
          <w:rFonts w:ascii="Times New Roman" w:hAnsi="Times New Roman" w:cs="Times New Roman"/>
        </w:rPr>
      </w:pPr>
      <w:r w:rsidRPr="003937C2">
        <w:rPr>
          <w:rStyle w:val="a5"/>
          <w:rFonts w:ascii="Times New Roman" w:hAnsi="Times New Roman" w:cs="Times New Roman"/>
        </w:rPr>
        <w:t>Предмет открытого аукциона</w:t>
      </w:r>
      <w:r w:rsidRPr="003937C2">
        <w:rPr>
          <w:rStyle w:val="a6"/>
          <w:rFonts w:ascii="Times New Roman" w:hAnsi="Times New Roman" w:cs="Times New Roman"/>
        </w:rPr>
        <w:t xml:space="preserve"> </w:t>
      </w:r>
      <w:r w:rsidRPr="003937C2">
        <w:rPr>
          <w:rFonts w:ascii="Times New Roman" w:hAnsi="Times New Roman" w:cs="Times New Roman"/>
        </w:rPr>
        <w:t>- 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2018</w:t>
      </w:r>
      <w:r w:rsidR="0004193A" w:rsidRPr="003937C2">
        <w:rPr>
          <w:rFonts w:ascii="Times New Roman" w:hAnsi="Times New Roman" w:cs="Times New Roman"/>
        </w:rPr>
        <w:t xml:space="preserve"> </w:t>
      </w:r>
      <w:r w:rsidRPr="003937C2">
        <w:rPr>
          <w:rFonts w:ascii="Times New Roman" w:hAnsi="Times New Roman" w:cs="Times New Roman"/>
        </w:rPr>
        <w:t xml:space="preserve">-2022 годы, утвержденной постановлением администрации города Нижнего Новгорода </w:t>
      </w:r>
      <w:r w:rsidR="009A128F" w:rsidRPr="003937C2">
        <w:rPr>
          <w:rFonts w:ascii="Times New Roman" w:hAnsi="Times New Roman" w:cs="Times New Roman"/>
        </w:rPr>
        <w:t xml:space="preserve">                            </w:t>
      </w:r>
      <w:r w:rsidRPr="003937C2">
        <w:rPr>
          <w:rFonts w:ascii="Times New Roman" w:hAnsi="Times New Roman" w:cs="Times New Roman"/>
        </w:rPr>
        <w:t>от 01.09.2017 №4123.</w:t>
      </w:r>
    </w:p>
    <w:p w:rsidR="005E400C" w:rsidRPr="003937C2" w:rsidRDefault="005E400C" w:rsidP="005E400C">
      <w:pPr>
        <w:suppressAutoHyphens/>
        <w:ind w:left="5040"/>
        <w:rPr>
          <w:rFonts w:ascii="Times New Roman" w:hAnsi="Times New Roman" w:cs="Times New Roman"/>
          <w:snapToGrid w:val="0"/>
          <w:sz w:val="27"/>
          <w:szCs w:val="27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276"/>
        <w:gridCol w:w="822"/>
        <w:gridCol w:w="1587"/>
        <w:gridCol w:w="1418"/>
        <w:gridCol w:w="1417"/>
        <w:gridCol w:w="1531"/>
      </w:tblGrid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Место расположения нестационарного торгового объекта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ind w:firstLine="181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Площадь для размещения нестационарного объекта (кв</w:t>
            </w:r>
            <w:proofErr w:type="gramStart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Ассортимент продаваемых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Сумма задатка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        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ул. Движенцев,</w:t>
            </w:r>
          </w:p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 д.16 (2.9.7.2)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непродтовары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2 145,08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01.12.2021 по 15.01.2022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ул. Движенцев,</w:t>
            </w:r>
          </w:p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 д.16 (2.9.7.1)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непродтовары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2 145,08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2 145,08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01.12.2021 по 15.01.2022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.К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арла Маркса, у д.13 (2.395)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автоцистерна и другие приспособления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6 266,20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6 266,20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01.04.2022 по 01.11.2022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.М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 xml:space="preserve">осковское шоссе, у д.140 </w:t>
            </w:r>
            <w:r w:rsidRPr="003937C2">
              <w:rPr>
                <w:rStyle w:val="pt-a0-000044"/>
                <w:color w:val="000000"/>
                <w:sz w:val="22"/>
                <w:szCs w:val="22"/>
              </w:rPr>
              <w:lastRenderedPageBreak/>
              <w:t>(2.334)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Бахчевые продовольств</w:t>
            </w: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5 420,99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5 420,99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01.07.2022 по 01.11.2022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пер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.К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амчатский, у д.5 (2.015)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Мороженое в заводской упаковке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17 530,80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17 530,80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.Л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итературная, у д.2 (2.072)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продтовары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.П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ролетарская, у д.2 (2.169)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Печать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7 012,32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7 012,32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ул.С.Есенина, у д.17 (2.330)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Молочная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17 530,80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17 530,80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.Э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лектровозная, у д.19 (2.400)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Продтовары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252 109,56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252 109,56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олжская набережная, у д.10 (2.418)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Продтовары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49 754,07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49 754,07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олжская набережная, напротив д.10 (2.461)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олжская набережная, напротив д.9 (2.462)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.К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арла Маркса, у д.13а (2.469)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хлеб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proofErr w:type="spellStart"/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.Г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ордеевская</w:t>
            </w:r>
            <w:proofErr w:type="spellEnd"/>
            <w:r w:rsidRPr="003937C2">
              <w:rPr>
                <w:rStyle w:val="pt-a0-000044"/>
                <w:color w:val="000000"/>
                <w:sz w:val="22"/>
                <w:szCs w:val="22"/>
              </w:rPr>
              <w:t>, у д.2а (2.470)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палатка (5 шт.)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продтовары/</w:t>
            </w:r>
            <w:proofErr w:type="spellStart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непродтовары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124 385,18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124 385,18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  <w:tr w:rsidR="003937C2" w:rsidRPr="003937C2" w:rsidTr="00393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proofErr w:type="spellStart"/>
            <w:r w:rsidRPr="003937C2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3937C2">
              <w:rPr>
                <w:rStyle w:val="pt-a0-000044"/>
                <w:color w:val="000000"/>
                <w:sz w:val="22"/>
                <w:szCs w:val="22"/>
              </w:rPr>
              <w:t>.Г</w:t>
            </w:r>
            <w:proofErr w:type="gramEnd"/>
            <w:r w:rsidRPr="003937C2">
              <w:rPr>
                <w:rStyle w:val="pt-a0-000044"/>
                <w:color w:val="000000"/>
                <w:sz w:val="22"/>
                <w:szCs w:val="22"/>
              </w:rPr>
              <w:t>ордеевская</w:t>
            </w:r>
            <w:proofErr w:type="spellEnd"/>
            <w:r w:rsidRPr="003937C2">
              <w:rPr>
                <w:rStyle w:val="pt-a0-000044"/>
                <w:color w:val="000000"/>
                <w:sz w:val="22"/>
                <w:szCs w:val="22"/>
              </w:rPr>
              <w:t>, у д.2а (2.471)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палатка (5 шт.)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2" w:rsidRPr="003937C2" w:rsidRDefault="003937C2" w:rsidP="00393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продтовары/</w:t>
            </w:r>
            <w:proofErr w:type="spellStart"/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непродтовары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124 385,18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124 385,18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2" w:rsidRPr="003937C2" w:rsidRDefault="003937C2" w:rsidP="003937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с 26.11.2021 по 31.12.2022</w:t>
            </w:r>
          </w:p>
        </w:tc>
      </w:tr>
    </w:tbl>
    <w:p w:rsidR="00397BCC" w:rsidRPr="003937C2" w:rsidRDefault="00397BCC" w:rsidP="00397BCC">
      <w:pPr>
        <w:pStyle w:val="21"/>
        <w:shd w:val="clear" w:color="auto" w:fill="auto"/>
        <w:spacing w:before="0" w:after="119" w:line="307" w:lineRule="exact"/>
        <w:ind w:right="560"/>
        <w:rPr>
          <w:rFonts w:ascii="Times New Roman" w:hAnsi="Times New Roman" w:cs="Times New Roman"/>
        </w:rPr>
      </w:pPr>
    </w:p>
    <w:p w:rsidR="00EC3BB1" w:rsidRPr="003937C2" w:rsidRDefault="00EC3BB1">
      <w:pPr>
        <w:rPr>
          <w:rFonts w:ascii="Times New Roman" w:hAnsi="Times New Roman" w:cs="Times New Roman"/>
          <w:sz w:val="2"/>
          <w:szCs w:val="2"/>
        </w:rPr>
      </w:pPr>
    </w:p>
    <w:p w:rsidR="00EC3BB1" w:rsidRPr="003937C2" w:rsidRDefault="00EC3BB1">
      <w:pPr>
        <w:rPr>
          <w:rFonts w:ascii="Times New Roman" w:hAnsi="Times New Roman" w:cs="Times New Roman"/>
          <w:sz w:val="2"/>
          <w:szCs w:val="2"/>
        </w:rPr>
      </w:pPr>
    </w:p>
    <w:p w:rsidR="00EC3BB1" w:rsidRPr="003937C2" w:rsidRDefault="007401D2">
      <w:pPr>
        <w:pStyle w:val="21"/>
        <w:numPr>
          <w:ilvl w:val="0"/>
          <w:numId w:val="1"/>
        </w:numPr>
        <w:shd w:val="clear" w:color="auto" w:fill="auto"/>
        <w:tabs>
          <w:tab w:val="left" w:pos="1079"/>
        </w:tabs>
        <w:spacing w:before="131" w:line="315" w:lineRule="exact"/>
        <w:ind w:left="20" w:right="540" w:firstLine="72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Процедура рассмотрения заявок на участие в открытом аукционе, прово</w:t>
      </w:r>
      <w:r w:rsidR="009E55EB" w:rsidRPr="003937C2">
        <w:rPr>
          <w:rFonts w:ascii="Times New Roman" w:hAnsi="Times New Roman" w:cs="Times New Roman"/>
        </w:rPr>
        <w:t>дилась аукционной комиссией с 11</w:t>
      </w:r>
      <w:r w:rsidRPr="003937C2">
        <w:rPr>
          <w:rFonts w:ascii="Times New Roman" w:hAnsi="Times New Roman" w:cs="Times New Roman"/>
        </w:rPr>
        <w:t xml:space="preserve"> часов 0</w:t>
      </w:r>
      <w:r w:rsidR="00EE20B2" w:rsidRPr="003937C2">
        <w:rPr>
          <w:rFonts w:ascii="Times New Roman" w:hAnsi="Times New Roman" w:cs="Times New Roman"/>
        </w:rPr>
        <w:t>0 минут (время московское) до 1</w:t>
      </w:r>
      <w:r w:rsidR="009A128F" w:rsidRPr="003937C2">
        <w:rPr>
          <w:rFonts w:ascii="Times New Roman" w:hAnsi="Times New Roman" w:cs="Times New Roman"/>
        </w:rPr>
        <w:t>2</w:t>
      </w:r>
      <w:r w:rsidRPr="003937C2">
        <w:rPr>
          <w:rFonts w:ascii="Times New Roman" w:hAnsi="Times New Roman" w:cs="Times New Roman"/>
        </w:rPr>
        <w:t xml:space="preserve"> часов</w:t>
      </w:r>
      <w:r w:rsidR="009E55EB" w:rsidRPr="003937C2">
        <w:rPr>
          <w:rFonts w:ascii="Times New Roman" w:hAnsi="Times New Roman" w:cs="Times New Roman"/>
        </w:rPr>
        <w:t xml:space="preserve"> </w:t>
      </w:r>
      <w:r w:rsidR="009A128F" w:rsidRPr="003937C2">
        <w:rPr>
          <w:rFonts w:ascii="Times New Roman" w:hAnsi="Times New Roman" w:cs="Times New Roman"/>
        </w:rPr>
        <w:t>0</w:t>
      </w:r>
      <w:r w:rsidR="009E55EB" w:rsidRPr="003937C2">
        <w:rPr>
          <w:rFonts w:ascii="Times New Roman" w:hAnsi="Times New Roman" w:cs="Times New Roman"/>
        </w:rPr>
        <w:t xml:space="preserve">0 минут </w:t>
      </w:r>
      <w:r w:rsidR="00D07827" w:rsidRPr="003937C2">
        <w:rPr>
          <w:rFonts w:ascii="Times New Roman" w:hAnsi="Times New Roman" w:cs="Times New Roman"/>
        </w:rPr>
        <w:t xml:space="preserve">                       (время м</w:t>
      </w:r>
      <w:r w:rsidR="003937C2" w:rsidRPr="003937C2">
        <w:rPr>
          <w:rFonts w:ascii="Times New Roman" w:hAnsi="Times New Roman" w:cs="Times New Roman"/>
        </w:rPr>
        <w:t>осковское), 23</w:t>
      </w:r>
      <w:r w:rsidRPr="003937C2">
        <w:rPr>
          <w:rFonts w:ascii="Times New Roman" w:hAnsi="Times New Roman" w:cs="Times New Roman"/>
        </w:rPr>
        <w:t xml:space="preserve"> </w:t>
      </w:r>
      <w:r w:rsidR="003937C2" w:rsidRPr="003937C2">
        <w:rPr>
          <w:rFonts w:ascii="Times New Roman" w:hAnsi="Times New Roman" w:cs="Times New Roman"/>
        </w:rPr>
        <w:t>ноября</w:t>
      </w:r>
      <w:r w:rsidRPr="003937C2">
        <w:rPr>
          <w:rFonts w:ascii="Times New Roman" w:hAnsi="Times New Roman" w:cs="Times New Roman"/>
        </w:rPr>
        <w:t xml:space="preserve"> 20</w:t>
      </w:r>
      <w:r w:rsidR="008F0177" w:rsidRPr="003937C2">
        <w:rPr>
          <w:rFonts w:ascii="Times New Roman" w:hAnsi="Times New Roman" w:cs="Times New Roman"/>
        </w:rPr>
        <w:t>21</w:t>
      </w:r>
      <w:r w:rsidRPr="003937C2">
        <w:rPr>
          <w:rFonts w:ascii="Times New Roman" w:hAnsi="Times New Roman" w:cs="Times New Roman"/>
        </w:rPr>
        <w:t xml:space="preserve"> года по адресу: </w:t>
      </w:r>
      <w:proofErr w:type="gramStart"/>
      <w:r w:rsidRPr="003937C2">
        <w:rPr>
          <w:rFonts w:ascii="Times New Roman" w:hAnsi="Times New Roman" w:cs="Times New Roman"/>
        </w:rPr>
        <w:t>г</w:t>
      </w:r>
      <w:proofErr w:type="gramEnd"/>
      <w:r w:rsidRPr="003937C2">
        <w:rPr>
          <w:rFonts w:ascii="Times New Roman" w:hAnsi="Times New Roman" w:cs="Times New Roman"/>
        </w:rPr>
        <w:t xml:space="preserve">. Нижний Новгород, </w:t>
      </w:r>
      <w:r w:rsidR="009E55EB" w:rsidRPr="003937C2">
        <w:rPr>
          <w:rFonts w:ascii="Times New Roman" w:hAnsi="Times New Roman" w:cs="Times New Roman"/>
        </w:rPr>
        <w:t>ул. Октябрьской революции, д. 27</w:t>
      </w:r>
      <w:r w:rsidRPr="003937C2">
        <w:rPr>
          <w:rFonts w:ascii="Times New Roman" w:hAnsi="Times New Roman" w:cs="Times New Roman"/>
        </w:rPr>
        <w:t xml:space="preserve">, </w:t>
      </w:r>
      <w:r w:rsidR="00F162D2" w:rsidRPr="003937C2">
        <w:rPr>
          <w:rFonts w:ascii="Times New Roman" w:hAnsi="Times New Roman" w:cs="Times New Roman"/>
        </w:rPr>
        <w:t>актовый зал</w:t>
      </w:r>
      <w:r w:rsidRPr="003937C2">
        <w:rPr>
          <w:rFonts w:ascii="Times New Roman" w:hAnsi="Times New Roman" w:cs="Times New Roman"/>
        </w:rPr>
        <w:t>.</w:t>
      </w:r>
    </w:p>
    <w:p w:rsidR="003E318E" w:rsidRPr="003937C2" w:rsidRDefault="003E318E" w:rsidP="009A128F">
      <w:pPr>
        <w:pStyle w:val="21"/>
        <w:shd w:val="clear" w:color="auto" w:fill="auto"/>
        <w:tabs>
          <w:tab w:val="left" w:pos="1079"/>
        </w:tabs>
        <w:spacing w:before="131" w:line="315" w:lineRule="exact"/>
        <w:ind w:right="540"/>
        <w:rPr>
          <w:rFonts w:ascii="Times New Roman" w:hAnsi="Times New Roman" w:cs="Times New Roman"/>
        </w:rPr>
      </w:pPr>
    </w:p>
    <w:p w:rsidR="00EC3BB1" w:rsidRPr="003937C2" w:rsidRDefault="007401D2">
      <w:pPr>
        <w:pStyle w:val="21"/>
        <w:numPr>
          <w:ilvl w:val="0"/>
          <w:numId w:val="1"/>
        </w:numPr>
        <w:shd w:val="clear" w:color="auto" w:fill="auto"/>
        <w:tabs>
          <w:tab w:val="left" w:pos="1079"/>
        </w:tabs>
        <w:spacing w:before="0" w:line="336" w:lineRule="exact"/>
        <w:ind w:left="20" w:right="540" w:firstLine="72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На процедуре рассмотрения заявок были рассмотрены заявки на участие в аукционе следующих претендентов:</w:t>
      </w:r>
    </w:p>
    <w:p w:rsidR="009C59CF" w:rsidRPr="003937C2" w:rsidRDefault="009C59CF" w:rsidP="009C59CF">
      <w:pPr>
        <w:pStyle w:val="21"/>
        <w:shd w:val="clear" w:color="auto" w:fill="auto"/>
        <w:tabs>
          <w:tab w:val="left" w:pos="1079"/>
        </w:tabs>
        <w:spacing w:before="0" w:line="336" w:lineRule="exact"/>
        <w:ind w:right="540"/>
        <w:rPr>
          <w:rFonts w:ascii="Times New Roman" w:hAnsi="Times New Roman" w:cs="Times New Roman"/>
        </w:rPr>
      </w:pPr>
    </w:p>
    <w:tbl>
      <w:tblPr>
        <w:tblStyle w:val="ad"/>
        <w:tblW w:w="10631" w:type="dxa"/>
        <w:tblInd w:w="349" w:type="dxa"/>
        <w:tblLook w:val="04A0"/>
      </w:tblPr>
      <w:tblGrid>
        <w:gridCol w:w="1337"/>
        <w:gridCol w:w="4518"/>
        <w:gridCol w:w="2509"/>
        <w:gridCol w:w="2267"/>
      </w:tblGrid>
      <w:tr w:rsidR="009C59CF" w:rsidRPr="003937C2" w:rsidTr="004F1D96">
        <w:tc>
          <w:tcPr>
            <w:tcW w:w="1337" w:type="dxa"/>
          </w:tcPr>
          <w:p w:rsidR="009C59CF" w:rsidRPr="003937C2" w:rsidRDefault="009C59CF" w:rsidP="00AD5A73">
            <w:pPr>
              <w:pStyle w:val="21"/>
              <w:shd w:val="clear" w:color="auto" w:fill="auto"/>
              <w:spacing w:before="0" w:line="256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</w:p>
          <w:p w:rsidR="009C59CF" w:rsidRPr="003937C2" w:rsidRDefault="009C59CF" w:rsidP="00AD5A73">
            <w:pPr>
              <w:pStyle w:val="21"/>
              <w:shd w:val="clear" w:color="auto" w:fill="auto"/>
              <w:spacing w:before="0" w:line="256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рацио</w:t>
            </w:r>
            <w:proofErr w:type="spellEnd"/>
          </w:p>
          <w:p w:rsidR="009C59CF" w:rsidRPr="003937C2" w:rsidRDefault="009C59CF" w:rsidP="00AD5A73">
            <w:pPr>
              <w:pStyle w:val="21"/>
              <w:shd w:val="clear" w:color="auto" w:fill="auto"/>
              <w:spacing w:before="0" w:line="256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</w:p>
          <w:p w:rsidR="009C59CF" w:rsidRPr="003937C2" w:rsidRDefault="009C59CF" w:rsidP="00AD5A73">
            <w:pPr>
              <w:pStyle w:val="21"/>
              <w:shd w:val="clear" w:color="auto" w:fill="auto"/>
              <w:spacing w:before="0" w:line="256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518" w:type="dxa"/>
          </w:tcPr>
          <w:p w:rsidR="009C59CF" w:rsidRPr="003937C2" w:rsidRDefault="009C59CF" w:rsidP="009C59C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Заявка получена от физического лица (ФИО, </w:t>
            </w:r>
            <w:proofErr w:type="spellStart"/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 юр. лица/ ИП)</w:t>
            </w:r>
          </w:p>
        </w:tc>
        <w:tc>
          <w:tcPr>
            <w:tcW w:w="2509" w:type="dxa"/>
          </w:tcPr>
          <w:p w:rsidR="009C59CF" w:rsidRPr="003937C2" w:rsidRDefault="009C59CF" w:rsidP="009C59C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Номера лотов, на которые подана заявка</w:t>
            </w:r>
          </w:p>
        </w:tc>
        <w:tc>
          <w:tcPr>
            <w:tcW w:w="2267" w:type="dxa"/>
          </w:tcPr>
          <w:p w:rsidR="009C59CF" w:rsidRPr="003937C2" w:rsidRDefault="00CB04BA" w:rsidP="009C59C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Кол-во лотов, на которые подана заявка</w:t>
            </w:r>
          </w:p>
        </w:tc>
      </w:tr>
      <w:tr w:rsidR="00934D29" w:rsidRPr="003937C2" w:rsidTr="004F1D96">
        <w:tc>
          <w:tcPr>
            <w:tcW w:w="1337" w:type="dxa"/>
          </w:tcPr>
          <w:p w:rsidR="00934D29" w:rsidRPr="003937C2" w:rsidRDefault="009A128F" w:rsidP="00F10CDF">
            <w:pPr>
              <w:pStyle w:val="21"/>
              <w:shd w:val="clear" w:color="auto" w:fill="auto"/>
              <w:spacing w:before="0" w:line="256" w:lineRule="exac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0</w:t>
            </w:r>
            <w:r w:rsidR="003056E2" w:rsidRPr="003937C2">
              <w:rPr>
                <w:rStyle w:val="11pt"/>
                <w:rFonts w:ascii="Times New Roman" w:hAnsi="Times New Roman" w:cs="Times New Roman"/>
              </w:rPr>
              <w:t>1</w:t>
            </w:r>
            <w:r w:rsidR="00934D29" w:rsidRPr="003937C2">
              <w:rPr>
                <w:rStyle w:val="11pt"/>
                <w:rFonts w:ascii="Times New Roman" w:hAnsi="Times New Roman" w:cs="Times New Roman"/>
              </w:rPr>
              <w:t>/</w:t>
            </w:r>
            <w:r w:rsidR="003056E2" w:rsidRPr="003937C2">
              <w:rPr>
                <w:rStyle w:val="11pt"/>
                <w:rFonts w:ascii="Times New Roman" w:hAnsi="Times New Roman" w:cs="Times New Roman"/>
              </w:rPr>
              <w:t>2</w:t>
            </w:r>
            <w:r w:rsidR="00920F5A" w:rsidRPr="003937C2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4F1D96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pt-a0-00002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t-a0-000026"/>
                <w:rFonts w:ascii="Times New Roman" w:hAnsi="Times New Roman" w:cs="Times New Roman"/>
                <w:sz w:val="22"/>
                <w:szCs w:val="22"/>
              </w:rPr>
              <w:t>ООО «АВТОЛАВКА»</w:t>
            </w:r>
          </w:p>
          <w:p w:rsidR="00934D29" w:rsidRPr="003937C2" w:rsidRDefault="00934D29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934D29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13</w:t>
            </w:r>
          </w:p>
        </w:tc>
        <w:tc>
          <w:tcPr>
            <w:tcW w:w="2267" w:type="dxa"/>
          </w:tcPr>
          <w:p w:rsidR="00934D29" w:rsidRPr="003937C2" w:rsidRDefault="00934D29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1</w:t>
            </w:r>
          </w:p>
        </w:tc>
      </w:tr>
      <w:tr w:rsidR="009A128F" w:rsidRPr="003937C2" w:rsidTr="004F1D96">
        <w:tc>
          <w:tcPr>
            <w:tcW w:w="1337" w:type="dxa"/>
          </w:tcPr>
          <w:p w:rsidR="009A128F" w:rsidRPr="003937C2" w:rsidRDefault="003056E2" w:rsidP="00F10CDF">
            <w:pPr>
              <w:pStyle w:val="21"/>
              <w:shd w:val="clear" w:color="auto" w:fill="auto"/>
              <w:spacing w:before="0" w:line="256" w:lineRule="exac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02</w:t>
            </w:r>
            <w:r w:rsidR="009A128F" w:rsidRPr="003937C2">
              <w:rPr>
                <w:rStyle w:val="11pt"/>
                <w:rFonts w:ascii="Times New Roman" w:hAnsi="Times New Roman" w:cs="Times New Roman"/>
              </w:rPr>
              <w:t>/</w:t>
            </w:r>
            <w:r w:rsidRPr="003937C2">
              <w:rPr>
                <w:rStyle w:val="11pt"/>
                <w:rFonts w:ascii="Times New Roman" w:hAnsi="Times New Roman" w:cs="Times New Roman"/>
              </w:rPr>
              <w:t>2</w:t>
            </w:r>
            <w:r w:rsidR="00920F5A" w:rsidRPr="003937C2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9A128F" w:rsidRPr="003937C2" w:rsidRDefault="003937C2" w:rsidP="008D37A2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Style w:val="11pt"/>
                <w:rFonts w:ascii="Times New Roman" w:hAnsi="Times New Roman" w:cs="Times New Roman"/>
              </w:rPr>
              <w:t>ФрутВилл</w:t>
            </w:r>
            <w:proofErr w:type="spellEnd"/>
            <w:r>
              <w:rPr>
                <w:rStyle w:val="11pt"/>
                <w:rFonts w:ascii="Times New Roman" w:hAnsi="Times New Roman" w:cs="Times New Roman"/>
              </w:rPr>
              <w:t>»</w:t>
            </w:r>
          </w:p>
        </w:tc>
        <w:tc>
          <w:tcPr>
            <w:tcW w:w="2509" w:type="dxa"/>
          </w:tcPr>
          <w:p w:rsidR="009A128F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</w:tcPr>
          <w:p w:rsidR="009A128F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</w:t>
            </w:r>
          </w:p>
        </w:tc>
      </w:tr>
      <w:tr w:rsidR="009A128F" w:rsidRPr="003937C2" w:rsidTr="004F1D96">
        <w:tc>
          <w:tcPr>
            <w:tcW w:w="1337" w:type="dxa"/>
          </w:tcPr>
          <w:p w:rsidR="009A128F" w:rsidRPr="003937C2" w:rsidRDefault="003056E2" w:rsidP="00F10CDF">
            <w:pPr>
              <w:pStyle w:val="21"/>
              <w:shd w:val="clear" w:color="auto" w:fill="auto"/>
              <w:spacing w:before="0" w:line="256" w:lineRule="exac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03</w:t>
            </w:r>
            <w:r w:rsidR="009A128F" w:rsidRPr="003937C2">
              <w:rPr>
                <w:rStyle w:val="11pt"/>
                <w:rFonts w:ascii="Times New Roman" w:hAnsi="Times New Roman" w:cs="Times New Roman"/>
              </w:rPr>
              <w:t>/</w:t>
            </w:r>
            <w:r w:rsidRPr="003937C2">
              <w:rPr>
                <w:rStyle w:val="11pt"/>
                <w:rFonts w:ascii="Times New Roman" w:hAnsi="Times New Roman" w:cs="Times New Roman"/>
              </w:rPr>
              <w:t>2</w:t>
            </w:r>
            <w:r w:rsidR="00920F5A" w:rsidRPr="003937C2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9A128F" w:rsidRPr="003937C2" w:rsidRDefault="003937C2" w:rsidP="008D37A2">
            <w:pPr>
              <w:pStyle w:val="21"/>
              <w:shd w:val="clear" w:color="auto" w:fill="auto"/>
              <w:spacing w:before="0" w:line="253" w:lineRule="exact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ООО «Мир Вкуса»</w:t>
            </w:r>
          </w:p>
        </w:tc>
        <w:tc>
          <w:tcPr>
            <w:tcW w:w="2509" w:type="dxa"/>
          </w:tcPr>
          <w:p w:rsidR="009A128F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14, 15</w:t>
            </w:r>
          </w:p>
        </w:tc>
        <w:tc>
          <w:tcPr>
            <w:tcW w:w="2267" w:type="dxa"/>
          </w:tcPr>
          <w:p w:rsidR="009A128F" w:rsidRPr="003937C2" w:rsidRDefault="008D37A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2</w:t>
            </w:r>
          </w:p>
        </w:tc>
      </w:tr>
      <w:tr w:rsidR="004F1D96" w:rsidRPr="003937C2" w:rsidTr="004F1D96">
        <w:tc>
          <w:tcPr>
            <w:tcW w:w="1337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ind w:left="220"/>
              <w:rPr>
                <w:rStyle w:val="11pt"/>
                <w:rFonts w:ascii="Times New Roman" w:hAnsi="Times New Roman" w:cs="Times New Roman"/>
              </w:rPr>
            </w:pPr>
          </w:p>
          <w:p w:rsidR="004F1D96" w:rsidRPr="003937C2" w:rsidRDefault="00920F5A" w:rsidP="00F10CDF">
            <w:pPr>
              <w:pStyle w:val="21"/>
              <w:shd w:val="clear" w:color="auto" w:fill="auto"/>
              <w:spacing w:before="0" w:line="220" w:lineRule="exac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0</w:t>
            </w:r>
            <w:r w:rsidR="008D37A2" w:rsidRPr="003937C2">
              <w:rPr>
                <w:rStyle w:val="11pt"/>
                <w:rFonts w:ascii="Times New Roman" w:hAnsi="Times New Roman" w:cs="Times New Roman"/>
              </w:rPr>
              <w:t>4</w:t>
            </w:r>
            <w:r w:rsidR="004F1D96" w:rsidRPr="003937C2">
              <w:rPr>
                <w:rStyle w:val="11pt"/>
                <w:rFonts w:ascii="Times New Roman" w:hAnsi="Times New Roman" w:cs="Times New Roman"/>
              </w:rPr>
              <w:t>/</w:t>
            </w:r>
            <w:r w:rsidRPr="003937C2">
              <w:rPr>
                <w:rStyle w:val="11pt"/>
                <w:rFonts w:ascii="Times New Roman" w:hAnsi="Times New Roman" w:cs="Times New Roman"/>
              </w:rPr>
              <w:t>21</w:t>
            </w:r>
          </w:p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56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3937C2" w:rsidP="00920F5A">
            <w:pPr>
              <w:pStyle w:val="21"/>
              <w:shd w:val="clear" w:color="auto" w:fill="auto"/>
              <w:spacing w:before="0"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Скворцов Алексей Сергеевич</w:t>
            </w:r>
          </w:p>
        </w:tc>
        <w:tc>
          <w:tcPr>
            <w:tcW w:w="2509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3937C2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7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920F5A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F1D96" w:rsidRPr="003937C2" w:rsidTr="004F1D96">
        <w:tc>
          <w:tcPr>
            <w:tcW w:w="1337" w:type="dxa"/>
          </w:tcPr>
          <w:p w:rsidR="004F1D96" w:rsidRPr="003937C2" w:rsidRDefault="00310C90" w:rsidP="00F10CDF">
            <w:pPr>
              <w:pStyle w:val="21"/>
              <w:shd w:val="clear" w:color="auto" w:fill="auto"/>
              <w:spacing w:before="0" w:line="256" w:lineRule="exac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05</w:t>
            </w:r>
            <w:r w:rsidR="004F1D96" w:rsidRPr="003937C2">
              <w:rPr>
                <w:rStyle w:val="11pt"/>
                <w:rFonts w:ascii="Times New Roman" w:hAnsi="Times New Roman" w:cs="Times New Roman"/>
              </w:rPr>
              <w:t>/</w:t>
            </w:r>
            <w:r w:rsidR="00F10CDF" w:rsidRPr="003937C2">
              <w:rPr>
                <w:rStyle w:val="11pt"/>
                <w:rFonts w:ascii="Times New Roman" w:hAnsi="Times New Roman" w:cs="Times New Roman"/>
              </w:rPr>
              <w:t>2</w:t>
            </w:r>
            <w:r w:rsidR="00920F5A" w:rsidRPr="003937C2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4518" w:type="dxa"/>
          </w:tcPr>
          <w:p w:rsidR="004F1D96" w:rsidRPr="003937C2" w:rsidRDefault="003937C2" w:rsidP="00F10CDF">
            <w:pPr>
              <w:pStyle w:val="21"/>
              <w:shd w:val="clear" w:color="auto" w:fill="auto"/>
              <w:spacing w:before="0" w:line="25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Скворцов Алексей Сергеевич</w:t>
            </w: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:rsidR="004F1D96" w:rsidRPr="003937C2" w:rsidRDefault="003937C2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11</w:t>
            </w:r>
          </w:p>
        </w:tc>
        <w:tc>
          <w:tcPr>
            <w:tcW w:w="2267" w:type="dxa"/>
          </w:tcPr>
          <w:p w:rsidR="004F1D96" w:rsidRPr="003937C2" w:rsidRDefault="00397BCC" w:rsidP="00F10CDF">
            <w:pPr>
              <w:pStyle w:val="21"/>
              <w:shd w:val="clear" w:color="auto" w:fill="auto"/>
              <w:tabs>
                <w:tab w:val="left" w:pos="1079"/>
              </w:tabs>
              <w:spacing w:before="0" w:line="336" w:lineRule="exact"/>
              <w:ind w:right="540"/>
              <w:rPr>
                <w:rStyle w:val="11pt"/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1</w:t>
            </w:r>
          </w:p>
        </w:tc>
      </w:tr>
      <w:tr w:rsidR="004F1D96" w:rsidRPr="003937C2" w:rsidTr="00310C90">
        <w:trPr>
          <w:trHeight w:val="123"/>
        </w:trPr>
        <w:tc>
          <w:tcPr>
            <w:tcW w:w="1337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310C90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</w:t>
            </w:r>
            <w:r w:rsidR="004F1D96" w:rsidRPr="003937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10CDF" w:rsidRPr="003937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0F5A" w:rsidRPr="003937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18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</w:t>
            </w:r>
            <w:proofErr w:type="spellStart"/>
            <w:r w:rsidR="00397BCC">
              <w:rPr>
                <w:rFonts w:ascii="Times New Roman" w:hAnsi="Times New Roman" w:cs="Times New Roman"/>
                <w:sz w:val="22"/>
                <w:szCs w:val="22"/>
              </w:rPr>
              <w:t>Шеллунц</w:t>
            </w:r>
            <w:proofErr w:type="spellEnd"/>
            <w:r w:rsidR="00397B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97BCC">
              <w:rPr>
                <w:rFonts w:ascii="Times New Roman" w:hAnsi="Times New Roman" w:cs="Times New Roman"/>
                <w:sz w:val="22"/>
                <w:szCs w:val="22"/>
              </w:rPr>
              <w:t>Шагмар</w:t>
            </w:r>
            <w:proofErr w:type="spellEnd"/>
            <w:r w:rsidR="00397B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97BCC">
              <w:rPr>
                <w:rFonts w:ascii="Times New Roman" w:hAnsi="Times New Roman" w:cs="Times New Roman"/>
                <w:sz w:val="22"/>
                <w:szCs w:val="22"/>
              </w:rPr>
              <w:t>Размики</w:t>
            </w:r>
            <w:proofErr w:type="spellEnd"/>
          </w:p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9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397BCC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7" w:type="dxa"/>
          </w:tcPr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397BCC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D96" w:rsidRPr="003937C2" w:rsidRDefault="004F1D96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CDF" w:rsidRPr="003937C2" w:rsidTr="004F1D96">
        <w:tc>
          <w:tcPr>
            <w:tcW w:w="1337" w:type="dxa"/>
          </w:tcPr>
          <w:p w:rsidR="00F10CDF" w:rsidRPr="003937C2" w:rsidRDefault="00310C90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07/</w:t>
            </w:r>
            <w:r w:rsidR="00920F5A" w:rsidRPr="003937C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F10CDF" w:rsidRPr="003937C2" w:rsidRDefault="00F10CDF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0CDF" w:rsidRPr="003937C2" w:rsidRDefault="00F10CDF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</w:tcPr>
          <w:p w:rsidR="00F10CDF" w:rsidRPr="003937C2" w:rsidRDefault="00920F5A" w:rsidP="00310C90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="00310C90" w:rsidRPr="003937C2">
              <w:rPr>
                <w:rFonts w:ascii="Times New Roman" w:hAnsi="Times New Roman" w:cs="Times New Roman"/>
                <w:sz w:val="22"/>
                <w:szCs w:val="22"/>
              </w:rPr>
              <w:t>Коклеев</w:t>
            </w:r>
            <w:proofErr w:type="spellEnd"/>
            <w:r w:rsidR="00310C90"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 Роман Евгеньевич</w:t>
            </w:r>
          </w:p>
        </w:tc>
        <w:tc>
          <w:tcPr>
            <w:tcW w:w="2509" w:type="dxa"/>
          </w:tcPr>
          <w:p w:rsidR="00F10CDF" w:rsidRPr="003937C2" w:rsidRDefault="00397BCC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10, 11, 12</w:t>
            </w:r>
          </w:p>
        </w:tc>
        <w:tc>
          <w:tcPr>
            <w:tcW w:w="2267" w:type="dxa"/>
          </w:tcPr>
          <w:p w:rsidR="00F10CDF" w:rsidRPr="003937C2" w:rsidRDefault="00310C90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D37A2" w:rsidRPr="003937C2" w:rsidTr="00310C90">
        <w:trPr>
          <w:trHeight w:val="577"/>
        </w:trPr>
        <w:tc>
          <w:tcPr>
            <w:tcW w:w="1337" w:type="dxa"/>
          </w:tcPr>
          <w:p w:rsidR="008D37A2" w:rsidRPr="003937C2" w:rsidRDefault="00310C90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>08/21</w:t>
            </w:r>
          </w:p>
        </w:tc>
        <w:tc>
          <w:tcPr>
            <w:tcW w:w="4518" w:type="dxa"/>
          </w:tcPr>
          <w:p w:rsidR="008D37A2" w:rsidRPr="003937C2" w:rsidRDefault="00310C90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37C2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="00397BCC">
              <w:rPr>
                <w:rFonts w:ascii="Times New Roman" w:hAnsi="Times New Roman" w:cs="Times New Roman"/>
                <w:sz w:val="22"/>
                <w:szCs w:val="22"/>
              </w:rPr>
              <w:t>Жук Д.В.</w:t>
            </w:r>
          </w:p>
        </w:tc>
        <w:tc>
          <w:tcPr>
            <w:tcW w:w="2509" w:type="dxa"/>
          </w:tcPr>
          <w:p w:rsidR="008D37A2" w:rsidRPr="003937C2" w:rsidRDefault="00397BCC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11, 12</w:t>
            </w:r>
          </w:p>
        </w:tc>
        <w:tc>
          <w:tcPr>
            <w:tcW w:w="2267" w:type="dxa"/>
          </w:tcPr>
          <w:p w:rsidR="008D37A2" w:rsidRPr="003937C2" w:rsidRDefault="00397BCC" w:rsidP="00F10CDF">
            <w:pPr>
              <w:pStyle w:val="2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9C59CF" w:rsidRPr="003937C2" w:rsidRDefault="009C59CF" w:rsidP="009C59CF">
      <w:pPr>
        <w:pStyle w:val="21"/>
        <w:shd w:val="clear" w:color="auto" w:fill="auto"/>
        <w:tabs>
          <w:tab w:val="left" w:pos="1079"/>
        </w:tabs>
        <w:spacing w:before="0" w:line="336" w:lineRule="exact"/>
        <w:ind w:right="540"/>
        <w:rPr>
          <w:rFonts w:ascii="Times New Roman" w:hAnsi="Times New Roman" w:cs="Times New Roman"/>
          <w:sz w:val="24"/>
          <w:szCs w:val="24"/>
        </w:rPr>
      </w:pPr>
    </w:p>
    <w:p w:rsidR="003E318E" w:rsidRPr="003937C2" w:rsidRDefault="00CB04BA" w:rsidP="003E318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before="0"/>
        <w:ind w:left="60" w:right="340" w:firstLine="720"/>
        <w:rPr>
          <w:rFonts w:ascii="Times New Roman" w:hAnsi="Times New Roman" w:cs="Times New Roman"/>
        </w:rPr>
      </w:pPr>
      <w:bookmarkStart w:id="1" w:name="bookmark1"/>
      <w:r w:rsidRPr="003937C2">
        <w:rPr>
          <w:rFonts w:ascii="Times New Roman" w:hAnsi="Times New Roman" w:cs="Times New Roman"/>
        </w:rPr>
        <w:t>Аукционная</w:t>
      </w:r>
      <w:r w:rsidR="007401D2" w:rsidRPr="003937C2">
        <w:rPr>
          <w:rFonts w:ascii="Times New Roman" w:hAnsi="Times New Roman" w:cs="Times New Roman"/>
        </w:rPr>
        <w:t xml:space="preserve"> комиссия рассмотрела заявки на участие в открытом аукционе в соответствии с требованиями и условиями, установленными аукционной документацией.</w:t>
      </w:r>
      <w:bookmarkStart w:id="2" w:name="bookmark2"/>
      <w:bookmarkEnd w:id="1"/>
    </w:p>
    <w:p w:rsidR="0058146A" w:rsidRPr="003937C2" w:rsidRDefault="007401D2" w:rsidP="003E318E">
      <w:pPr>
        <w:pStyle w:val="20"/>
        <w:shd w:val="clear" w:color="auto" w:fill="auto"/>
        <w:spacing w:before="0" w:after="300" w:line="309" w:lineRule="exact"/>
        <w:ind w:left="60" w:right="340" w:firstLine="720"/>
        <w:jc w:val="lef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ПО ИТОГАМ ПРОЦЕДУРЫ РАССМОТРЕНИЯ ЗАЯВОК НА УЧАСТИЕ В АУКЦИОНЕ, ЕДИНОГЛАСНО РЕШИЛИ:</w:t>
      </w:r>
      <w:bookmarkEnd w:id="2"/>
    </w:p>
    <w:p w:rsidR="00EC3BB1" w:rsidRPr="003937C2" w:rsidRDefault="007401D2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  <w:bookmarkStart w:id="3" w:name="bookmark3"/>
      <w:r w:rsidRPr="003937C2">
        <w:rPr>
          <w:rFonts w:ascii="Times New Roman" w:hAnsi="Times New Roman" w:cs="Times New Roman"/>
        </w:rPr>
        <w:t xml:space="preserve">Претендент под </w:t>
      </w:r>
      <w:proofErr w:type="gramStart"/>
      <w:r w:rsidRPr="003937C2">
        <w:rPr>
          <w:rFonts w:ascii="Times New Roman" w:hAnsi="Times New Roman" w:cs="Times New Roman"/>
        </w:rPr>
        <w:t>регистрационным</w:t>
      </w:r>
      <w:proofErr w:type="gramEnd"/>
      <w:r w:rsidRPr="003937C2">
        <w:rPr>
          <w:rFonts w:ascii="Times New Roman" w:hAnsi="Times New Roman" w:cs="Times New Roman"/>
        </w:rPr>
        <w:t xml:space="preserve"> №</w:t>
      </w:r>
      <w:r w:rsidR="000F6DFD" w:rsidRPr="003937C2">
        <w:rPr>
          <w:rFonts w:ascii="Times New Roman" w:hAnsi="Times New Roman" w:cs="Times New Roman"/>
        </w:rPr>
        <w:t xml:space="preserve"> </w:t>
      </w:r>
      <w:bookmarkEnd w:id="3"/>
      <w:r w:rsidR="00815DC6" w:rsidRPr="003937C2">
        <w:rPr>
          <w:rFonts w:ascii="Times New Roman" w:hAnsi="Times New Roman" w:cs="Times New Roman"/>
        </w:rPr>
        <w:t>01</w:t>
      </w:r>
      <w:r w:rsidR="007A5CD8" w:rsidRPr="003937C2">
        <w:rPr>
          <w:rFonts w:ascii="Times New Roman" w:hAnsi="Times New Roman" w:cs="Times New Roman"/>
        </w:rPr>
        <w:t>/</w:t>
      </w:r>
      <w:r w:rsidR="00E2325C" w:rsidRPr="003937C2">
        <w:rPr>
          <w:rFonts w:ascii="Times New Roman" w:hAnsi="Times New Roman" w:cs="Times New Roman"/>
        </w:rPr>
        <w:t>21</w:t>
      </w:r>
    </w:p>
    <w:p w:rsidR="0099138C" w:rsidRPr="003937C2" w:rsidRDefault="0099138C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4F1D96" w:rsidRPr="003937C2" w:rsidRDefault="007A5CD8" w:rsidP="004F1D96">
      <w:pPr>
        <w:pStyle w:val="20"/>
        <w:shd w:val="clear" w:color="auto" w:fill="auto"/>
        <w:spacing w:before="0" w:after="0" w:line="306" w:lineRule="exact"/>
        <w:ind w:left="820" w:right="301"/>
        <w:rPr>
          <w:rFonts w:ascii="Times New Roman" w:hAnsi="Times New Roman" w:cs="Times New Roman"/>
          <w:b w:val="0"/>
        </w:rPr>
      </w:pPr>
      <w:bookmarkStart w:id="4" w:name="bookmark4"/>
      <w:r w:rsidRPr="003937C2">
        <w:rPr>
          <w:rFonts w:ascii="Times New Roman" w:hAnsi="Times New Roman" w:cs="Times New Roman"/>
          <w:b w:val="0"/>
        </w:rPr>
        <w:t>Признать участником открытого аукцион</w:t>
      </w:r>
      <w:proofErr w:type="gramStart"/>
      <w:r w:rsidRPr="003937C2">
        <w:rPr>
          <w:rFonts w:ascii="Times New Roman" w:hAnsi="Times New Roman" w:cs="Times New Roman"/>
          <w:b w:val="0"/>
        </w:rPr>
        <w:t xml:space="preserve">а </w:t>
      </w:r>
      <w:r w:rsidR="00397BCC">
        <w:rPr>
          <w:rFonts w:ascii="Times New Roman" w:hAnsi="Times New Roman" w:cs="Times New Roman"/>
        </w:rPr>
        <w:t>ООО</w:t>
      </w:r>
      <w:proofErr w:type="gramEnd"/>
      <w:r w:rsidR="00397BCC">
        <w:rPr>
          <w:rFonts w:ascii="Times New Roman" w:hAnsi="Times New Roman" w:cs="Times New Roman"/>
        </w:rPr>
        <w:t xml:space="preserve"> «АВТОЛАВКА»</w:t>
      </w:r>
      <w:r w:rsidR="004F1D96" w:rsidRPr="003937C2">
        <w:rPr>
          <w:rStyle w:val="11pt"/>
          <w:rFonts w:ascii="Times New Roman" w:hAnsi="Times New Roman" w:cs="Times New Roman"/>
          <w:sz w:val="24"/>
          <w:szCs w:val="24"/>
        </w:rPr>
        <w:t xml:space="preserve">, </w:t>
      </w:r>
      <w:r w:rsidR="004F1D96" w:rsidRPr="003937C2">
        <w:rPr>
          <w:rStyle w:val="25"/>
          <w:rFonts w:ascii="Times New Roman" w:hAnsi="Times New Roman" w:cs="Times New Roman"/>
          <w:b w:val="0"/>
          <w:u w:val="none"/>
        </w:rPr>
        <w:t>подавшего заявку на участие в открытом аукционе:</w:t>
      </w:r>
      <w:r w:rsidR="004F1D96" w:rsidRPr="00393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9138C" w:rsidRPr="003937C2" w:rsidRDefault="0099138C" w:rsidP="007A5CD8">
      <w:pPr>
        <w:pStyle w:val="20"/>
        <w:shd w:val="clear" w:color="auto" w:fill="auto"/>
        <w:spacing w:before="0" w:after="0" w:line="306" w:lineRule="exact"/>
        <w:ind w:left="820" w:right="383"/>
        <w:rPr>
          <w:rFonts w:ascii="Times New Roman" w:hAnsi="Times New Roman" w:cs="Times New Roman"/>
          <w:b w:val="0"/>
        </w:rPr>
      </w:pPr>
    </w:p>
    <w:tbl>
      <w:tblPr>
        <w:tblW w:w="10559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3"/>
        <w:gridCol w:w="3575"/>
        <w:gridCol w:w="6161"/>
      </w:tblGrid>
      <w:tr w:rsidR="007A5CD8" w:rsidRPr="003937C2" w:rsidTr="00F10CDF">
        <w:trPr>
          <w:trHeight w:hRule="exact" w:val="5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CD8" w:rsidRPr="003937C2" w:rsidRDefault="007A5CD8" w:rsidP="007A5CD8">
            <w:pPr>
              <w:pStyle w:val="21"/>
              <w:shd w:val="clear" w:color="auto" w:fill="auto"/>
              <w:spacing w:before="0" w:line="249" w:lineRule="exac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 xml:space="preserve">Per. </w:t>
            </w:r>
            <w:r w:rsidRPr="003937C2">
              <w:rPr>
                <w:rStyle w:val="11pt"/>
                <w:rFonts w:ascii="Times New Roman" w:hAnsi="Times New Roman" w:cs="Times New Roman"/>
              </w:rPr>
              <w:t>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CD8" w:rsidRPr="003937C2" w:rsidRDefault="007A5CD8" w:rsidP="007A5CD8">
            <w:pPr>
              <w:pStyle w:val="21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CD8" w:rsidRPr="003937C2" w:rsidRDefault="007A5CD8" w:rsidP="007A5CD8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7A5CD8" w:rsidRPr="003937C2" w:rsidTr="000F196F">
        <w:trPr>
          <w:trHeight w:hRule="exact" w:val="21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CD8" w:rsidRPr="003937C2" w:rsidRDefault="007A5CD8" w:rsidP="007A5CD8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D8" w:rsidRPr="003937C2" w:rsidRDefault="00815DC6" w:rsidP="00815DC6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1D96" w:rsidRPr="00393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8E" w:rsidRPr="0039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CD8" w:rsidRPr="003937C2" w:rsidRDefault="007A5CD8" w:rsidP="007A5CD8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D8" w:rsidRPr="003937C2" w:rsidRDefault="00397BCC" w:rsidP="00815DC6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«АВТОЛАВКА»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CD8" w:rsidRPr="003937C2" w:rsidRDefault="007A5CD8" w:rsidP="00384EA2">
            <w:pPr>
              <w:pStyle w:val="21"/>
              <w:shd w:val="clear" w:color="auto" w:fill="auto"/>
              <w:spacing w:before="0" w:line="253" w:lineRule="exact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58146A" w:rsidRPr="003937C2" w:rsidRDefault="0058146A" w:rsidP="00815DC6">
      <w:pPr>
        <w:pStyle w:val="24"/>
        <w:keepNext/>
        <w:keepLines/>
        <w:shd w:val="clear" w:color="auto" w:fill="auto"/>
        <w:tabs>
          <w:tab w:val="left" w:leader="underscore" w:pos="10578"/>
        </w:tabs>
        <w:spacing w:before="0" w:after="0" w:line="306" w:lineRule="exact"/>
        <w:ind w:right="320" w:firstLine="0"/>
        <w:rPr>
          <w:rFonts w:ascii="Times New Roman" w:hAnsi="Times New Roman" w:cs="Times New Roman"/>
        </w:rPr>
      </w:pPr>
    </w:p>
    <w:p w:rsidR="00765EC9" w:rsidRPr="003937C2" w:rsidRDefault="00765EC9" w:rsidP="003E318E">
      <w:pPr>
        <w:pStyle w:val="24"/>
        <w:keepNext/>
        <w:keepLines/>
        <w:shd w:val="clear" w:color="auto" w:fill="auto"/>
        <w:tabs>
          <w:tab w:val="left" w:leader="underscore" w:pos="10578"/>
        </w:tabs>
        <w:spacing w:before="0" w:after="0" w:line="306" w:lineRule="exact"/>
        <w:ind w:right="320" w:firstLine="0"/>
        <w:rPr>
          <w:rFonts w:ascii="Times New Roman" w:hAnsi="Times New Roman" w:cs="Times New Roman"/>
        </w:rPr>
      </w:pPr>
    </w:p>
    <w:p w:rsidR="00397BCC" w:rsidRDefault="00397BCC" w:rsidP="004002FD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  <w:bookmarkStart w:id="5" w:name="bookmark5"/>
      <w:bookmarkEnd w:id="4"/>
    </w:p>
    <w:p w:rsidR="00397BCC" w:rsidRDefault="00397BCC" w:rsidP="004002FD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397BCC" w:rsidRDefault="00397BCC" w:rsidP="004002FD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7A69F9" w:rsidRPr="003937C2" w:rsidRDefault="007702AA" w:rsidP="004002FD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  <w:r w:rsidRPr="003937C2">
        <w:rPr>
          <w:rFonts w:ascii="Times New Roman" w:hAnsi="Times New Roman" w:cs="Times New Roman"/>
          <w:b/>
        </w:rPr>
        <w:t xml:space="preserve"> </w:t>
      </w:r>
      <w:r w:rsidR="007A69F9" w:rsidRPr="003937C2">
        <w:rPr>
          <w:rFonts w:ascii="Times New Roman" w:hAnsi="Times New Roman" w:cs="Times New Roman"/>
          <w:b/>
        </w:rPr>
        <w:t xml:space="preserve">Претендент под </w:t>
      </w:r>
      <w:proofErr w:type="gramStart"/>
      <w:r w:rsidR="007A69F9" w:rsidRPr="003937C2">
        <w:rPr>
          <w:rFonts w:ascii="Times New Roman" w:hAnsi="Times New Roman" w:cs="Times New Roman"/>
          <w:b/>
        </w:rPr>
        <w:t>регистрационным</w:t>
      </w:r>
      <w:proofErr w:type="gramEnd"/>
      <w:r w:rsidR="007A69F9" w:rsidRPr="003937C2">
        <w:rPr>
          <w:rFonts w:ascii="Times New Roman" w:hAnsi="Times New Roman" w:cs="Times New Roman"/>
          <w:b/>
        </w:rPr>
        <w:t xml:space="preserve"> № </w:t>
      </w:r>
      <w:r w:rsidR="00815DC6" w:rsidRPr="003937C2">
        <w:rPr>
          <w:rFonts w:ascii="Times New Roman" w:hAnsi="Times New Roman" w:cs="Times New Roman"/>
          <w:b/>
        </w:rPr>
        <w:t>02</w:t>
      </w:r>
      <w:r w:rsidR="004F1D96" w:rsidRPr="003937C2">
        <w:rPr>
          <w:rFonts w:ascii="Times New Roman" w:hAnsi="Times New Roman" w:cs="Times New Roman"/>
          <w:b/>
        </w:rPr>
        <w:t>/</w:t>
      </w:r>
      <w:r w:rsidR="003E318E" w:rsidRPr="003937C2">
        <w:rPr>
          <w:rFonts w:ascii="Times New Roman" w:hAnsi="Times New Roman" w:cs="Times New Roman"/>
          <w:b/>
        </w:rPr>
        <w:t>21</w:t>
      </w:r>
    </w:p>
    <w:p w:rsidR="006D24C1" w:rsidRPr="003937C2" w:rsidRDefault="006D24C1" w:rsidP="007A69F9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815DC6" w:rsidRPr="003937C2" w:rsidRDefault="003E318E" w:rsidP="007702AA">
      <w:pPr>
        <w:pStyle w:val="21"/>
        <w:shd w:val="clear" w:color="auto" w:fill="auto"/>
        <w:spacing w:before="0" w:line="360" w:lineRule="auto"/>
        <w:ind w:hanging="284"/>
        <w:jc w:val="lef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        </w:t>
      </w:r>
      <w:r w:rsidR="007702AA" w:rsidRPr="003937C2">
        <w:rPr>
          <w:rFonts w:ascii="Times New Roman" w:hAnsi="Times New Roman" w:cs="Times New Roman"/>
        </w:rPr>
        <w:t>Признать участником открытого аукцион</w:t>
      </w:r>
      <w:proofErr w:type="gramStart"/>
      <w:r w:rsidR="007702AA" w:rsidRPr="003937C2">
        <w:rPr>
          <w:rFonts w:ascii="Times New Roman" w:hAnsi="Times New Roman" w:cs="Times New Roman"/>
        </w:rPr>
        <w:t xml:space="preserve">а </w:t>
      </w:r>
      <w:r w:rsidR="00397BCC">
        <w:rPr>
          <w:rFonts w:ascii="Times New Roman" w:hAnsi="Times New Roman" w:cs="Times New Roman"/>
          <w:b/>
        </w:rPr>
        <w:t>ООО</w:t>
      </w:r>
      <w:proofErr w:type="gramEnd"/>
      <w:r w:rsidR="00397BCC">
        <w:rPr>
          <w:rFonts w:ascii="Times New Roman" w:hAnsi="Times New Roman" w:cs="Times New Roman"/>
          <w:b/>
        </w:rPr>
        <w:t xml:space="preserve"> «</w:t>
      </w:r>
      <w:proofErr w:type="spellStart"/>
      <w:r w:rsidR="00397BCC">
        <w:rPr>
          <w:rFonts w:ascii="Times New Roman" w:hAnsi="Times New Roman" w:cs="Times New Roman"/>
          <w:b/>
        </w:rPr>
        <w:t>ФрутВилл</w:t>
      </w:r>
      <w:proofErr w:type="spellEnd"/>
      <w:r w:rsidR="00397BCC">
        <w:rPr>
          <w:rFonts w:ascii="Times New Roman" w:hAnsi="Times New Roman" w:cs="Times New Roman"/>
          <w:b/>
        </w:rPr>
        <w:t>»</w:t>
      </w:r>
      <w:r w:rsidR="007702AA" w:rsidRPr="003937C2">
        <w:rPr>
          <w:rFonts w:ascii="Times New Roman" w:hAnsi="Times New Roman" w:cs="Times New Roman"/>
          <w:b/>
        </w:rPr>
        <w:t xml:space="preserve">, </w:t>
      </w:r>
      <w:r w:rsidR="007702AA" w:rsidRPr="003937C2">
        <w:rPr>
          <w:rFonts w:ascii="Times New Roman" w:hAnsi="Times New Roman" w:cs="Times New Roman"/>
        </w:rPr>
        <w:t>подавшего заявку на участие в     открытом аукционе</w:t>
      </w:r>
      <w:r w:rsidR="009D6E3C" w:rsidRPr="003937C2">
        <w:rPr>
          <w:rFonts w:ascii="Times New Roman" w:hAnsi="Times New Roman" w:cs="Times New Roman"/>
        </w:rPr>
        <w:t>:</w:t>
      </w:r>
    </w:p>
    <w:p w:rsidR="009D6E3C" w:rsidRPr="003937C2" w:rsidRDefault="009D6E3C" w:rsidP="00397BCC">
      <w:pPr>
        <w:pStyle w:val="21"/>
        <w:shd w:val="clear" w:color="auto" w:fill="auto"/>
        <w:spacing w:before="0" w:line="360" w:lineRule="auto"/>
        <w:jc w:val="left"/>
        <w:rPr>
          <w:rFonts w:ascii="Times New Roman" w:hAnsi="Times New Roman" w:cs="Times New Roman"/>
        </w:rPr>
      </w:pPr>
    </w:p>
    <w:p w:rsidR="009D6E3C" w:rsidRPr="003937C2" w:rsidRDefault="009D6E3C" w:rsidP="009D6E3C">
      <w:pPr>
        <w:pStyle w:val="20"/>
        <w:shd w:val="clear" w:color="auto" w:fill="auto"/>
        <w:spacing w:before="0" w:after="0" w:line="306" w:lineRule="exact"/>
        <w:ind w:left="820" w:right="383"/>
        <w:rPr>
          <w:rFonts w:ascii="Times New Roman" w:hAnsi="Times New Roman" w:cs="Times New Roman"/>
          <w:b w:val="0"/>
        </w:rPr>
      </w:pPr>
    </w:p>
    <w:tbl>
      <w:tblPr>
        <w:tblW w:w="10559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3"/>
        <w:gridCol w:w="3575"/>
        <w:gridCol w:w="6161"/>
      </w:tblGrid>
      <w:tr w:rsidR="009D6E3C" w:rsidRPr="003937C2" w:rsidTr="009D6E3C">
        <w:trPr>
          <w:trHeight w:hRule="exact" w:val="5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49" w:lineRule="exac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 xml:space="preserve">Per. </w:t>
            </w:r>
            <w:r w:rsidRPr="003937C2">
              <w:rPr>
                <w:rStyle w:val="11pt"/>
                <w:rFonts w:ascii="Times New Roman" w:hAnsi="Times New Roman" w:cs="Times New Roman"/>
              </w:rPr>
              <w:t>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9D6E3C" w:rsidRPr="003937C2" w:rsidTr="009D6E3C">
        <w:trPr>
          <w:trHeight w:hRule="exact" w:val="21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02/21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3C" w:rsidRPr="003937C2" w:rsidRDefault="00397BC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ФрутВилл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53" w:lineRule="exac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4C2263" w:rsidRPr="003937C2" w:rsidRDefault="004C2263" w:rsidP="007A5CD8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4C2263" w:rsidRPr="003937C2" w:rsidRDefault="004C2263" w:rsidP="007A5CD8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0F196F" w:rsidRPr="003937C2" w:rsidRDefault="000F196F" w:rsidP="007A5CD8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CB2AA3" w:rsidRPr="003937C2" w:rsidRDefault="00CB2AA3" w:rsidP="007A5CD8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99138C" w:rsidRPr="003937C2" w:rsidRDefault="004F1D96" w:rsidP="007A5CD8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  <w:r w:rsidRPr="003937C2">
        <w:rPr>
          <w:rFonts w:ascii="Times New Roman" w:hAnsi="Times New Roman" w:cs="Times New Roman"/>
          <w:b/>
        </w:rPr>
        <w:t xml:space="preserve">                 </w:t>
      </w:r>
      <w:r w:rsidR="007401D2" w:rsidRPr="003937C2">
        <w:rPr>
          <w:rFonts w:ascii="Times New Roman" w:hAnsi="Times New Roman" w:cs="Times New Roman"/>
          <w:b/>
        </w:rPr>
        <w:t xml:space="preserve">Претендент под </w:t>
      </w:r>
      <w:proofErr w:type="gramStart"/>
      <w:r w:rsidR="007401D2" w:rsidRPr="003937C2">
        <w:rPr>
          <w:rFonts w:ascii="Times New Roman" w:hAnsi="Times New Roman" w:cs="Times New Roman"/>
          <w:b/>
        </w:rPr>
        <w:t>регистрационным</w:t>
      </w:r>
      <w:proofErr w:type="gramEnd"/>
      <w:r w:rsidR="007401D2" w:rsidRPr="003937C2">
        <w:rPr>
          <w:rFonts w:ascii="Times New Roman" w:hAnsi="Times New Roman" w:cs="Times New Roman"/>
          <w:b/>
        </w:rPr>
        <w:t xml:space="preserve"> </w:t>
      </w:r>
      <w:bookmarkStart w:id="6" w:name="bookmark6"/>
      <w:bookmarkEnd w:id="5"/>
      <w:r w:rsidRPr="003937C2">
        <w:rPr>
          <w:rFonts w:ascii="Times New Roman" w:hAnsi="Times New Roman" w:cs="Times New Roman"/>
          <w:b/>
        </w:rPr>
        <w:t xml:space="preserve">№ </w:t>
      </w:r>
      <w:r w:rsidR="002A7CD7" w:rsidRPr="003937C2">
        <w:rPr>
          <w:rFonts w:ascii="Times New Roman" w:hAnsi="Times New Roman" w:cs="Times New Roman"/>
          <w:b/>
        </w:rPr>
        <w:t>03</w:t>
      </w:r>
      <w:r w:rsidRPr="003937C2">
        <w:rPr>
          <w:rFonts w:ascii="Times New Roman" w:hAnsi="Times New Roman" w:cs="Times New Roman"/>
          <w:b/>
        </w:rPr>
        <w:t>/</w:t>
      </w:r>
      <w:r w:rsidR="004C2263" w:rsidRPr="003937C2">
        <w:rPr>
          <w:rFonts w:ascii="Times New Roman" w:hAnsi="Times New Roman" w:cs="Times New Roman"/>
          <w:b/>
        </w:rPr>
        <w:t>21</w:t>
      </w:r>
    </w:p>
    <w:p w:rsidR="004F1D96" w:rsidRPr="003937C2" w:rsidRDefault="004F1D96" w:rsidP="004F1D96">
      <w:pPr>
        <w:pStyle w:val="20"/>
        <w:shd w:val="clear" w:color="auto" w:fill="auto"/>
        <w:spacing w:before="0" w:after="0" w:line="306" w:lineRule="exact"/>
        <w:ind w:left="820" w:right="301"/>
        <w:rPr>
          <w:rFonts w:ascii="Times New Roman" w:hAnsi="Times New Roman" w:cs="Times New Roman"/>
          <w:b w:val="0"/>
        </w:rPr>
      </w:pPr>
      <w:r w:rsidRPr="003937C2">
        <w:rPr>
          <w:rFonts w:ascii="Times New Roman" w:hAnsi="Times New Roman" w:cs="Times New Roman"/>
          <w:b w:val="0"/>
        </w:rPr>
        <w:t xml:space="preserve">  </w:t>
      </w:r>
    </w:p>
    <w:p w:rsidR="004F1D96" w:rsidRPr="003937C2" w:rsidRDefault="004F1D96" w:rsidP="004F1D96">
      <w:pPr>
        <w:pStyle w:val="20"/>
        <w:shd w:val="clear" w:color="auto" w:fill="auto"/>
        <w:spacing w:before="0" w:after="0" w:line="306" w:lineRule="exact"/>
        <w:ind w:left="820" w:right="301"/>
        <w:rPr>
          <w:rFonts w:ascii="Times New Roman" w:hAnsi="Times New Roman" w:cs="Times New Roman"/>
          <w:b w:val="0"/>
        </w:rPr>
      </w:pPr>
      <w:r w:rsidRPr="003937C2">
        <w:rPr>
          <w:rFonts w:ascii="Times New Roman" w:hAnsi="Times New Roman" w:cs="Times New Roman"/>
          <w:b w:val="0"/>
        </w:rPr>
        <w:t>Признать участником открытого аукцион</w:t>
      </w:r>
      <w:proofErr w:type="gramStart"/>
      <w:r w:rsidRPr="003937C2">
        <w:rPr>
          <w:rFonts w:ascii="Times New Roman" w:hAnsi="Times New Roman" w:cs="Times New Roman"/>
          <w:b w:val="0"/>
        </w:rPr>
        <w:t xml:space="preserve">а </w:t>
      </w:r>
      <w:r w:rsidR="00397BCC">
        <w:rPr>
          <w:rFonts w:ascii="Times New Roman" w:hAnsi="Times New Roman" w:cs="Times New Roman"/>
        </w:rPr>
        <w:t>ООО</w:t>
      </w:r>
      <w:proofErr w:type="gramEnd"/>
      <w:r w:rsidR="00397BCC">
        <w:rPr>
          <w:rFonts w:ascii="Times New Roman" w:hAnsi="Times New Roman" w:cs="Times New Roman"/>
        </w:rPr>
        <w:t xml:space="preserve"> «Мир Вкуса»</w:t>
      </w:r>
      <w:r w:rsidRPr="003937C2">
        <w:rPr>
          <w:rFonts w:ascii="Times New Roman" w:hAnsi="Times New Roman" w:cs="Times New Roman"/>
          <w:b w:val="0"/>
        </w:rPr>
        <w:t>,</w:t>
      </w:r>
      <w:r w:rsidRPr="003937C2">
        <w:rPr>
          <w:rFonts w:ascii="Times New Roman" w:hAnsi="Times New Roman" w:cs="Times New Roman"/>
          <w:sz w:val="24"/>
          <w:szCs w:val="24"/>
        </w:rPr>
        <w:t xml:space="preserve"> </w:t>
      </w:r>
      <w:r w:rsidRPr="003937C2">
        <w:rPr>
          <w:rStyle w:val="25"/>
          <w:rFonts w:ascii="Times New Roman" w:hAnsi="Times New Roman" w:cs="Times New Roman"/>
          <w:b w:val="0"/>
          <w:u w:val="none"/>
        </w:rPr>
        <w:t>подавшего заявку на участие в открытом аукционе:</w:t>
      </w:r>
      <w:r w:rsidRPr="00393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1D96" w:rsidRPr="003937C2" w:rsidRDefault="004F1D96" w:rsidP="007A5CD8">
      <w:pPr>
        <w:pStyle w:val="21"/>
        <w:shd w:val="clear" w:color="auto" w:fill="auto"/>
        <w:spacing w:before="0" w:line="220" w:lineRule="exact"/>
        <w:jc w:val="left"/>
        <w:rPr>
          <w:rStyle w:val="11pt"/>
          <w:rFonts w:ascii="Times New Roman" w:hAnsi="Times New Roman" w:cs="Times New Roman"/>
          <w:b/>
          <w:sz w:val="24"/>
          <w:szCs w:val="24"/>
        </w:rPr>
      </w:pPr>
    </w:p>
    <w:bookmarkEnd w:id="6"/>
    <w:p w:rsidR="00CB2AA3" w:rsidRPr="003937C2" w:rsidRDefault="00CB2AA3" w:rsidP="00607656">
      <w:pPr>
        <w:pStyle w:val="21"/>
        <w:shd w:val="clear" w:color="auto" w:fill="auto"/>
        <w:spacing w:before="0" w:line="220" w:lineRule="exact"/>
        <w:jc w:val="left"/>
        <w:rPr>
          <w:rStyle w:val="pt-a0-000026"/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2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3585"/>
        <w:gridCol w:w="6177"/>
      </w:tblGrid>
      <w:tr w:rsidR="00862A8B" w:rsidRPr="003937C2" w:rsidTr="0078212A">
        <w:trPr>
          <w:trHeight w:hRule="exact" w:val="20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D96" w:rsidRPr="003937C2" w:rsidRDefault="004F1D96" w:rsidP="004F1D96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pt-a0-000026"/>
                <w:rFonts w:ascii="Times New Roman" w:hAnsi="Times New Roman" w:cs="Times New Roman"/>
                <w:sz w:val="24"/>
                <w:szCs w:val="24"/>
              </w:rPr>
            </w:pPr>
          </w:p>
          <w:p w:rsidR="004F1D96" w:rsidRPr="003937C2" w:rsidRDefault="002A7CD7" w:rsidP="004F1D96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Style w:val="pt-a0-000026"/>
                <w:rFonts w:ascii="Times New Roman" w:hAnsi="Times New Roman" w:cs="Times New Roman"/>
                <w:sz w:val="24"/>
                <w:szCs w:val="24"/>
              </w:rPr>
              <w:t>03</w:t>
            </w:r>
            <w:r w:rsidR="004F1D96" w:rsidRPr="003937C2">
              <w:rPr>
                <w:rStyle w:val="pt-a0-000026"/>
                <w:rFonts w:ascii="Times New Roman" w:hAnsi="Times New Roman" w:cs="Times New Roman"/>
                <w:sz w:val="24"/>
                <w:szCs w:val="24"/>
              </w:rPr>
              <w:t>/</w:t>
            </w:r>
            <w:r w:rsidRPr="003937C2">
              <w:rPr>
                <w:rStyle w:val="pt-a0-000026"/>
                <w:rFonts w:ascii="Times New Roman" w:hAnsi="Times New Roman" w:cs="Times New Roman"/>
                <w:sz w:val="24"/>
                <w:szCs w:val="24"/>
              </w:rPr>
              <w:t>2</w:t>
            </w:r>
            <w:r w:rsidR="004C2263" w:rsidRPr="003937C2">
              <w:rPr>
                <w:rStyle w:val="pt-a0-000026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EC9" w:rsidRPr="003937C2" w:rsidRDefault="00765EC9" w:rsidP="00765EC9">
            <w:pPr>
              <w:pStyle w:val="2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656" w:rsidRPr="003937C2" w:rsidRDefault="00607656" w:rsidP="00862A8B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862A8B" w:rsidRPr="003937C2" w:rsidRDefault="00397BC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«Мир Вкуса»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A8B" w:rsidRPr="003937C2" w:rsidRDefault="004F1D96" w:rsidP="00754B66">
            <w:pPr>
              <w:pStyle w:val="2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78212A" w:rsidRPr="003937C2" w:rsidRDefault="0078212A">
      <w:pPr>
        <w:pStyle w:val="20"/>
        <w:shd w:val="clear" w:color="auto" w:fill="auto"/>
        <w:spacing w:before="0" w:after="0" w:line="306" w:lineRule="exact"/>
        <w:ind w:left="820"/>
        <w:rPr>
          <w:rFonts w:ascii="Times New Roman" w:hAnsi="Times New Roman" w:cs="Times New Roman"/>
        </w:rPr>
      </w:pPr>
      <w:bookmarkStart w:id="7" w:name="bookmark7"/>
    </w:p>
    <w:p w:rsidR="000F196F" w:rsidRPr="003937C2" w:rsidRDefault="000F196F" w:rsidP="009D6E3C">
      <w:pPr>
        <w:pStyle w:val="20"/>
        <w:shd w:val="clear" w:color="auto" w:fill="auto"/>
        <w:spacing w:before="0" w:after="0" w:line="306" w:lineRule="exact"/>
        <w:rPr>
          <w:rFonts w:ascii="Times New Roman" w:hAnsi="Times New Roman" w:cs="Times New Roman"/>
        </w:rPr>
      </w:pPr>
    </w:p>
    <w:p w:rsidR="000F196F" w:rsidRPr="003937C2" w:rsidRDefault="000F196F">
      <w:pPr>
        <w:pStyle w:val="20"/>
        <w:shd w:val="clear" w:color="auto" w:fill="auto"/>
        <w:spacing w:before="0" w:after="0" w:line="306" w:lineRule="exact"/>
        <w:ind w:left="820"/>
        <w:rPr>
          <w:rFonts w:ascii="Times New Roman" w:hAnsi="Times New Roman" w:cs="Times New Roman"/>
        </w:rPr>
      </w:pPr>
    </w:p>
    <w:p w:rsidR="0078212A" w:rsidRPr="003937C2" w:rsidRDefault="0078212A">
      <w:pPr>
        <w:pStyle w:val="20"/>
        <w:shd w:val="clear" w:color="auto" w:fill="auto"/>
        <w:spacing w:before="0" w:after="0" w:line="306" w:lineRule="exact"/>
        <w:ind w:left="820"/>
        <w:rPr>
          <w:rFonts w:ascii="Times New Roman" w:hAnsi="Times New Roman" w:cs="Times New Roman"/>
        </w:rPr>
      </w:pPr>
    </w:p>
    <w:p w:rsidR="00607656" w:rsidRPr="003937C2" w:rsidRDefault="00607656">
      <w:pPr>
        <w:pStyle w:val="20"/>
        <w:shd w:val="clear" w:color="auto" w:fill="auto"/>
        <w:spacing w:before="0" w:after="0" w:line="306" w:lineRule="exact"/>
        <w:ind w:left="820"/>
        <w:rPr>
          <w:rStyle w:val="11pt"/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</w:rPr>
        <w:t>П</w:t>
      </w:r>
      <w:r w:rsidR="007401D2" w:rsidRPr="003937C2">
        <w:rPr>
          <w:rFonts w:ascii="Times New Roman" w:hAnsi="Times New Roman" w:cs="Times New Roman"/>
        </w:rPr>
        <w:t xml:space="preserve">ретендент под </w:t>
      </w:r>
      <w:proofErr w:type="gramStart"/>
      <w:r w:rsidR="007401D2" w:rsidRPr="003937C2">
        <w:rPr>
          <w:rFonts w:ascii="Times New Roman" w:hAnsi="Times New Roman" w:cs="Times New Roman"/>
        </w:rPr>
        <w:t>регистрационным</w:t>
      </w:r>
      <w:proofErr w:type="gramEnd"/>
      <w:r w:rsidR="007401D2" w:rsidRPr="003937C2">
        <w:rPr>
          <w:rFonts w:ascii="Times New Roman" w:hAnsi="Times New Roman" w:cs="Times New Roman"/>
        </w:rPr>
        <w:t xml:space="preserve"> №</w:t>
      </w:r>
      <w:bookmarkEnd w:id="7"/>
      <w:r w:rsidRPr="003937C2">
        <w:rPr>
          <w:rFonts w:ascii="Times New Roman" w:hAnsi="Times New Roman" w:cs="Times New Roman"/>
        </w:rPr>
        <w:t xml:space="preserve"> </w:t>
      </w:r>
      <w:r w:rsidR="002A7CD7" w:rsidRPr="003937C2">
        <w:rPr>
          <w:rFonts w:ascii="Times New Roman" w:hAnsi="Times New Roman" w:cs="Times New Roman"/>
        </w:rPr>
        <w:t>0</w:t>
      </w:r>
      <w:r w:rsidR="009D6E3C" w:rsidRPr="003937C2">
        <w:rPr>
          <w:rFonts w:ascii="Times New Roman" w:hAnsi="Times New Roman" w:cs="Times New Roman"/>
        </w:rPr>
        <w:t>4</w:t>
      </w:r>
      <w:r w:rsidR="00D53E8A" w:rsidRPr="003937C2">
        <w:rPr>
          <w:rStyle w:val="11pt"/>
          <w:rFonts w:ascii="Times New Roman" w:hAnsi="Times New Roman" w:cs="Times New Roman"/>
          <w:sz w:val="25"/>
          <w:szCs w:val="25"/>
        </w:rPr>
        <w:t>/</w:t>
      </w:r>
      <w:r w:rsidR="004C2263" w:rsidRPr="003937C2">
        <w:rPr>
          <w:rStyle w:val="11pt"/>
          <w:rFonts w:ascii="Times New Roman" w:hAnsi="Times New Roman" w:cs="Times New Roman"/>
          <w:sz w:val="25"/>
          <w:szCs w:val="25"/>
        </w:rPr>
        <w:t>21</w:t>
      </w:r>
    </w:p>
    <w:p w:rsidR="006D24C1" w:rsidRPr="003937C2" w:rsidRDefault="006D24C1">
      <w:pPr>
        <w:pStyle w:val="20"/>
        <w:shd w:val="clear" w:color="auto" w:fill="auto"/>
        <w:spacing w:before="0" w:after="0" w:line="306" w:lineRule="exact"/>
        <w:ind w:left="820"/>
        <w:rPr>
          <w:rStyle w:val="11pt"/>
          <w:rFonts w:ascii="Times New Roman" w:hAnsi="Times New Roman" w:cs="Times New Roman"/>
          <w:sz w:val="24"/>
          <w:szCs w:val="24"/>
        </w:rPr>
      </w:pPr>
    </w:p>
    <w:p w:rsidR="00D53E8A" w:rsidRPr="003937C2" w:rsidRDefault="004C2263" w:rsidP="004C2263">
      <w:pPr>
        <w:pStyle w:val="20"/>
        <w:shd w:val="clear" w:color="auto" w:fill="auto"/>
        <w:spacing w:before="0" w:after="0" w:line="306" w:lineRule="exact"/>
        <w:ind w:left="820" w:right="301"/>
        <w:rPr>
          <w:rFonts w:ascii="Times New Roman" w:hAnsi="Times New Roman" w:cs="Times New Roman"/>
          <w:b w:val="0"/>
        </w:rPr>
      </w:pPr>
      <w:r w:rsidRPr="003937C2">
        <w:rPr>
          <w:rFonts w:ascii="Times New Roman" w:hAnsi="Times New Roman" w:cs="Times New Roman"/>
          <w:b w:val="0"/>
        </w:rPr>
        <w:t xml:space="preserve">Признать участником открытого аукциона </w:t>
      </w:r>
      <w:r w:rsidR="00397BCC">
        <w:rPr>
          <w:rFonts w:ascii="Times New Roman" w:hAnsi="Times New Roman" w:cs="Times New Roman"/>
        </w:rPr>
        <w:t>ИП Скворцов А.С.</w:t>
      </w:r>
      <w:r w:rsidRPr="003937C2">
        <w:rPr>
          <w:rFonts w:ascii="Times New Roman" w:hAnsi="Times New Roman" w:cs="Times New Roman"/>
          <w:b w:val="0"/>
        </w:rPr>
        <w:t>,</w:t>
      </w:r>
      <w:r w:rsidRPr="003937C2">
        <w:rPr>
          <w:rFonts w:ascii="Times New Roman" w:hAnsi="Times New Roman" w:cs="Times New Roman"/>
          <w:sz w:val="24"/>
          <w:szCs w:val="24"/>
        </w:rPr>
        <w:t xml:space="preserve"> </w:t>
      </w:r>
      <w:r w:rsidRPr="003937C2">
        <w:rPr>
          <w:rStyle w:val="25"/>
          <w:rFonts w:ascii="Times New Roman" w:hAnsi="Times New Roman" w:cs="Times New Roman"/>
          <w:b w:val="0"/>
          <w:u w:val="none"/>
        </w:rPr>
        <w:t>подавшего заявку на участие в открытом аукционе:</w:t>
      </w:r>
      <w:r w:rsidRPr="00393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7"/>
        <w:gridCol w:w="3575"/>
        <w:gridCol w:w="5837"/>
      </w:tblGrid>
      <w:tr w:rsidR="00D53E8A" w:rsidRPr="003937C2" w:rsidTr="009A128F">
        <w:trPr>
          <w:trHeight w:hRule="exact" w:val="55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A" w:rsidRPr="003937C2" w:rsidRDefault="00D53E8A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49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>Per</w:t>
            </w:r>
            <w:r w:rsidRPr="003937C2">
              <w:rPr>
                <w:rStyle w:val="11pt"/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A" w:rsidRPr="003937C2" w:rsidRDefault="00D53E8A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A" w:rsidRPr="003937C2" w:rsidRDefault="00D53E8A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D53E8A" w:rsidRPr="003937C2" w:rsidTr="004C2263">
        <w:trPr>
          <w:trHeight w:hRule="exact" w:val="173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8A" w:rsidRPr="003937C2" w:rsidRDefault="00D53E8A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A" w:rsidRPr="003937C2" w:rsidRDefault="009D6E3C" w:rsidP="002A7CD7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53E8A" w:rsidRPr="00393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7CD7" w:rsidRPr="0039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263" w:rsidRPr="0039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8A" w:rsidRPr="003937C2" w:rsidRDefault="00D53E8A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63" w:rsidRPr="003937C2" w:rsidRDefault="00397BCC" w:rsidP="009D6E3C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Скворцов А.С.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8A" w:rsidRPr="003937C2" w:rsidRDefault="004C2263" w:rsidP="00384EA2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53" w:lineRule="exact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A417C7" w:rsidRPr="003937C2" w:rsidRDefault="00A417C7" w:rsidP="007A69F9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58146A" w:rsidRPr="003937C2" w:rsidRDefault="0058146A" w:rsidP="009D6E3C">
      <w:pPr>
        <w:pStyle w:val="20"/>
        <w:shd w:val="clear" w:color="auto" w:fill="auto"/>
        <w:spacing w:before="0" w:after="0" w:line="309" w:lineRule="exact"/>
        <w:jc w:val="left"/>
        <w:rPr>
          <w:rFonts w:ascii="Times New Roman" w:hAnsi="Times New Roman" w:cs="Times New Roman"/>
        </w:rPr>
      </w:pPr>
    </w:p>
    <w:p w:rsidR="000F196F" w:rsidRPr="003937C2" w:rsidRDefault="000F196F" w:rsidP="007A69F9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7A69F9" w:rsidRPr="003937C2" w:rsidRDefault="007A69F9" w:rsidP="007A69F9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Претендент под </w:t>
      </w:r>
      <w:proofErr w:type="gramStart"/>
      <w:r w:rsidRPr="003937C2">
        <w:rPr>
          <w:rFonts w:ascii="Times New Roman" w:hAnsi="Times New Roman" w:cs="Times New Roman"/>
        </w:rPr>
        <w:t>регистрационным</w:t>
      </w:r>
      <w:proofErr w:type="gramEnd"/>
      <w:r w:rsidRPr="003937C2">
        <w:rPr>
          <w:rFonts w:ascii="Times New Roman" w:hAnsi="Times New Roman" w:cs="Times New Roman"/>
        </w:rPr>
        <w:t xml:space="preserve"> № </w:t>
      </w:r>
      <w:r w:rsidR="009D6E3C" w:rsidRPr="003937C2">
        <w:rPr>
          <w:rFonts w:ascii="Times New Roman" w:hAnsi="Times New Roman" w:cs="Times New Roman"/>
        </w:rPr>
        <w:t>05</w:t>
      </w:r>
      <w:r w:rsidR="00A417C7" w:rsidRPr="003937C2">
        <w:rPr>
          <w:rFonts w:ascii="Times New Roman" w:hAnsi="Times New Roman" w:cs="Times New Roman"/>
        </w:rPr>
        <w:t>/</w:t>
      </w:r>
      <w:r w:rsidR="004C2263" w:rsidRPr="003937C2">
        <w:rPr>
          <w:rFonts w:ascii="Times New Roman" w:hAnsi="Times New Roman" w:cs="Times New Roman"/>
        </w:rPr>
        <w:t>21</w:t>
      </w:r>
    </w:p>
    <w:p w:rsidR="006D24C1" w:rsidRPr="003937C2" w:rsidRDefault="006D24C1" w:rsidP="007A69F9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7A69F9" w:rsidRPr="003937C2" w:rsidRDefault="009D6E3C" w:rsidP="007A69F9">
      <w:pPr>
        <w:pStyle w:val="20"/>
        <w:shd w:val="clear" w:color="auto" w:fill="auto"/>
        <w:spacing w:before="0" w:after="0" w:line="306" w:lineRule="exact"/>
        <w:ind w:left="820" w:right="301"/>
        <w:rPr>
          <w:rFonts w:ascii="Times New Roman" w:hAnsi="Times New Roman" w:cs="Times New Roman"/>
          <w:b w:val="0"/>
        </w:rPr>
      </w:pPr>
      <w:r w:rsidRPr="003937C2">
        <w:rPr>
          <w:rFonts w:ascii="Times New Roman" w:hAnsi="Times New Roman" w:cs="Times New Roman"/>
          <w:b w:val="0"/>
        </w:rPr>
        <w:t xml:space="preserve">Признать участником открытого аукциона </w:t>
      </w:r>
      <w:r w:rsidR="00397BCC">
        <w:rPr>
          <w:rFonts w:ascii="Times New Roman" w:hAnsi="Times New Roman" w:cs="Times New Roman"/>
        </w:rPr>
        <w:t xml:space="preserve">ИП Скворцов А.С., </w:t>
      </w:r>
      <w:r w:rsidRPr="003937C2">
        <w:rPr>
          <w:rFonts w:ascii="Times New Roman" w:hAnsi="Times New Roman" w:cs="Times New Roman"/>
          <w:b w:val="0"/>
        </w:rPr>
        <w:t>подавшего заявку на участие в открытом аукционе: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7"/>
        <w:gridCol w:w="3575"/>
        <w:gridCol w:w="5837"/>
      </w:tblGrid>
      <w:tr w:rsidR="007A69F9" w:rsidRPr="003937C2" w:rsidTr="009D6E3C">
        <w:trPr>
          <w:trHeight w:hRule="exact" w:val="22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49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>Per</w:t>
            </w:r>
            <w:r w:rsidRPr="003937C2">
              <w:rPr>
                <w:rStyle w:val="11pt"/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7A69F9" w:rsidRPr="003937C2" w:rsidTr="009D6E3C">
        <w:trPr>
          <w:trHeight w:hRule="exact" w:val="222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9" w:rsidRPr="003937C2" w:rsidRDefault="009D6E3C" w:rsidP="0078212A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7C7" w:rsidRPr="00393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212A" w:rsidRPr="0039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263" w:rsidRPr="0039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9" w:rsidRPr="003937C2" w:rsidRDefault="00397BCC" w:rsidP="004C2263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Скворцов А.С.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60" w:lineRule="exact"/>
              <w:jc w:val="lef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  <w:p w:rsidR="007A69F9" w:rsidRPr="003937C2" w:rsidRDefault="007A69F9" w:rsidP="009D6E3C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01C91" w:rsidRPr="003937C2" w:rsidRDefault="00C01C91" w:rsidP="00C01C91">
      <w:pPr>
        <w:pStyle w:val="21"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78212A" w:rsidRPr="003937C2" w:rsidRDefault="0078212A" w:rsidP="007A69F9">
      <w:pPr>
        <w:pStyle w:val="20"/>
        <w:shd w:val="clear" w:color="auto" w:fill="auto"/>
        <w:spacing w:before="0" w:after="0" w:line="306" w:lineRule="exact"/>
        <w:ind w:left="820"/>
        <w:rPr>
          <w:rFonts w:ascii="Times New Roman" w:hAnsi="Times New Roman" w:cs="Times New Roman"/>
        </w:rPr>
      </w:pPr>
    </w:p>
    <w:p w:rsidR="0078212A" w:rsidRPr="003937C2" w:rsidRDefault="0078212A" w:rsidP="00971519">
      <w:pPr>
        <w:pStyle w:val="20"/>
        <w:shd w:val="clear" w:color="auto" w:fill="auto"/>
        <w:spacing w:before="0" w:after="0" w:line="306" w:lineRule="exact"/>
        <w:rPr>
          <w:rFonts w:ascii="Times New Roman" w:hAnsi="Times New Roman" w:cs="Times New Roman"/>
        </w:rPr>
      </w:pPr>
    </w:p>
    <w:p w:rsidR="007A69F9" w:rsidRPr="003937C2" w:rsidRDefault="007A69F9" w:rsidP="007A69F9">
      <w:pPr>
        <w:pStyle w:val="20"/>
        <w:shd w:val="clear" w:color="auto" w:fill="auto"/>
        <w:spacing w:before="0" w:after="0" w:line="306" w:lineRule="exact"/>
        <w:ind w:left="820"/>
        <w:rPr>
          <w:rStyle w:val="11pt"/>
          <w:rFonts w:ascii="Times New Roman" w:hAnsi="Times New Roman" w:cs="Times New Roman"/>
          <w:sz w:val="24"/>
          <w:szCs w:val="24"/>
        </w:rPr>
      </w:pPr>
      <w:r w:rsidRPr="003937C2">
        <w:rPr>
          <w:rFonts w:ascii="Times New Roman" w:hAnsi="Times New Roman" w:cs="Times New Roman"/>
        </w:rPr>
        <w:lastRenderedPageBreak/>
        <w:t xml:space="preserve">Претендент под </w:t>
      </w:r>
      <w:proofErr w:type="gramStart"/>
      <w:r w:rsidRPr="003937C2">
        <w:rPr>
          <w:rFonts w:ascii="Times New Roman" w:hAnsi="Times New Roman" w:cs="Times New Roman"/>
        </w:rPr>
        <w:t>регистрационным</w:t>
      </w:r>
      <w:proofErr w:type="gramEnd"/>
      <w:r w:rsidRPr="003937C2">
        <w:rPr>
          <w:rFonts w:ascii="Times New Roman" w:hAnsi="Times New Roman" w:cs="Times New Roman"/>
        </w:rPr>
        <w:t xml:space="preserve"> № </w:t>
      </w:r>
      <w:r w:rsidR="009D6E3C" w:rsidRPr="003937C2">
        <w:rPr>
          <w:rFonts w:ascii="Times New Roman" w:hAnsi="Times New Roman" w:cs="Times New Roman"/>
        </w:rPr>
        <w:t>06</w:t>
      </w:r>
      <w:r w:rsidR="00A417C7" w:rsidRPr="003937C2">
        <w:rPr>
          <w:rFonts w:ascii="Times New Roman" w:hAnsi="Times New Roman" w:cs="Times New Roman"/>
        </w:rPr>
        <w:t>/</w:t>
      </w:r>
      <w:r w:rsidR="0078212A" w:rsidRPr="003937C2">
        <w:rPr>
          <w:rFonts w:ascii="Times New Roman" w:hAnsi="Times New Roman" w:cs="Times New Roman"/>
        </w:rPr>
        <w:t>2</w:t>
      </w:r>
      <w:r w:rsidR="004C2263" w:rsidRPr="003937C2">
        <w:rPr>
          <w:rFonts w:ascii="Times New Roman" w:hAnsi="Times New Roman" w:cs="Times New Roman"/>
        </w:rPr>
        <w:t>1</w:t>
      </w:r>
    </w:p>
    <w:p w:rsidR="004C2263" w:rsidRPr="003937C2" w:rsidRDefault="004C2263" w:rsidP="00971519">
      <w:pPr>
        <w:pStyle w:val="20"/>
        <w:shd w:val="clear" w:color="auto" w:fill="auto"/>
        <w:spacing w:before="0" w:after="0" w:line="306" w:lineRule="exact"/>
        <w:rPr>
          <w:rFonts w:ascii="Times New Roman" w:hAnsi="Times New Roman" w:cs="Times New Roman"/>
          <w:b w:val="0"/>
        </w:rPr>
      </w:pPr>
    </w:p>
    <w:p w:rsidR="007A69F9" w:rsidRPr="003937C2" w:rsidRDefault="004C2263" w:rsidP="004C2263">
      <w:pPr>
        <w:rPr>
          <w:rFonts w:ascii="Times New Roman" w:eastAsia="Calibri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 xml:space="preserve">Признать участником открытого аукциона </w:t>
      </w:r>
      <w:r w:rsidR="00397BCC">
        <w:rPr>
          <w:rFonts w:ascii="Times New Roman" w:hAnsi="Times New Roman" w:cs="Times New Roman"/>
          <w:b/>
          <w:sz w:val="25"/>
          <w:szCs w:val="25"/>
        </w:rPr>
        <w:t xml:space="preserve">ИП </w:t>
      </w:r>
      <w:proofErr w:type="spellStart"/>
      <w:r w:rsidR="00397BCC">
        <w:rPr>
          <w:rFonts w:ascii="Times New Roman" w:hAnsi="Times New Roman" w:cs="Times New Roman"/>
          <w:b/>
          <w:sz w:val="25"/>
          <w:szCs w:val="25"/>
        </w:rPr>
        <w:t>Шеллунц</w:t>
      </w:r>
      <w:proofErr w:type="spellEnd"/>
      <w:r w:rsidR="00397BCC">
        <w:rPr>
          <w:rFonts w:ascii="Times New Roman" w:hAnsi="Times New Roman" w:cs="Times New Roman"/>
          <w:b/>
          <w:sz w:val="25"/>
          <w:szCs w:val="25"/>
        </w:rPr>
        <w:t xml:space="preserve"> Ш.Р.</w:t>
      </w:r>
      <w:r w:rsidR="009D6E3C" w:rsidRPr="003937C2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3937C2">
        <w:rPr>
          <w:rStyle w:val="26"/>
          <w:rFonts w:ascii="Times New Roman" w:hAnsi="Times New Roman" w:cs="Times New Roman"/>
          <w:b w:val="0"/>
          <w:u w:val="none"/>
        </w:rPr>
        <w:t xml:space="preserve"> </w:t>
      </w:r>
      <w:r w:rsidRPr="003937C2">
        <w:rPr>
          <w:rStyle w:val="25"/>
          <w:rFonts w:ascii="Times New Roman" w:hAnsi="Times New Roman" w:cs="Times New Roman"/>
          <w:u w:val="none"/>
        </w:rPr>
        <w:t>подавшего заявку на участие  в открытом аукционе: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7"/>
        <w:gridCol w:w="3575"/>
        <w:gridCol w:w="5837"/>
      </w:tblGrid>
      <w:tr w:rsidR="007A69F9" w:rsidRPr="003937C2" w:rsidTr="009A128F">
        <w:trPr>
          <w:trHeight w:hRule="exact" w:val="55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9F9" w:rsidRPr="003937C2" w:rsidRDefault="0078212A" w:rsidP="0052205E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49" w:lineRule="exact"/>
              <w:jc w:val="center"/>
              <w:rPr>
                <w:rFonts w:ascii="Times New Roman" w:hAnsi="Times New Roman" w:cs="Times New Roman"/>
              </w:rPr>
            </w:pPr>
            <w:bookmarkStart w:id="8" w:name="bookmark8"/>
            <w:proofErr w:type="spellStart"/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3937C2">
              <w:rPr>
                <w:rStyle w:val="11pt"/>
                <w:rFonts w:ascii="Times New Roman" w:hAnsi="Times New Roman" w:cs="Times New Roman"/>
              </w:rPr>
              <w:t>г</w:t>
            </w:r>
            <w:r w:rsidR="007A69F9" w:rsidRPr="003937C2">
              <w:rPr>
                <w:rStyle w:val="11pt"/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7A69F9" w:rsidRPr="003937C2" w:rsidTr="004C2263">
        <w:trPr>
          <w:trHeight w:hRule="exact" w:val="214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9" w:rsidRPr="003937C2" w:rsidRDefault="009D6E3C" w:rsidP="0078212A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69F9" w:rsidRPr="00393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212A" w:rsidRPr="0039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263" w:rsidRPr="0039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9F9" w:rsidRPr="003937C2" w:rsidRDefault="007A69F9" w:rsidP="009A128F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9" w:rsidRPr="003937C2" w:rsidRDefault="007A69F9" w:rsidP="00971519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97BCC">
              <w:rPr>
                <w:rFonts w:ascii="Times New Roman" w:hAnsi="Times New Roman" w:cs="Times New Roman"/>
                <w:sz w:val="24"/>
                <w:szCs w:val="24"/>
              </w:rPr>
              <w:t>Шеллунц</w:t>
            </w:r>
            <w:proofErr w:type="spellEnd"/>
            <w:r w:rsidR="00397BCC"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3937C2" w:rsidRDefault="004C2263" w:rsidP="0078212A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60" w:lineRule="exact"/>
              <w:jc w:val="left"/>
              <w:rPr>
                <w:rStyle w:val="11pt"/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  <w:p w:rsidR="0078212A" w:rsidRPr="003937C2" w:rsidRDefault="0078212A" w:rsidP="006D24C1">
            <w:pPr>
              <w:pStyle w:val="21"/>
              <w:framePr w:w="10529" w:wrap="notBeside" w:vAnchor="text" w:hAnchor="page" w:x="736" w:y="260"/>
              <w:shd w:val="clear" w:color="auto" w:fill="auto"/>
              <w:spacing w:before="0" w:line="253" w:lineRule="exact"/>
              <w:rPr>
                <w:rFonts w:ascii="Times New Roman" w:hAnsi="Times New Roman" w:cs="Times New Roman"/>
              </w:rPr>
            </w:pPr>
          </w:p>
        </w:tc>
      </w:tr>
      <w:bookmarkEnd w:id="8"/>
    </w:tbl>
    <w:p w:rsidR="0052205E" w:rsidRPr="003937C2" w:rsidRDefault="0052205E" w:rsidP="0052205E">
      <w:pPr>
        <w:tabs>
          <w:tab w:val="left" w:pos="1395"/>
        </w:tabs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2205E" w:rsidRPr="003937C2" w:rsidRDefault="0052205E">
      <w:pPr>
        <w:rPr>
          <w:rFonts w:ascii="Times New Roman" w:hAnsi="Times New Roman" w:cs="Times New Roman"/>
          <w:sz w:val="2"/>
          <w:szCs w:val="2"/>
        </w:rPr>
      </w:pPr>
    </w:p>
    <w:p w:rsidR="0058146A" w:rsidRPr="003937C2" w:rsidRDefault="0058146A" w:rsidP="00971519">
      <w:pPr>
        <w:pStyle w:val="20"/>
        <w:shd w:val="clear" w:color="auto" w:fill="auto"/>
        <w:spacing w:before="0" w:after="0" w:line="309" w:lineRule="exact"/>
        <w:jc w:val="left"/>
        <w:rPr>
          <w:rFonts w:ascii="Times New Roman" w:hAnsi="Times New Roman" w:cs="Times New Roman"/>
        </w:rPr>
      </w:pPr>
    </w:p>
    <w:p w:rsidR="000F196F" w:rsidRPr="003937C2" w:rsidRDefault="000F196F" w:rsidP="000F196F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Претендент</w:t>
      </w:r>
      <w:r w:rsidR="009D6E3C" w:rsidRPr="003937C2">
        <w:rPr>
          <w:rFonts w:ascii="Times New Roman" w:hAnsi="Times New Roman" w:cs="Times New Roman"/>
        </w:rPr>
        <w:t xml:space="preserve"> под </w:t>
      </w:r>
      <w:proofErr w:type="gramStart"/>
      <w:r w:rsidR="009D6E3C" w:rsidRPr="003937C2">
        <w:rPr>
          <w:rFonts w:ascii="Times New Roman" w:hAnsi="Times New Roman" w:cs="Times New Roman"/>
        </w:rPr>
        <w:t>регистрационным</w:t>
      </w:r>
      <w:proofErr w:type="gramEnd"/>
      <w:r w:rsidR="009D6E3C" w:rsidRPr="003937C2">
        <w:rPr>
          <w:rFonts w:ascii="Times New Roman" w:hAnsi="Times New Roman" w:cs="Times New Roman"/>
        </w:rPr>
        <w:t xml:space="preserve"> № 07</w:t>
      </w:r>
      <w:r w:rsidR="00971519" w:rsidRPr="003937C2">
        <w:rPr>
          <w:rFonts w:ascii="Times New Roman" w:hAnsi="Times New Roman" w:cs="Times New Roman"/>
        </w:rPr>
        <w:t>/21</w:t>
      </w:r>
    </w:p>
    <w:p w:rsidR="000F196F" w:rsidRPr="003937C2" w:rsidRDefault="000F196F" w:rsidP="000F196F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0F196F" w:rsidRPr="003937C2" w:rsidRDefault="000F196F" w:rsidP="000F196F">
      <w:pPr>
        <w:rPr>
          <w:rStyle w:val="25"/>
          <w:rFonts w:ascii="Times New Roman" w:hAnsi="Times New Roman" w:cs="Times New Roman"/>
          <w:u w:val="none"/>
        </w:rPr>
      </w:pPr>
      <w:r w:rsidRPr="003937C2">
        <w:rPr>
          <w:rFonts w:ascii="Times New Roman" w:hAnsi="Times New Roman" w:cs="Times New Roman"/>
          <w:sz w:val="25"/>
          <w:szCs w:val="25"/>
        </w:rPr>
        <w:t>Признать участником открытого аукциона</w:t>
      </w:r>
      <w:r w:rsidRPr="003937C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71519" w:rsidRPr="003937C2">
        <w:rPr>
          <w:rFonts w:ascii="Times New Roman" w:hAnsi="Times New Roman" w:cs="Times New Roman"/>
          <w:b/>
          <w:sz w:val="25"/>
          <w:szCs w:val="25"/>
        </w:rPr>
        <w:t xml:space="preserve">ИП </w:t>
      </w:r>
      <w:proofErr w:type="spellStart"/>
      <w:r w:rsidR="00397BCC">
        <w:rPr>
          <w:rFonts w:ascii="Times New Roman" w:hAnsi="Times New Roman" w:cs="Times New Roman"/>
          <w:b/>
          <w:sz w:val="25"/>
          <w:szCs w:val="25"/>
        </w:rPr>
        <w:t>Коклеев</w:t>
      </w:r>
      <w:proofErr w:type="spellEnd"/>
      <w:r w:rsidR="009D6E3C" w:rsidRPr="003937C2">
        <w:rPr>
          <w:rFonts w:ascii="Times New Roman" w:hAnsi="Times New Roman" w:cs="Times New Roman"/>
          <w:b/>
          <w:sz w:val="25"/>
          <w:szCs w:val="25"/>
        </w:rPr>
        <w:t xml:space="preserve"> Р.Е.</w:t>
      </w:r>
      <w:r w:rsidRPr="003937C2">
        <w:rPr>
          <w:rStyle w:val="26"/>
          <w:rFonts w:ascii="Times New Roman" w:hAnsi="Times New Roman" w:cs="Times New Roman"/>
          <w:b w:val="0"/>
          <w:u w:val="none"/>
        </w:rPr>
        <w:t xml:space="preserve"> </w:t>
      </w:r>
      <w:r w:rsidRPr="003937C2">
        <w:rPr>
          <w:rStyle w:val="25"/>
          <w:rFonts w:ascii="Times New Roman" w:hAnsi="Times New Roman" w:cs="Times New Roman"/>
          <w:u w:val="none"/>
        </w:rPr>
        <w:t>подавш</w:t>
      </w:r>
      <w:r w:rsidR="0058146A" w:rsidRPr="003937C2">
        <w:rPr>
          <w:rStyle w:val="25"/>
          <w:rFonts w:ascii="Times New Roman" w:hAnsi="Times New Roman" w:cs="Times New Roman"/>
          <w:u w:val="none"/>
        </w:rPr>
        <w:t>его</w:t>
      </w:r>
      <w:r w:rsidRPr="003937C2">
        <w:rPr>
          <w:rStyle w:val="25"/>
          <w:rFonts w:ascii="Times New Roman" w:hAnsi="Times New Roman" w:cs="Times New Roman"/>
          <w:u w:val="none"/>
        </w:rPr>
        <w:t xml:space="preserve"> заявку на участие  в открытом аукционе:</w:t>
      </w:r>
    </w:p>
    <w:p w:rsidR="000F196F" w:rsidRPr="003937C2" w:rsidRDefault="000F196F" w:rsidP="000F196F">
      <w:pPr>
        <w:rPr>
          <w:rStyle w:val="25"/>
          <w:rFonts w:ascii="Times New Roman" w:hAnsi="Times New Roman" w:cs="Times New Roman"/>
          <w:u w:val="none"/>
        </w:rPr>
      </w:pPr>
    </w:p>
    <w:p w:rsidR="000F196F" w:rsidRPr="003937C2" w:rsidRDefault="000F196F" w:rsidP="000F196F">
      <w:pPr>
        <w:rPr>
          <w:rStyle w:val="25"/>
          <w:rFonts w:ascii="Times New Roman" w:hAnsi="Times New Roman" w:cs="Times New Roman"/>
          <w:b/>
          <w:u w:val="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7"/>
        <w:gridCol w:w="3575"/>
        <w:gridCol w:w="5837"/>
      </w:tblGrid>
      <w:tr w:rsidR="000F196F" w:rsidRPr="003937C2" w:rsidTr="000F196F">
        <w:trPr>
          <w:trHeight w:hRule="exact" w:val="5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49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>Per</w:t>
            </w:r>
            <w:r w:rsidRPr="003937C2">
              <w:rPr>
                <w:rStyle w:val="11pt"/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0F196F" w:rsidRPr="003937C2" w:rsidTr="000F196F">
        <w:trPr>
          <w:trHeight w:hRule="exact" w:val="214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6F" w:rsidRPr="003937C2" w:rsidRDefault="009D6E3C" w:rsidP="000F196F">
            <w:pPr>
              <w:pStyle w:val="2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F196F" w:rsidRPr="003937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71519" w:rsidRPr="0039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6F" w:rsidRPr="003937C2" w:rsidRDefault="00971519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D6E3C" w:rsidRPr="003937C2">
              <w:rPr>
                <w:rFonts w:ascii="Times New Roman" w:hAnsi="Times New Roman" w:cs="Times New Roman"/>
                <w:sz w:val="24"/>
                <w:szCs w:val="24"/>
              </w:rPr>
              <w:t>Коклеев</w:t>
            </w:r>
            <w:proofErr w:type="spellEnd"/>
            <w:r w:rsidR="009D6E3C" w:rsidRPr="003937C2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6F" w:rsidRPr="003937C2" w:rsidRDefault="000F196F" w:rsidP="000F196F">
            <w:pPr>
              <w:pStyle w:val="21"/>
              <w:shd w:val="clear" w:color="auto" w:fill="auto"/>
              <w:spacing w:before="0" w:line="253" w:lineRule="exac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0F196F" w:rsidRPr="003937C2" w:rsidRDefault="000F196F" w:rsidP="000F196F">
      <w:pPr>
        <w:rPr>
          <w:rStyle w:val="25"/>
          <w:rFonts w:ascii="Times New Roman" w:hAnsi="Times New Roman" w:cs="Times New Roman"/>
          <w:b/>
          <w:u w:val="none"/>
        </w:rPr>
      </w:pPr>
    </w:p>
    <w:p w:rsidR="009D6E3C" w:rsidRPr="003937C2" w:rsidRDefault="009D6E3C" w:rsidP="009D6E3C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Претендент под </w:t>
      </w:r>
      <w:proofErr w:type="gramStart"/>
      <w:r w:rsidRPr="003937C2">
        <w:rPr>
          <w:rFonts w:ascii="Times New Roman" w:hAnsi="Times New Roman" w:cs="Times New Roman"/>
        </w:rPr>
        <w:t>регистрационным</w:t>
      </w:r>
      <w:proofErr w:type="gramEnd"/>
      <w:r w:rsidRPr="003937C2">
        <w:rPr>
          <w:rFonts w:ascii="Times New Roman" w:hAnsi="Times New Roman" w:cs="Times New Roman"/>
        </w:rPr>
        <w:t xml:space="preserve"> № 08/21</w:t>
      </w:r>
    </w:p>
    <w:p w:rsidR="009D6E3C" w:rsidRPr="003937C2" w:rsidRDefault="009D6E3C" w:rsidP="009D6E3C">
      <w:pPr>
        <w:pStyle w:val="20"/>
        <w:shd w:val="clear" w:color="auto" w:fill="auto"/>
        <w:spacing w:before="0" w:after="0" w:line="309" w:lineRule="exact"/>
        <w:ind w:left="60" w:firstLine="720"/>
        <w:jc w:val="left"/>
        <w:rPr>
          <w:rFonts w:ascii="Times New Roman" w:hAnsi="Times New Roman" w:cs="Times New Roman"/>
        </w:rPr>
      </w:pPr>
    </w:p>
    <w:p w:rsidR="009D6E3C" w:rsidRPr="003937C2" w:rsidRDefault="009D6E3C" w:rsidP="009D6E3C">
      <w:pPr>
        <w:rPr>
          <w:rStyle w:val="25"/>
          <w:rFonts w:ascii="Times New Roman" w:hAnsi="Times New Roman" w:cs="Times New Roman"/>
          <w:u w:val="none"/>
        </w:rPr>
      </w:pPr>
      <w:r w:rsidRPr="003937C2">
        <w:rPr>
          <w:rFonts w:ascii="Times New Roman" w:hAnsi="Times New Roman" w:cs="Times New Roman"/>
          <w:sz w:val="25"/>
          <w:szCs w:val="25"/>
        </w:rPr>
        <w:t>Признать участником открытого аукциона</w:t>
      </w:r>
      <w:r w:rsidRPr="003937C2">
        <w:rPr>
          <w:rFonts w:ascii="Times New Roman" w:hAnsi="Times New Roman" w:cs="Times New Roman"/>
          <w:b/>
          <w:sz w:val="25"/>
          <w:szCs w:val="25"/>
        </w:rPr>
        <w:t xml:space="preserve"> ИП </w:t>
      </w:r>
      <w:r w:rsidR="00397BCC">
        <w:rPr>
          <w:rFonts w:ascii="Times New Roman" w:hAnsi="Times New Roman" w:cs="Times New Roman"/>
          <w:b/>
          <w:sz w:val="25"/>
          <w:szCs w:val="25"/>
        </w:rPr>
        <w:t>Жук Д.В.</w:t>
      </w:r>
      <w:r w:rsidRPr="003937C2">
        <w:rPr>
          <w:rStyle w:val="26"/>
          <w:rFonts w:ascii="Times New Roman" w:hAnsi="Times New Roman" w:cs="Times New Roman"/>
          <w:b w:val="0"/>
          <w:u w:val="none"/>
        </w:rPr>
        <w:t xml:space="preserve"> </w:t>
      </w:r>
      <w:r w:rsidRPr="003937C2">
        <w:rPr>
          <w:rStyle w:val="25"/>
          <w:rFonts w:ascii="Times New Roman" w:hAnsi="Times New Roman" w:cs="Times New Roman"/>
          <w:u w:val="none"/>
        </w:rPr>
        <w:t>подавшего заявку на участие  в открытом аукционе:</w:t>
      </w:r>
    </w:p>
    <w:p w:rsidR="009D6E3C" w:rsidRPr="003937C2" w:rsidRDefault="009D6E3C" w:rsidP="009D6E3C">
      <w:pPr>
        <w:rPr>
          <w:rStyle w:val="25"/>
          <w:rFonts w:ascii="Times New Roman" w:hAnsi="Times New Roman" w:cs="Times New Roman"/>
          <w:u w:val="none"/>
        </w:rPr>
      </w:pPr>
    </w:p>
    <w:p w:rsidR="009D6E3C" w:rsidRPr="003937C2" w:rsidRDefault="009D6E3C" w:rsidP="009D6E3C">
      <w:pPr>
        <w:rPr>
          <w:rStyle w:val="25"/>
          <w:rFonts w:ascii="Times New Roman" w:hAnsi="Times New Roman" w:cs="Times New Roman"/>
          <w:b/>
          <w:u w:val="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7"/>
        <w:gridCol w:w="3575"/>
        <w:gridCol w:w="5837"/>
      </w:tblGrid>
      <w:tr w:rsidR="009D6E3C" w:rsidRPr="003937C2" w:rsidTr="009D6E3C">
        <w:trPr>
          <w:trHeight w:hRule="exact" w:val="5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49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  <w:lang w:val="en-US"/>
              </w:rPr>
              <w:t>Per</w:t>
            </w:r>
            <w:r w:rsidRPr="003937C2">
              <w:rPr>
                <w:rStyle w:val="11pt"/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53" w:lineRule="exact"/>
              <w:ind w:left="720"/>
              <w:jc w:val="lef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Наименование участника открытого аукциона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9D6E3C" w:rsidRPr="003937C2" w:rsidTr="009D6E3C">
        <w:trPr>
          <w:trHeight w:hRule="exact" w:val="214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>08/21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3C" w:rsidRPr="003937C2" w:rsidRDefault="009D6E3C" w:rsidP="00397BCC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C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97BCC">
              <w:rPr>
                <w:rFonts w:ascii="Times New Roman" w:hAnsi="Times New Roman" w:cs="Times New Roman"/>
                <w:sz w:val="24"/>
                <w:szCs w:val="24"/>
              </w:rPr>
              <w:t>Жук Д.В.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E3C" w:rsidRPr="003937C2" w:rsidRDefault="009D6E3C" w:rsidP="009D6E3C">
            <w:pPr>
              <w:pStyle w:val="21"/>
              <w:shd w:val="clear" w:color="auto" w:fill="auto"/>
              <w:spacing w:before="0" w:line="253" w:lineRule="exact"/>
              <w:rPr>
                <w:rFonts w:ascii="Times New Roman" w:hAnsi="Times New Roman" w:cs="Times New Roman"/>
              </w:rPr>
            </w:pPr>
            <w:r w:rsidRPr="003937C2">
              <w:rPr>
                <w:rStyle w:val="11pt"/>
                <w:rFonts w:ascii="Times New Roman" w:hAnsi="Times New Roman" w:cs="Times New Roman"/>
              </w:rPr>
              <w:t>Представленная документация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397BCC" w:rsidRDefault="00397BCC" w:rsidP="00397BCC">
      <w:pPr>
        <w:pStyle w:val="24"/>
        <w:keepNext/>
        <w:keepLines/>
        <w:shd w:val="clear" w:color="auto" w:fill="auto"/>
        <w:tabs>
          <w:tab w:val="left" w:pos="851"/>
        </w:tabs>
        <w:spacing w:before="279" w:after="0" w:line="250" w:lineRule="exact"/>
        <w:ind w:firstLine="0"/>
        <w:jc w:val="both"/>
        <w:rPr>
          <w:rFonts w:ascii="Times New Roman" w:hAnsi="Times New Roman" w:cs="Times New Roman"/>
        </w:rPr>
      </w:pPr>
      <w:bookmarkStart w:id="9" w:name="bookmark19"/>
    </w:p>
    <w:p w:rsidR="00EC3BB1" w:rsidRPr="003937C2" w:rsidRDefault="005C7BB2" w:rsidP="005C7BB2">
      <w:pPr>
        <w:pStyle w:val="24"/>
        <w:keepNext/>
        <w:keepLines/>
        <w:shd w:val="clear" w:color="auto" w:fill="auto"/>
        <w:tabs>
          <w:tab w:val="left" w:pos="851"/>
        </w:tabs>
        <w:spacing w:before="279" w:after="0" w:line="250" w:lineRule="exact"/>
        <w:ind w:left="600" w:firstLine="0"/>
        <w:jc w:val="both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4.</w:t>
      </w:r>
      <w:r w:rsidR="006D24C1" w:rsidRPr="003937C2">
        <w:rPr>
          <w:rFonts w:ascii="Times New Roman" w:hAnsi="Times New Roman" w:cs="Times New Roman"/>
        </w:rPr>
        <w:t>П</w:t>
      </w:r>
      <w:r w:rsidR="007401D2" w:rsidRPr="003937C2">
        <w:rPr>
          <w:rFonts w:ascii="Times New Roman" w:hAnsi="Times New Roman" w:cs="Times New Roman"/>
        </w:rPr>
        <w:t xml:space="preserve">редмет </w:t>
      </w:r>
      <w:r w:rsidR="00A417C7" w:rsidRPr="003937C2">
        <w:rPr>
          <w:rFonts w:ascii="Times New Roman" w:hAnsi="Times New Roman" w:cs="Times New Roman"/>
        </w:rPr>
        <w:t xml:space="preserve">открытого аукциона разделен на </w:t>
      </w:r>
      <w:r w:rsidR="00384EA2">
        <w:rPr>
          <w:rFonts w:ascii="Times New Roman" w:hAnsi="Times New Roman" w:cs="Times New Roman"/>
        </w:rPr>
        <w:t>15</w:t>
      </w:r>
      <w:r w:rsidR="007401D2" w:rsidRPr="003937C2">
        <w:rPr>
          <w:rFonts w:ascii="Times New Roman" w:hAnsi="Times New Roman" w:cs="Times New Roman"/>
        </w:rPr>
        <w:t xml:space="preserve"> лот</w:t>
      </w:r>
      <w:r w:rsidR="00384EA2">
        <w:rPr>
          <w:rFonts w:ascii="Times New Roman" w:hAnsi="Times New Roman" w:cs="Times New Roman"/>
        </w:rPr>
        <w:t>ов</w:t>
      </w:r>
      <w:r w:rsidR="00A417C7" w:rsidRPr="003937C2">
        <w:rPr>
          <w:rFonts w:ascii="Times New Roman" w:hAnsi="Times New Roman" w:cs="Times New Roman"/>
        </w:rPr>
        <w:t>.</w:t>
      </w:r>
      <w:bookmarkEnd w:id="9"/>
    </w:p>
    <w:p w:rsidR="00971519" w:rsidRPr="003937C2" w:rsidRDefault="005C7BB2" w:rsidP="005C7BB2">
      <w:pPr>
        <w:pStyle w:val="21"/>
        <w:shd w:val="clear" w:color="auto" w:fill="auto"/>
        <w:tabs>
          <w:tab w:val="left" w:pos="844"/>
        </w:tabs>
        <w:spacing w:before="0" w:line="323" w:lineRule="exact"/>
        <w:ind w:right="2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          5.</w:t>
      </w:r>
      <w:r w:rsidR="00944ACB" w:rsidRPr="003937C2">
        <w:rPr>
          <w:rFonts w:ascii="Times New Roman" w:hAnsi="Times New Roman" w:cs="Times New Roman"/>
        </w:rPr>
        <w:t>1</w:t>
      </w:r>
      <w:proofErr w:type="gramStart"/>
      <w:r w:rsidR="00944ACB" w:rsidRPr="003937C2">
        <w:rPr>
          <w:rFonts w:ascii="Times New Roman" w:hAnsi="Times New Roman" w:cs="Times New Roman"/>
        </w:rPr>
        <w:t xml:space="preserve"> В</w:t>
      </w:r>
      <w:proofErr w:type="gramEnd"/>
      <w:r w:rsidR="00944ACB" w:rsidRPr="003937C2">
        <w:rPr>
          <w:rFonts w:ascii="Times New Roman" w:hAnsi="Times New Roman" w:cs="Times New Roman"/>
        </w:rPr>
        <w:t xml:space="preserve"> связи с тем, что на лот</w:t>
      </w:r>
      <w:r w:rsidR="00397BCC">
        <w:rPr>
          <w:rFonts w:ascii="Times New Roman" w:hAnsi="Times New Roman" w:cs="Times New Roman"/>
        </w:rPr>
        <w:t>ы</w:t>
      </w:r>
      <w:r w:rsidR="00971519" w:rsidRPr="003937C2">
        <w:rPr>
          <w:rFonts w:ascii="Times New Roman" w:hAnsi="Times New Roman" w:cs="Times New Roman"/>
        </w:rPr>
        <w:t xml:space="preserve"> № </w:t>
      </w:r>
      <w:r w:rsidR="002A4589" w:rsidRPr="003937C2">
        <w:rPr>
          <w:rFonts w:ascii="Times New Roman" w:hAnsi="Times New Roman" w:cs="Times New Roman"/>
        </w:rPr>
        <w:t>1</w:t>
      </w:r>
      <w:r w:rsidR="00397BCC">
        <w:rPr>
          <w:rFonts w:ascii="Times New Roman" w:hAnsi="Times New Roman" w:cs="Times New Roman"/>
        </w:rPr>
        <w:t>, 2, 3, 4, 5, 6, 7, 9</w:t>
      </w:r>
      <w:r w:rsidR="00971519" w:rsidRPr="003937C2">
        <w:rPr>
          <w:rFonts w:ascii="Times New Roman" w:hAnsi="Times New Roman" w:cs="Times New Roman"/>
        </w:rPr>
        <w:t xml:space="preserve"> </w:t>
      </w:r>
      <w:r w:rsidRPr="003937C2">
        <w:rPr>
          <w:rFonts w:ascii="Times New Roman" w:hAnsi="Times New Roman" w:cs="Times New Roman"/>
        </w:rPr>
        <w:t xml:space="preserve">не подано ни одной заявки,  </w:t>
      </w:r>
      <w:r w:rsidR="000B0512">
        <w:rPr>
          <w:rFonts w:ascii="Times New Roman" w:hAnsi="Times New Roman" w:cs="Times New Roman"/>
        </w:rPr>
        <w:t>открытый аукцион по данным лотам</w:t>
      </w:r>
      <w:r w:rsidR="00971519" w:rsidRPr="003937C2">
        <w:rPr>
          <w:rFonts w:ascii="Times New Roman" w:hAnsi="Times New Roman" w:cs="Times New Roman"/>
        </w:rPr>
        <w:t xml:space="preserve"> признан несостоявшимся.</w:t>
      </w:r>
    </w:p>
    <w:p w:rsidR="00A417C7" w:rsidRPr="003937C2" w:rsidRDefault="005C7BB2" w:rsidP="00971519">
      <w:pPr>
        <w:pStyle w:val="21"/>
        <w:shd w:val="clear" w:color="auto" w:fill="auto"/>
        <w:tabs>
          <w:tab w:val="left" w:pos="844"/>
        </w:tabs>
        <w:spacing w:before="0" w:line="323" w:lineRule="exact"/>
        <w:ind w:left="580" w:right="2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5</w:t>
      </w:r>
      <w:r w:rsidR="00971519" w:rsidRPr="003937C2">
        <w:rPr>
          <w:rFonts w:ascii="Times New Roman" w:hAnsi="Times New Roman" w:cs="Times New Roman"/>
        </w:rPr>
        <w:t>.2</w:t>
      </w:r>
      <w:proofErr w:type="gramStart"/>
      <w:r w:rsidR="00971519" w:rsidRPr="003937C2">
        <w:rPr>
          <w:rFonts w:ascii="Times New Roman" w:hAnsi="Times New Roman" w:cs="Times New Roman"/>
        </w:rPr>
        <w:t xml:space="preserve"> </w:t>
      </w:r>
      <w:r w:rsidR="00944ACB" w:rsidRPr="003937C2">
        <w:rPr>
          <w:rFonts w:ascii="Times New Roman" w:hAnsi="Times New Roman" w:cs="Times New Roman"/>
        </w:rPr>
        <w:t>В</w:t>
      </w:r>
      <w:proofErr w:type="gramEnd"/>
      <w:r w:rsidR="00944ACB" w:rsidRPr="003937C2">
        <w:rPr>
          <w:rFonts w:ascii="Times New Roman" w:hAnsi="Times New Roman" w:cs="Times New Roman"/>
        </w:rPr>
        <w:t xml:space="preserve"> связи с тем, что на лот</w:t>
      </w:r>
      <w:r w:rsidR="000B0512">
        <w:rPr>
          <w:rFonts w:ascii="Times New Roman" w:hAnsi="Times New Roman" w:cs="Times New Roman"/>
        </w:rPr>
        <w:t>ы</w:t>
      </w:r>
      <w:r w:rsidR="00A417C7" w:rsidRPr="003937C2">
        <w:rPr>
          <w:rFonts w:ascii="Times New Roman" w:hAnsi="Times New Roman" w:cs="Times New Roman"/>
        </w:rPr>
        <w:t xml:space="preserve"> № </w:t>
      </w:r>
      <w:r w:rsidR="000B0512">
        <w:rPr>
          <w:rFonts w:ascii="Times New Roman" w:hAnsi="Times New Roman" w:cs="Times New Roman"/>
        </w:rPr>
        <w:t>8, 13, 14, 15 признано</w:t>
      </w:r>
      <w:r w:rsidR="00944ACB" w:rsidRPr="003937C2">
        <w:rPr>
          <w:rFonts w:ascii="Times New Roman" w:hAnsi="Times New Roman" w:cs="Times New Roman"/>
        </w:rPr>
        <w:t xml:space="preserve"> только</w:t>
      </w:r>
      <w:r w:rsidR="000B0512">
        <w:rPr>
          <w:rFonts w:ascii="Times New Roman" w:hAnsi="Times New Roman" w:cs="Times New Roman"/>
        </w:rPr>
        <w:t xml:space="preserve"> по одной заявке, соответствующие</w:t>
      </w:r>
      <w:r w:rsidR="00A417C7" w:rsidRPr="003937C2">
        <w:rPr>
          <w:rFonts w:ascii="Times New Roman" w:hAnsi="Times New Roman" w:cs="Times New Roman"/>
        </w:rPr>
        <w:t xml:space="preserve"> требованиям аукционной документации, о</w:t>
      </w:r>
      <w:r w:rsidR="000B0512">
        <w:rPr>
          <w:rFonts w:ascii="Times New Roman" w:hAnsi="Times New Roman" w:cs="Times New Roman"/>
        </w:rPr>
        <w:t>ткрытый аукцион по данным лотам</w:t>
      </w:r>
      <w:r w:rsidR="00944ACB" w:rsidRPr="003937C2">
        <w:rPr>
          <w:rFonts w:ascii="Times New Roman" w:hAnsi="Times New Roman" w:cs="Times New Roman"/>
        </w:rPr>
        <w:t xml:space="preserve"> </w:t>
      </w:r>
      <w:r w:rsidR="00A417C7" w:rsidRPr="003937C2">
        <w:rPr>
          <w:rFonts w:ascii="Times New Roman" w:hAnsi="Times New Roman" w:cs="Times New Roman"/>
        </w:rPr>
        <w:t>признан несостоявшимся.</w:t>
      </w:r>
    </w:p>
    <w:p w:rsidR="00A417C7" w:rsidRPr="003937C2" w:rsidRDefault="005C7BB2" w:rsidP="005C7BB2">
      <w:pPr>
        <w:pStyle w:val="21"/>
        <w:shd w:val="clear" w:color="auto" w:fill="auto"/>
        <w:tabs>
          <w:tab w:val="left" w:pos="844"/>
        </w:tabs>
        <w:spacing w:before="0" w:line="302" w:lineRule="exact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         6. </w:t>
      </w:r>
      <w:r w:rsidR="00A417C7" w:rsidRPr="003937C2">
        <w:rPr>
          <w:rFonts w:ascii="Times New Roman" w:hAnsi="Times New Roman" w:cs="Times New Roman"/>
        </w:rPr>
        <w:t>Секретарь комиссии:</w:t>
      </w:r>
    </w:p>
    <w:p w:rsidR="00A417C7" w:rsidRPr="003937C2" w:rsidRDefault="005C7BB2" w:rsidP="005C7BB2">
      <w:pPr>
        <w:pStyle w:val="21"/>
        <w:shd w:val="clear" w:color="auto" w:fill="auto"/>
        <w:tabs>
          <w:tab w:val="left" w:pos="1038"/>
        </w:tabs>
        <w:spacing w:before="0" w:line="302" w:lineRule="exact"/>
        <w:ind w:right="2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 xml:space="preserve">         6.1</w:t>
      </w:r>
      <w:proofErr w:type="gramStart"/>
      <w:r w:rsidRPr="003937C2">
        <w:rPr>
          <w:rFonts w:ascii="Times New Roman" w:hAnsi="Times New Roman" w:cs="Times New Roman"/>
        </w:rPr>
        <w:t xml:space="preserve"> </w:t>
      </w:r>
      <w:r w:rsidR="00A417C7" w:rsidRPr="003937C2">
        <w:rPr>
          <w:rFonts w:ascii="Times New Roman" w:hAnsi="Times New Roman" w:cs="Times New Roman"/>
        </w:rPr>
        <w:t>В</w:t>
      </w:r>
      <w:proofErr w:type="gramEnd"/>
      <w:r w:rsidR="00A417C7" w:rsidRPr="003937C2">
        <w:rPr>
          <w:rFonts w:ascii="Times New Roman" w:hAnsi="Times New Roman" w:cs="Times New Roman"/>
        </w:rPr>
        <w:t xml:space="preserve"> течение одного рабочего дня со дня подписания данного Протокола направляет следующим участникам аукциона, подавшим заявку на участие в аукционе и признанным единственным участником аукциона, уведомления о необходимости оплаты минимал</w:t>
      </w:r>
      <w:r w:rsidR="00240347" w:rsidRPr="003937C2">
        <w:rPr>
          <w:rFonts w:ascii="Times New Roman" w:hAnsi="Times New Roman" w:cs="Times New Roman"/>
        </w:rPr>
        <w:t>ьной цены лота  и заключения с а</w:t>
      </w:r>
      <w:r w:rsidR="00A417C7" w:rsidRPr="003937C2">
        <w:rPr>
          <w:rFonts w:ascii="Times New Roman" w:hAnsi="Times New Roman" w:cs="Times New Roman"/>
        </w:rPr>
        <w:t>дминистрацией Канавинского района го</w:t>
      </w:r>
      <w:r w:rsidR="000B0512">
        <w:rPr>
          <w:rFonts w:ascii="Times New Roman" w:hAnsi="Times New Roman" w:cs="Times New Roman"/>
        </w:rPr>
        <w:t xml:space="preserve">рода Нижнего Новгорода договора </w:t>
      </w:r>
      <w:r w:rsidR="00A417C7" w:rsidRPr="003937C2">
        <w:rPr>
          <w:rFonts w:ascii="Times New Roman" w:hAnsi="Times New Roman" w:cs="Times New Roman"/>
        </w:rPr>
        <w:t>на размещение нестационарного торгового объекта в месте соответствующем лоту, на который была подана заявка:</w:t>
      </w:r>
    </w:p>
    <w:p w:rsidR="00A417C7" w:rsidRDefault="000B0512" w:rsidP="00A417C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232" w:line="302" w:lineRule="exact"/>
        <w:ind w:left="2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Шеллунц</w:t>
      </w:r>
      <w:proofErr w:type="spellEnd"/>
      <w:r>
        <w:rPr>
          <w:rFonts w:ascii="Times New Roman" w:hAnsi="Times New Roman" w:cs="Times New Roman"/>
        </w:rPr>
        <w:t xml:space="preserve"> Ш.Р.</w:t>
      </w:r>
    </w:p>
    <w:p w:rsidR="000B0512" w:rsidRDefault="000B0512" w:rsidP="00A417C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232" w:line="302" w:lineRule="exact"/>
        <w:ind w:left="2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«АВТОЛАВКА»</w:t>
      </w:r>
    </w:p>
    <w:p w:rsidR="000B0512" w:rsidRPr="003937C2" w:rsidRDefault="000B0512" w:rsidP="00A417C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232" w:line="302" w:lineRule="exact"/>
        <w:ind w:left="2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«Мир Вкуса»</w:t>
      </w:r>
    </w:p>
    <w:p w:rsidR="00B32981" w:rsidRPr="003937C2" w:rsidRDefault="005C7BB2" w:rsidP="005C7BB2">
      <w:pPr>
        <w:pStyle w:val="21"/>
        <w:shd w:val="clear" w:color="auto" w:fill="auto"/>
        <w:tabs>
          <w:tab w:val="left" w:pos="844"/>
        </w:tabs>
        <w:spacing w:before="0" w:line="302" w:lineRule="exact"/>
        <w:ind w:left="600"/>
        <w:rPr>
          <w:rFonts w:ascii="Times New Roman" w:hAnsi="Times New Roman" w:cs="Times New Roman"/>
        </w:rPr>
      </w:pPr>
      <w:r w:rsidRPr="003937C2">
        <w:rPr>
          <w:rFonts w:ascii="Times New Roman" w:hAnsi="Times New Roman" w:cs="Times New Roman"/>
        </w:rPr>
        <w:t>7.</w:t>
      </w:r>
      <w:r w:rsidR="00B32981" w:rsidRPr="003937C2">
        <w:rPr>
          <w:rFonts w:ascii="Times New Roman" w:hAnsi="Times New Roman" w:cs="Times New Roman"/>
        </w:rPr>
        <w:t>Секретарь комиссии:</w:t>
      </w:r>
    </w:p>
    <w:p w:rsidR="00384EA2" w:rsidRPr="003937C2" w:rsidRDefault="007401D2" w:rsidP="00384EA2">
      <w:pPr>
        <w:pStyle w:val="21"/>
        <w:shd w:val="clear" w:color="auto" w:fill="auto"/>
        <w:tabs>
          <w:tab w:val="left" w:pos="851"/>
        </w:tabs>
        <w:spacing w:before="0" w:line="313" w:lineRule="exact"/>
        <w:ind w:left="960" w:right="20"/>
        <w:rPr>
          <w:rFonts w:ascii="Times New Roman" w:hAnsi="Times New Roman" w:cs="Times New Roman"/>
        </w:rPr>
        <w:sectPr w:rsidR="00384EA2" w:rsidRPr="003937C2" w:rsidSect="00EC7F94">
          <w:pgSz w:w="11909" w:h="16838"/>
          <w:pgMar w:top="1016" w:right="454" w:bottom="993" w:left="524" w:header="0" w:footer="3" w:gutter="0"/>
          <w:cols w:space="720"/>
          <w:noEndnote/>
          <w:docGrid w:linePitch="360"/>
        </w:sectPr>
      </w:pPr>
      <w:r w:rsidRPr="003937C2">
        <w:rPr>
          <w:rFonts w:ascii="Times New Roman" w:hAnsi="Times New Roman" w:cs="Times New Roman"/>
        </w:rPr>
        <w:t xml:space="preserve">В течение трех рабочих дней со дня подписания данного Протокола обеспечивает </w:t>
      </w:r>
      <w:r w:rsidR="00B32981" w:rsidRPr="003937C2">
        <w:rPr>
          <w:rFonts w:ascii="Times New Roman" w:hAnsi="Times New Roman" w:cs="Times New Roman"/>
        </w:rPr>
        <w:t xml:space="preserve">                       </w:t>
      </w:r>
      <w:r w:rsidRPr="003937C2">
        <w:rPr>
          <w:rFonts w:ascii="Times New Roman" w:hAnsi="Times New Roman" w:cs="Times New Roman"/>
        </w:rPr>
        <w:t xml:space="preserve">его опубликование на официальном сайте администрации города Нижнего Новгорода: </w:t>
      </w:r>
      <w:r w:rsidR="00384EA2">
        <w:rPr>
          <w:rFonts w:ascii="Times New Roman" w:hAnsi="Times New Roman" w:cs="Times New Roman"/>
        </w:rPr>
        <w:t>«</w:t>
      </w:r>
      <w:proofErr w:type="spellStart"/>
      <w:r w:rsidR="00384EA2">
        <w:rPr>
          <w:rFonts w:ascii="Times New Roman" w:hAnsi="Times New Roman" w:cs="Times New Roman"/>
        </w:rPr>
        <w:t>нижнийновгород</w:t>
      </w:r>
      <w:proofErr w:type="gramStart"/>
      <w:r w:rsidR="00384EA2">
        <w:rPr>
          <w:rFonts w:ascii="Times New Roman" w:hAnsi="Times New Roman" w:cs="Times New Roman"/>
        </w:rPr>
        <w:t>.р</w:t>
      </w:r>
      <w:proofErr w:type="gramEnd"/>
      <w:r w:rsidR="00384EA2">
        <w:rPr>
          <w:rFonts w:ascii="Times New Roman" w:hAnsi="Times New Roman" w:cs="Times New Roman"/>
        </w:rPr>
        <w:t>ф</w:t>
      </w:r>
      <w:proofErr w:type="spellEnd"/>
      <w:r w:rsidR="00384EA2">
        <w:rPr>
          <w:rFonts w:ascii="Times New Roman" w:hAnsi="Times New Roman" w:cs="Times New Roman"/>
        </w:rPr>
        <w:t>».</w:t>
      </w:r>
    </w:p>
    <w:p w:rsidR="004B7389" w:rsidRPr="003937C2" w:rsidRDefault="004B7389">
      <w:pPr>
        <w:spacing w:line="360" w:lineRule="exact"/>
        <w:rPr>
          <w:rFonts w:ascii="Times New Roman" w:hAnsi="Times New Roman" w:cs="Times New Roman"/>
        </w:rPr>
      </w:pPr>
    </w:p>
    <w:p w:rsidR="00EC3BB1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 xml:space="preserve">Председатель аукционной комиссии                                                                      </w:t>
      </w:r>
      <w:r w:rsidR="00397BCC">
        <w:rPr>
          <w:rFonts w:ascii="Times New Roman" w:hAnsi="Times New Roman" w:cs="Times New Roman"/>
          <w:sz w:val="25"/>
          <w:szCs w:val="25"/>
        </w:rPr>
        <w:t xml:space="preserve">                      </w:t>
      </w:r>
      <w:proofErr w:type="spellStart"/>
      <w:r w:rsidRPr="003937C2">
        <w:rPr>
          <w:rFonts w:ascii="Times New Roman" w:hAnsi="Times New Roman" w:cs="Times New Roman"/>
          <w:sz w:val="25"/>
          <w:szCs w:val="25"/>
        </w:rPr>
        <w:t>М.Е.Метлин</w:t>
      </w:r>
      <w:proofErr w:type="spellEnd"/>
    </w:p>
    <w:p w:rsidR="002A4589" w:rsidRPr="003937C2" w:rsidRDefault="002A458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</w:p>
    <w:p w:rsidR="00971519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>Заместитель председателя</w:t>
      </w:r>
    </w:p>
    <w:p w:rsidR="00971519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 xml:space="preserve">аукционной комиссии                                                                                              </w:t>
      </w:r>
      <w:r w:rsidR="00397BCC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3937C2">
        <w:rPr>
          <w:rFonts w:ascii="Times New Roman" w:hAnsi="Times New Roman" w:cs="Times New Roman"/>
          <w:sz w:val="25"/>
          <w:szCs w:val="25"/>
        </w:rPr>
        <w:t>Н.А.Герасимова</w:t>
      </w:r>
    </w:p>
    <w:p w:rsidR="00971519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</w:p>
    <w:p w:rsidR="00971519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 xml:space="preserve">Секретарь аукционной комиссии                                                                            </w:t>
      </w:r>
      <w:r w:rsidR="00397BCC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944ACB" w:rsidRPr="003937C2">
        <w:rPr>
          <w:rFonts w:ascii="Times New Roman" w:hAnsi="Times New Roman" w:cs="Times New Roman"/>
          <w:sz w:val="25"/>
          <w:szCs w:val="25"/>
        </w:rPr>
        <w:t>Н.А.Якимова</w:t>
      </w:r>
      <w:r w:rsidRPr="003937C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71519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</w:p>
    <w:p w:rsidR="00944ACB" w:rsidRPr="003937C2" w:rsidRDefault="00971519">
      <w:pPr>
        <w:spacing w:line="360" w:lineRule="exact"/>
        <w:rPr>
          <w:rFonts w:ascii="Times New Roman" w:hAnsi="Times New Roman" w:cs="Times New Roman"/>
          <w:sz w:val="25"/>
          <w:szCs w:val="25"/>
        </w:rPr>
      </w:pPr>
      <w:r w:rsidRPr="003937C2">
        <w:rPr>
          <w:rFonts w:ascii="Times New Roman" w:hAnsi="Times New Roman" w:cs="Times New Roman"/>
          <w:sz w:val="25"/>
          <w:szCs w:val="25"/>
        </w:rPr>
        <w:t xml:space="preserve">Аукционист                                                                                                                   </w:t>
      </w:r>
      <w:r w:rsidR="00397BCC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944ACB" w:rsidRPr="003937C2">
        <w:rPr>
          <w:rFonts w:ascii="Times New Roman" w:hAnsi="Times New Roman" w:cs="Times New Roman"/>
          <w:sz w:val="25"/>
          <w:szCs w:val="25"/>
        </w:rPr>
        <w:t>М.О.Ваулин</w:t>
      </w:r>
    </w:p>
    <w:p w:rsidR="00944ACB" w:rsidRPr="00397BCC" w:rsidRDefault="00944ACB">
      <w:pPr>
        <w:spacing w:line="360" w:lineRule="exact"/>
        <w:rPr>
          <w:rFonts w:ascii="Times New Roman" w:hAnsi="Times New Roman" w:cs="Times New Roman"/>
          <w:sz w:val="25"/>
          <w:szCs w:val="25"/>
        </w:rPr>
      </w:pPr>
    </w:p>
    <w:p w:rsidR="00EC3BB1" w:rsidRPr="00397BCC" w:rsidRDefault="00971519" w:rsidP="00397BCC">
      <w:pPr>
        <w:spacing w:line="360" w:lineRule="exact"/>
        <w:rPr>
          <w:rFonts w:ascii="Times New Roman" w:hAnsi="Times New Roman" w:cs="Times New Roman"/>
          <w:sz w:val="25"/>
          <w:szCs w:val="25"/>
        </w:rPr>
        <w:sectPr w:rsidR="00EC3BB1" w:rsidRPr="00397BCC">
          <w:type w:val="continuous"/>
          <w:pgSz w:w="11909" w:h="16838"/>
          <w:pgMar w:top="1046" w:right="454" w:bottom="1046" w:left="454" w:header="0" w:footer="3" w:gutter="0"/>
          <w:cols w:space="720"/>
          <w:noEndnote/>
          <w:docGrid w:linePitch="360"/>
        </w:sectPr>
      </w:pPr>
      <w:r w:rsidRPr="003937C2">
        <w:rPr>
          <w:rFonts w:ascii="Times New Roman" w:hAnsi="Times New Roman" w:cs="Times New Roman"/>
          <w:sz w:val="25"/>
          <w:szCs w:val="25"/>
        </w:rPr>
        <w:t xml:space="preserve">Член аукционной комиссии                                                                                       </w:t>
      </w:r>
      <w:r w:rsidR="00397BCC">
        <w:rPr>
          <w:rFonts w:ascii="Times New Roman" w:hAnsi="Times New Roman" w:cs="Times New Roman"/>
          <w:sz w:val="25"/>
          <w:szCs w:val="25"/>
        </w:rPr>
        <w:t xml:space="preserve">                    </w:t>
      </w:r>
      <w:proofErr w:type="spellStart"/>
      <w:r w:rsidRPr="003937C2">
        <w:rPr>
          <w:rFonts w:ascii="Times New Roman" w:hAnsi="Times New Roman" w:cs="Times New Roman"/>
          <w:sz w:val="25"/>
          <w:szCs w:val="25"/>
        </w:rPr>
        <w:t>Е.В.Кайнова</w:t>
      </w:r>
      <w:proofErr w:type="spellEnd"/>
    </w:p>
    <w:p w:rsidR="00EC3BB1" w:rsidRPr="003937C2" w:rsidRDefault="00EC3BB1">
      <w:pPr>
        <w:framePr w:h="393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:rsidR="00EC3BB1" w:rsidRPr="003937C2" w:rsidRDefault="00EC3BB1" w:rsidP="00C815F7">
      <w:pPr>
        <w:pStyle w:val="21"/>
        <w:shd w:val="clear" w:color="auto" w:fill="auto"/>
        <w:spacing w:before="0" w:line="250" w:lineRule="exact"/>
        <w:ind w:right="-2131"/>
        <w:jc w:val="left"/>
        <w:rPr>
          <w:rFonts w:ascii="Times New Roman" w:hAnsi="Times New Roman" w:cs="Times New Roman"/>
        </w:rPr>
      </w:pPr>
    </w:p>
    <w:sectPr w:rsidR="00EC3BB1" w:rsidRPr="003937C2" w:rsidSect="004B7389">
      <w:type w:val="continuous"/>
      <w:pgSz w:w="11909" w:h="16838"/>
      <w:pgMar w:top="3994" w:right="2128" w:bottom="3994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CC" w:rsidRDefault="00397BCC" w:rsidP="00EC3BB1">
      <w:r>
        <w:separator/>
      </w:r>
    </w:p>
  </w:endnote>
  <w:endnote w:type="continuationSeparator" w:id="0">
    <w:p w:rsidR="00397BCC" w:rsidRDefault="00397BCC" w:rsidP="00EC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CC" w:rsidRDefault="00397BCC"/>
  </w:footnote>
  <w:footnote w:type="continuationSeparator" w:id="0">
    <w:p w:rsidR="00397BCC" w:rsidRDefault="00397B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0F5"/>
    <w:multiLevelType w:val="hybridMultilevel"/>
    <w:tmpl w:val="565453F0"/>
    <w:lvl w:ilvl="0" w:tplc="75F8062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3375435"/>
    <w:multiLevelType w:val="multilevel"/>
    <w:tmpl w:val="9D86B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5642D43"/>
    <w:multiLevelType w:val="multilevel"/>
    <w:tmpl w:val="55FAD75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328CA"/>
    <w:multiLevelType w:val="multilevel"/>
    <w:tmpl w:val="CC4ABE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BB1"/>
    <w:rsid w:val="000013EA"/>
    <w:rsid w:val="00003A33"/>
    <w:rsid w:val="000265B7"/>
    <w:rsid w:val="00031172"/>
    <w:rsid w:val="0004193A"/>
    <w:rsid w:val="000432D2"/>
    <w:rsid w:val="00055B2A"/>
    <w:rsid w:val="000A4304"/>
    <w:rsid w:val="000B0512"/>
    <w:rsid w:val="000F196F"/>
    <w:rsid w:val="000F6DFD"/>
    <w:rsid w:val="00113FAE"/>
    <w:rsid w:val="00170BDB"/>
    <w:rsid w:val="00177561"/>
    <w:rsid w:val="00183EF1"/>
    <w:rsid w:val="001A07AD"/>
    <w:rsid w:val="001D7411"/>
    <w:rsid w:val="00200DB2"/>
    <w:rsid w:val="00215FD4"/>
    <w:rsid w:val="00240347"/>
    <w:rsid w:val="0028155B"/>
    <w:rsid w:val="00282329"/>
    <w:rsid w:val="0029236C"/>
    <w:rsid w:val="002A4589"/>
    <w:rsid w:val="002A7CD7"/>
    <w:rsid w:val="003056E2"/>
    <w:rsid w:val="00310C90"/>
    <w:rsid w:val="0033792A"/>
    <w:rsid w:val="0034078F"/>
    <w:rsid w:val="00344981"/>
    <w:rsid w:val="00347DC3"/>
    <w:rsid w:val="00365880"/>
    <w:rsid w:val="003805EE"/>
    <w:rsid w:val="00384EA2"/>
    <w:rsid w:val="00393105"/>
    <w:rsid w:val="003937C2"/>
    <w:rsid w:val="00397BCC"/>
    <w:rsid w:val="003A72A4"/>
    <w:rsid w:val="003B47F0"/>
    <w:rsid w:val="003E318E"/>
    <w:rsid w:val="003F06A4"/>
    <w:rsid w:val="004002FD"/>
    <w:rsid w:val="00424E9C"/>
    <w:rsid w:val="00426B4F"/>
    <w:rsid w:val="00457A68"/>
    <w:rsid w:val="0049138C"/>
    <w:rsid w:val="004B7389"/>
    <w:rsid w:val="004C2263"/>
    <w:rsid w:val="004F1D96"/>
    <w:rsid w:val="0052205E"/>
    <w:rsid w:val="00541FF6"/>
    <w:rsid w:val="0058146A"/>
    <w:rsid w:val="005A7F45"/>
    <w:rsid w:val="005B3008"/>
    <w:rsid w:val="005B462E"/>
    <w:rsid w:val="005B7AE5"/>
    <w:rsid w:val="005C7BB2"/>
    <w:rsid w:val="005E400C"/>
    <w:rsid w:val="00607656"/>
    <w:rsid w:val="006312A2"/>
    <w:rsid w:val="00677466"/>
    <w:rsid w:val="006B2235"/>
    <w:rsid w:val="006D24C1"/>
    <w:rsid w:val="006E7331"/>
    <w:rsid w:val="00737146"/>
    <w:rsid w:val="007401D2"/>
    <w:rsid w:val="00742BD6"/>
    <w:rsid w:val="00754B66"/>
    <w:rsid w:val="00765EC9"/>
    <w:rsid w:val="007702AA"/>
    <w:rsid w:val="00770C0A"/>
    <w:rsid w:val="0078212A"/>
    <w:rsid w:val="007855DA"/>
    <w:rsid w:val="00790B12"/>
    <w:rsid w:val="007A5CD8"/>
    <w:rsid w:val="007A69F9"/>
    <w:rsid w:val="007D509E"/>
    <w:rsid w:val="007E1958"/>
    <w:rsid w:val="00815DC6"/>
    <w:rsid w:val="00862A8B"/>
    <w:rsid w:val="008D37A2"/>
    <w:rsid w:val="008E20DF"/>
    <w:rsid w:val="008E68FC"/>
    <w:rsid w:val="008F0177"/>
    <w:rsid w:val="008F4DB3"/>
    <w:rsid w:val="008F6E98"/>
    <w:rsid w:val="009011A7"/>
    <w:rsid w:val="00920F5A"/>
    <w:rsid w:val="00934D29"/>
    <w:rsid w:val="00937DE8"/>
    <w:rsid w:val="00944ACB"/>
    <w:rsid w:val="00971519"/>
    <w:rsid w:val="009910D4"/>
    <w:rsid w:val="0099138C"/>
    <w:rsid w:val="009A128F"/>
    <w:rsid w:val="009B0326"/>
    <w:rsid w:val="009C59CF"/>
    <w:rsid w:val="009D66E8"/>
    <w:rsid w:val="009D6E3C"/>
    <w:rsid w:val="009E55EB"/>
    <w:rsid w:val="009F04DB"/>
    <w:rsid w:val="009F14C8"/>
    <w:rsid w:val="00A178CE"/>
    <w:rsid w:val="00A356DB"/>
    <w:rsid w:val="00A417C7"/>
    <w:rsid w:val="00A67916"/>
    <w:rsid w:val="00A9505F"/>
    <w:rsid w:val="00AD5A73"/>
    <w:rsid w:val="00B32981"/>
    <w:rsid w:val="00B6251A"/>
    <w:rsid w:val="00B90282"/>
    <w:rsid w:val="00BA09AF"/>
    <w:rsid w:val="00BE7971"/>
    <w:rsid w:val="00C01C91"/>
    <w:rsid w:val="00C5208A"/>
    <w:rsid w:val="00C63B23"/>
    <w:rsid w:val="00C802E6"/>
    <w:rsid w:val="00C815F7"/>
    <w:rsid w:val="00C94992"/>
    <w:rsid w:val="00CA6D26"/>
    <w:rsid w:val="00CB04BA"/>
    <w:rsid w:val="00CB2AA3"/>
    <w:rsid w:val="00CD4863"/>
    <w:rsid w:val="00CE1A47"/>
    <w:rsid w:val="00D07827"/>
    <w:rsid w:val="00D26A03"/>
    <w:rsid w:val="00D32AA6"/>
    <w:rsid w:val="00D53E8A"/>
    <w:rsid w:val="00D85105"/>
    <w:rsid w:val="00D918C4"/>
    <w:rsid w:val="00D96BB8"/>
    <w:rsid w:val="00DB75CF"/>
    <w:rsid w:val="00DC33AB"/>
    <w:rsid w:val="00DE330F"/>
    <w:rsid w:val="00E2325C"/>
    <w:rsid w:val="00E35959"/>
    <w:rsid w:val="00E678EE"/>
    <w:rsid w:val="00EB5893"/>
    <w:rsid w:val="00EC3BB1"/>
    <w:rsid w:val="00EC608A"/>
    <w:rsid w:val="00EC7F94"/>
    <w:rsid w:val="00EE20B2"/>
    <w:rsid w:val="00EF2147"/>
    <w:rsid w:val="00F10CDF"/>
    <w:rsid w:val="00F162D2"/>
    <w:rsid w:val="00F74A7C"/>
    <w:rsid w:val="00FA2F82"/>
    <w:rsid w:val="00FB5F2F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B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BB1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EC3BB1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EC3BB1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"/>
    <w:rsid w:val="00EC3BB1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C3BB1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EC3BB1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4"/>
    <w:rsid w:val="00EC3BB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pt70">
    <w:name w:val="Основной текст + 9 pt;Курсив;Масштаб 70%"/>
    <w:basedOn w:val="a4"/>
    <w:rsid w:val="00EC3BB1"/>
    <w:rPr>
      <w:i/>
      <w:iCs/>
      <w:color w:val="000000"/>
      <w:spacing w:val="0"/>
      <w:w w:val="70"/>
      <w:position w:val="0"/>
      <w:sz w:val="18"/>
      <w:szCs w:val="18"/>
    </w:rPr>
  </w:style>
  <w:style w:type="character" w:customStyle="1" w:styleId="9pt">
    <w:name w:val="Основной текст + 9 pt"/>
    <w:basedOn w:val="a4"/>
    <w:rsid w:val="00EC3BB1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pt0">
    <w:name w:val="Основной текст + 10 pt"/>
    <w:basedOn w:val="a4"/>
    <w:rsid w:val="00EC3BB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Колонтитул_"/>
    <w:basedOn w:val="a0"/>
    <w:link w:val="a8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9">
    <w:name w:val="Колонтитул"/>
    <w:basedOn w:val="a7"/>
    <w:rsid w:val="00EC3BB1"/>
    <w:rPr>
      <w:color w:val="000000"/>
      <w:spacing w:val="0"/>
      <w:w w:val="100"/>
      <w:position w:val="0"/>
    </w:rPr>
  </w:style>
  <w:style w:type="character" w:customStyle="1" w:styleId="11pt">
    <w:name w:val="Основной текст + 11 pt"/>
    <w:basedOn w:val="a4"/>
    <w:rsid w:val="00EC3BB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pt">
    <w:name w:val="Основной текст + 4 pt"/>
    <w:basedOn w:val="a4"/>
    <w:rsid w:val="00EC3BB1"/>
    <w:rPr>
      <w:color w:val="000000"/>
      <w:spacing w:val="0"/>
      <w:w w:val="100"/>
      <w:position w:val="0"/>
      <w:sz w:val="8"/>
      <w:szCs w:val="8"/>
    </w:rPr>
  </w:style>
  <w:style w:type="character" w:customStyle="1" w:styleId="23">
    <w:name w:val="Заголовок №2_"/>
    <w:basedOn w:val="a0"/>
    <w:link w:val="24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5">
    <w:name w:val="Заголовок №2"/>
    <w:basedOn w:val="23"/>
    <w:rsid w:val="00EC3BB1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Заголовок №2 + Полужирный"/>
    <w:basedOn w:val="23"/>
    <w:rsid w:val="00EC3BB1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Основной текст + Полужирный"/>
    <w:basedOn w:val="a4"/>
    <w:rsid w:val="00EC3BB1"/>
    <w:rPr>
      <w:b/>
      <w:bCs/>
      <w:color w:val="000000"/>
      <w:spacing w:val="0"/>
      <w:w w:val="100"/>
      <w:position w:val="0"/>
      <w:lang w:val="ru-RU"/>
    </w:rPr>
  </w:style>
  <w:style w:type="character" w:customStyle="1" w:styleId="135pt">
    <w:name w:val="Основной текст + 13;5 pt;Полужирный"/>
    <w:basedOn w:val="a4"/>
    <w:rsid w:val="00EC3BB1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">
    <w:name w:val="Основной текст1"/>
    <w:basedOn w:val="a4"/>
    <w:rsid w:val="00EC3BB1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EC3BB1"/>
    <w:rPr>
      <w:color w:val="000000"/>
      <w:spacing w:val="0"/>
      <w:w w:val="100"/>
      <w:position w:val="0"/>
      <w:u w:val="single"/>
      <w:lang w:val="ru-RU"/>
    </w:rPr>
  </w:style>
  <w:style w:type="character" w:customStyle="1" w:styleId="27">
    <w:name w:val="Заголовок №2 + Полужирный"/>
    <w:basedOn w:val="23"/>
    <w:rsid w:val="00EC3BB1"/>
    <w:rPr>
      <w:b/>
      <w:bCs/>
      <w:color w:val="000000"/>
      <w:spacing w:val="0"/>
      <w:w w:val="100"/>
      <w:position w:val="0"/>
      <w:lang w:val="ru-RU"/>
    </w:rPr>
  </w:style>
  <w:style w:type="character" w:customStyle="1" w:styleId="11pt0">
    <w:name w:val="Основной текст + 11 pt;Полужирный"/>
    <w:basedOn w:val="a4"/>
    <w:rsid w:val="00EC3BB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Exact">
    <w:name w:val="Основной текст Exact"/>
    <w:basedOn w:val="a0"/>
    <w:rsid w:val="00EC3BB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customStyle="1" w:styleId="30">
    <w:name w:val="Основной текст (3)"/>
    <w:basedOn w:val="a"/>
    <w:link w:val="3"/>
    <w:rsid w:val="00EC3BB1"/>
    <w:pPr>
      <w:shd w:val="clear" w:color="auto" w:fill="FFFFFF"/>
      <w:spacing w:line="25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EC3BB1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EC3BB1"/>
    <w:pPr>
      <w:shd w:val="clear" w:color="auto" w:fill="FFFFFF"/>
      <w:spacing w:before="420" w:after="180" w:line="304" w:lineRule="exact"/>
      <w:jc w:val="both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EC3BB1"/>
    <w:pPr>
      <w:shd w:val="clear" w:color="auto" w:fill="FFFFFF"/>
      <w:spacing w:before="180" w:line="544" w:lineRule="exact"/>
      <w:jc w:val="both"/>
    </w:pPr>
    <w:rPr>
      <w:rFonts w:ascii="Calibri" w:eastAsia="Calibri" w:hAnsi="Calibri" w:cs="Calibri"/>
      <w:sz w:val="25"/>
      <w:szCs w:val="25"/>
    </w:rPr>
  </w:style>
  <w:style w:type="paragraph" w:customStyle="1" w:styleId="a8">
    <w:name w:val="Колонтитул"/>
    <w:basedOn w:val="a"/>
    <w:link w:val="a7"/>
    <w:rsid w:val="00EC3BB1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24">
    <w:name w:val="Заголовок №2"/>
    <w:basedOn w:val="a"/>
    <w:link w:val="23"/>
    <w:rsid w:val="00EC3BB1"/>
    <w:pPr>
      <w:shd w:val="clear" w:color="auto" w:fill="FFFFFF"/>
      <w:spacing w:before="300" w:after="300" w:line="309" w:lineRule="exact"/>
      <w:ind w:firstLine="700"/>
      <w:outlineLvl w:val="1"/>
    </w:pPr>
    <w:rPr>
      <w:rFonts w:ascii="Calibri" w:eastAsia="Calibri" w:hAnsi="Calibri" w:cs="Calibri"/>
      <w:sz w:val="25"/>
      <w:szCs w:val="25"/>
    </w:rPr>
  </w:style>
  <w:style w:type="paragraph" w:styleId="ab">
    <w:name w:val="Body Text"/>
    <w:basedOn w:val="a"/>
    <w:link w:val="ac"/>
    <w:rsid w:val="009F04DB"/>
    <w:pPr>
      <w:widowControl/>
      <w:jc w:val="both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F04DB"/>
    <w:rPr>
      <w:rFonts w:ascii="Times New Roman" w:eastAsia="Calibri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9F0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26">
    <w:name w:val="pt-a0-000026"/>
    <w:basedOn w:val="a0"/>
    <w:rsid w:val="00CA6D26"/>
    <w:rPr>
      <w:rFonts w:ascii="Calibri" w:hAnsi="Calibri" w:cs="Calibri" w:hint="default"/>
      <w:b w:val="0"/>
      <w:bCs w:val="0"/>
      <w:i w:val="0"/>
      <w:iCs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10C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0CDF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0F19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F196F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0F19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F196F"/>
    <w:rPr>
      <w:color w:val="000000"/>
    </w:rPr>
  </w:style>
  <w:style w:type="paragraph" w:customStyle="1" w:styleId="pt-a-000059">
    <w:name w:val="pt-a-000059"/>
    <w:basedOn w:val="a"/>
    <w:rsid w:val="005E40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t-a0-000044">
    <w:name w:val="pt-a0-000044"/>
    <w:basedOn w:val="a0"/>
    <w:rsid w:val="005E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AECA-7A51-4F97-BDD3-0940EAF1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m.vaulin</cp:lastModifiedBy>
  <cp:revision>3</cp:revision>
  <cp:lastPrinted>2021-04-07T06:47:00Z</cp:lastPrinted>
  <dcterms:created xsi:type="dcterms:W3CDTF">2021-11-23T14:22:00Z</dcterms:created>
  <dcterms:modified xsi:type="dcterms:W3CDTF">2021-11-23T14:25:00Z</dcterms:modified>
</cp:coreProperties>
</file>