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1831" w:type="dxa"/>
        <w:tblLook w:val="04A0"/>
      </w:tblPr>
      <w:tblGrid>
        <w:gridCol w:w="2800"/>
      </w:tblGrid>
      <w:tr w:rsidR="00F51932" w:rsidRPr="00C06A95" w:rsidTr="00AE6370">
        <w:trPr>
          <w:trHeight w:val="1970"/>
          <w:jc w:val="right"/>
        </w:trPr>
        <w:tc>
          <w:tcPr>
            <w:tcW w:w="2800" w:type="dxa"/>
          </w:tcPr>
          <w:p w:rsidR="00F51932" w:rsidRPr="000341ED" w:rsidRDefault="00F51932" w:rsidP="00AE6370">
            <w:pPr>
              <w:pStyle w:val="a3"/>
              <w:spacing w:before="0" w:beforeAutospacing="0" w:after="0" w:afterAutospacing="0"/>
              <w:ind w:left="-113"/>
              <w:jc w:val="both"/>
              <w:rPr>
                <w:b/>
                <w:sz w:val="22"/>
                <w:szCs w:val="22"/>
              </w:rPr>
            </w:pPr>
          </w:p>
        </w:tc>
      </w:tr>
    </w:tbl>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94ED8">
        <w:rPr>
          <w:b/>
          <w:sz w:val="26"/>
          <w:szCs w:val="26"/>
        </w:rPr>
        <w:t>0</w:t>
      </w:r>
      <w:r w:rsidR="00AE6370">
        <w:rPr>
          <w:b/>
          <w:sz w:val="26"/>
          <w:szCs w:val="26"/>
        </w:rPr>
        <w:t>7</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313557">
        <w:rPr>
          <w:b/>
          <w:sz w:val="30"/>
          <w:szCs w:val="30"/>
          <w:u w:val="single"/>
        </w:rPr>
        <w:t>28</w:t>
      </w:r>
      <w:r w:rsidR="004C476D" w:rsidRPr="00D35E2F">
        <w:rPr>
          <w:b/>
          <w:sz w:val="30"/>
          <w:szCs w:val="30"/>
          <w:u w:val="single"/>
        </w:rPr>
        <w:t>»</w:t>
      </w:r>
      <w:r w:rsidR="00A570B0" w:rsidRPr="00D35E2F">
        <w:rPr>
          <w:b/>
          <w:sz w:val="30"/>
          <w:szCs w:val="30"/>
          <w:u w:val="single"/>
        </w:rPr>
        <w:t xml:space="preserve"> </w:t>
      </w:r>
      <w:r w:rsidR="00AE6370">
        <w:rPr>
          <w:b/>
          <w:sz w:val="30"/>
          <w:szCs w:val="30"/>
          <w:u w:val="single"/>
        </w:rPr>
        <w:t>апреля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w:t>
      </w:r>
      <w:proofErr w:type="gramStart"/>
      <w:r w:rsidR="008C6D5A" w:rsidRPr="00C06A95">
        <w:rPr>
          <w:sz w:val="26"/>
          <w:szCs w:val="26"/>
        </w:rPr>
        <w:t>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roofErr w:type="gramEnd"/>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76"/>
        <w:gridCol w:w="1984"/>
        <w:gridCol w:w="567"/>
        <w:gridCol w:w="851"/>
        <w:gridCol w:w="748"/>
        <w:gridCol w:w="1824"/>
        <w:gridCol w:w="1476"/>
        <w:gridCol w:w="1358"/>
        <w:gridCol w:w="1311"/>
        <w:gridCol w:w="1300"/>
        <w:gridCol w:w="1417"/>
        <w:gridCol w:w="1276"/>
      </w:tblGrid>
      <w:tr w:rsidR="00B74871" w:rsidRPr="00B84E4D" w:rsidTr="00B7487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B84E4D" w:rsidRDefault="00B74871" w:rsidP="00B74871">
            <w:pPr>
              <w:ind w:left="57" w:right="57"/>
              <w:jc w:val="center"/>
              <w:rPr>
                <w:sz w:val="22"/>
                <w:szCs w:val="22"/>
              </w:rPr>
            </w:pPr>
            <w:r w:rsidRPr="00B84E4D">
              <w:rPr>
                <w:sz w:val="22"/>
                <w:szCs w:val="22"/>
              </w:rPr>
              <w:lastRenderedPageBreak/>
              <w:t>№</w:t>
            </w:r>
          </w:p>
          <w:p w:rsidR="00B74871" w:rsidRPr="00B84E4D" w:rsidRDefault="00B74871" w:rsidP="00B74871">
            <w:pPr>
              <w:ind w:left="57" w:right="57"/>
              <w:jc w:val="center"/>
              <w:rPr>
                <w:sz w:val="22"/>
                <w:szCs w:val="22"/>
              </w:rPr>
            </w:pPr>
            <w:r w:rsidRPr="00B84E4D">
              <w:rPr>
                <w:sz w:val="22"/>
                <w:szCs w:val="22"/>
              </w:rPr>
              <w:t>лота</w:t>
            </w:r>
          </w:p>
        </w:tc>
        <w:tc>
          <w:tcPr>
            <w:tcW w:w="1576"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sz w:val="22"/>
                <w:szCs w:val="22"/>
              </w:rPr>
            </w:pPr>
            <w:r w:rsidRPr="00B84E4D">
              <w:rPr>
                <w:sz w:val="22"/>
                <w:szCs w:val="22"/>
              </w:rPr>
              <w:t>Наименование</w:t>
            </w:r>
          </w:p>
          <w:p w:rsidR="00B74871" w:rsidRPr="00B84E4D" w:rsidRDefault="00B74871" w:rsidP="00B74871">
            <w:pPr>
              <w:ind w:left="57" w:right="57"/>
              <w:jc w:val="center"/>
              <w:rPr>
                <w:sz w:val="22"/>
                <w:szCs w:val="22"/>
              </w:rPr>
            </w:pPr>
            <w:r w:rsidRPr="00B84E4D">
              <w:rPr>
                <w:sz w:val="22"/>
                <w:szCs w:val="22"/>
              </w:rPr>
              <w:t>объекта</w:t>
            </w:r>
          </w:p>
        </w:tc>
        <w:tc>
          <w:tcPr>
            <w:tcW w:w="1984"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sz w:val="22"/>
                <w:szCs w:val="22"/>
              </w:rPr>
            </w:pPr>
            <w:r w:rsidRPr="00B84E4D">
              <w:rPr>
                <w:sz w:val="22"/>
                <w:szCs w:val="22"/>
              </w:rPr>
              <w:t>Местонахождение</w:t>
            </w:r>
          </w:p>
          <w:p w:rsidR="00B74871" w:rsidRPr="00B84E4D" w:rsidRDefault="00B74871" w:rsidP="00B74871">
            <w:pPr>
              <w:ind w:left="57" w:right="57"/>
              <w:jc w:val="center"/>
              <w:rPr>
                <w:sz w:val="22"/>
                <w:szCs w:val="22"/>
              </w:rPr>
            </w:pPr>
            <w:r w:rsidRPr="00B84E4D">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sz w:val="22"/>
                <w:szCs w:val="22"/>
              </w:rPr>
            </w:pPr>
            <w:r w:rsidRPr="00B84E4D">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sz w:val="22"/>
                <w:szCs w:val="22"/>
              </w:rPr>
            </w:pPr>
            <w:r w:rsidRPr="00B84E4D">
              <w:rPr>
                <w:sz w:val="22"/>
                <w:szCs w:val="22"/>
              </w:rPr>
              <w:t>Общая площадь объекта,</w:t>
            </w:r>
          </w:p>
          <w:p w:rsidR="00B74871" w:rsidRPr="00B84E4D" w:rsidRDefault="00B74871" w:rsidP="00B74871">
            <w:pPr>
              <w:ind w:left="57" w:right="57"/>
              <w:jc w:val="center"/>
              <w:rPr>
                <w:sz w:val="22"/>
                <w:szCs w:val="22"/>
              </w:rPr>
            </w:pPr>
            <w:r w:rsidRPr="00B84E4D">
              <w:rPr>
                <w:sz w:val="22"/>
                <w:szCs w:val="22"/>
              </w:rPr>
              <w:t>кв</w:t>
            </w:r>
            <w:proofErr w:type="gramStart"/>
            <w:r w:rsidRPr="00B84E4D">
              <w:rPr>
                <w:sz w:val="22"/>
                <w:szCs w:val="22"/>
              </w:rPr>
              <w:t>.м</w:t>
            </w:r>
            <w:proofErr w:type="gramEnd"/>
          </w:p>
        </w:tc>
        <w:tc>
          <w:tcPr>
            <w:tcW w:w="748"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sz w:val="22"/>
                <w:szCs w:val="22"/>
              </w:rPr>
            </w:pPr>
            <w:r w:rsidRPr="00B84E4D">
              <w:rPr>
                <w:sz w:val="22"/>
                <w:szCs w:val="22"/>
              </w:rPr>
              <w:t>Год</w:t>
            </w:r>
          </w:p>
          <w:p w:rsidR="00B74871" w:rsidRPr="00B84E4D" w:rsidRDefault="00B74871" w:rsidP="00B74871">
            <w:pPr>
              <w:ind w:left="57" w:right="57"/>
              <w:jc w:val="center"/>
              <w:rPr>
                <w:sz w:val="22"/>
                <w:szCs w:val="22"/>
              </w:rPr>
            </w:pPr>
            <w:r w:rsidRPr="00B84E4D">
              <w:rPr>
                <w:sz w:val="22"/>
                <w:szCs w:val="22"/>
              </w:rPr>
              <w:t>ввода</w:t>
            </w:r>
          </w:p>
          <w:p w:rsidR="00B74871" w:rsidRPr="00B84E4D" w:rsidRDefault="00B74871" w:rsidP="00B74871">
            <w:pPr>
              <w:ind w:left="57" w:right="57"/>
              <w:jc w:val="center"/>
              <w:rPr>
                <w:sz w:val="22"/>
                <w:szCs w:val="22"/>
              </w:rPr>
            </w:pPr>
            <w:r w:rsidRPr="00B84E4D">
              <w:rPr>
                <w:sz w:val="22"/>
                <w:szCs w:val="22"/>
              </w:rPr>
              <w:t>дома в эксплуатацию</w:t>
            </w:r>
          </w:p>
        </w:tc>
        <w:tc>
          <w:tcPr>
            <w:tcW w:w="1824"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sz w:val="22"/>
                <w:szCs w:val="22"/>
              </w:rPr>
            </w:pPr>
            <w:r w:rsidRPr="00B84E4D">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B84E4D" w:rsidRDefault="00B74871" w:rsidP="00B74871">
            <w:pPr>
              <w:ind w:left="57" w:right="57"/>
              <w:jc w:val="center"/>
              <w:rPr>
                <w:sz w:val="22"/>
                <w:szCs w:val="22"/>
              </w:rPr>
            </w:pPr>
            <w:r w:rsidRPr="00B84E4D">
              <w:rPr>
                <w:sz w:val="22"/>
                <w:szCs w:val="22"/>
              </w:rPr>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sz w:val="22"/>
                <w:szCs w:val="22"/>
              </w:rPr>
            </w:pPr>
            <w:r w:rsidRPr="00B84E4D">
              <w:rPr>
                <w:sz w:val="22"/>
                <w:szCs w:val="22"/>
              </w:rPr>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color w:val="000000"/>
                <w:sz w:val="22"/>
                <w:szCs w:val="22"/>
              </w:rPr>
            </w:pPr>
            <w:r w:rsidRPr="00B84E4D">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color w:val="000000"/>
                <w:sz w:val="22"/>
                <w:szCs w:val="22"/>
              </w:rPr>
            </w:pPr>
            <w:r w:rsidRPr="00B84E4D">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sz w:val="22"/>
                <w:szCs w:val="22"/>
              </w:rPr>
            </w:pPr>
            <w:r w:rsidRPr="00B84E4D">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B74871" w:rsidRPr="00B84E4D" w:rsidRDefault="00B74871" w:rsidP="00B74871">
            <w:pPr>
              <w:ind w:left="57" w:right="57"/>
              <w:jc w:val="center"/>
              <w:rPr>
                <w:color w:val="000000"/>
                <w:sz w:val="22"/>
                <w:szCs w:val="22"/>
              </w:rPr>
            </w:pPr>
            <w:r w:rsidRPr="00B84E4D">
              <w:rPr>
                <w:color w:val="000000"/>
                <w:sz w:val="22"/>
                <w:szCs w:val="22"/>
              </w:rPr>
              <w:t>Величина повышения цены («шаг аукциона»), руб.</w:t>
            </w:r>
          </w:p>
        </w:tc>
      </w:tr>
      <w:tr w:rsidR="00B84E4D" w:rsidRPr="00B84E4D" w:rsidTr="00B7487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74871">
            <w:pPr>
              <w:ind w:left="57" w:right="57"/>
              <w:jc w:val="center"/>
              <w:rPr>
                <w:sz w:val="22"/>
                <w:szCs w:val="22"/>
              </w:rPr>
            </w:pPr>
            <w:r w:rsidRPr="00B84E4D">
              <w:rPr>
                <w:sz w:val="22"/>
                <w:szCs w:val="22"/>
              </w:rPr>
              <w:t>1</w:t>
            </w:r>
          </w:p>
        </w:tc>
        <w:tc>
          <w:tcPr>
            <w:tcW w:w="1576"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proofErr w:type="gramStart"/>
            <w:r w:rsidRPr="00B84E4D">
              <w:rPr>
                <w:sz w:val="22"/>
                <w:szCs w:val="22"/>
              </w:rPr>
              <w:t xml:space="preserve">Нежилое помещение (этаж №1, </w:t>
            </w:r>
            <w:proofErr w:type="gramEnd"/>
          </w:p>
          <w:p w:rsidR="00B84E4D" w:rsidRPr="00B84E4D" w:rsidRDefault="00B84E4D" w:rsidP="00B84E4D">
            <w:pPr>
              <w:ind w:left="57" w:right="57"/>
              <w:jc w:val="center"/>
              <w:rPr>
                <w:sz w:val="22"/>
                <w:szCs w:val="22"/>
              </w:rPr>
            </w:pPr>
            <w:r w:rsidRPr="00B84E4D">
              <w:rPr>
                <w:sz w:val="22"/>
                <w:szCs w:val="22"/>
              </w:rPr>
              <w:t>этаж №2)</w:t>
            </w:r>
          </w:p>
        </w:tc>
        <w:tc>
          <w:tcPr>
            <w:tcW w:w="198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г</w:t>
            </w:r>
            <w:proofErr w:type="gramStart"/>
            <w:r w:rsidRPr="00B84E4D">
              <w:rPr>
                <w:sz w:val="22"/>
                <w:szCs w:val="22"/>
              </w:rPr>
              <w:t>.Н</w:t>
            </w:r>
            <w:proofErr w:type="gramEnd"/>
            <w:r w:rsidRPr="00B84E4D">
              <w:rPr>
                <w:sz w:val="22"/>
                <w:szCs w:val="22"/>
              </w:rPr>
              <w:t xml:space="preserve">ижний Новгород, Автозаводский район, </w:t>
            </w:r>
            <w:proofErr w:type="spellStart"/>
            <w:r w:rsidRPr="00B84E4D">
              <w:rPr>
                <w:sz w:val="22"/>
                <w:szCs w:val="22"/>
              </w:rPr>
              <w:t>ул.Юлиуса</w:t>
            </w:r>
            <w:proofErr w:type="spellEnd"/>
            <w:r w:rsidRPr="00B84E4D">
              <w:rPr>
                <w:sz w:val="22"/>
                <w:szCs w:val="22"/>
              </w:rPr>
              <w:t xml:space="preserve"> Фучика, д.42а, </w:t>
            </w:r>
            <w:proofErr w:type="spellStart"/>
            <w:r w:rsidRPr="00B84E4D">
              <w:rPr>
                <w:sz w:val="22"/>
                <w:szCs w:val="22"/>
              </w:rPr>
              <w:t>пом</w:t>
            </w:r>
            <w:proofErr w:type="spellEnd"/>
            <w:r w:rsidRPr="00B84E4D">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52:18:0040421:199</w:t>
            </w:r>
          </w:p>
        </w:tc>
        <w:tc>
          <w:tcPr>
            <w:tcW w:w="851"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383,1</w:t>
            </w:r>
          </w:p>
        </w:tc>
        <w:tc>
          <w:tcPr>
            <w:tcW w:w="748"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1991</w:t>
            </w:r>
          </w:p>
        </w:tc>
        <w:tc>
          <w:tcPr>
            <w:tcW w:w="182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Нежилое помещение расположено на первом и втором этажах двухэтажного нежилого здания. Имеются отдельные входы.</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84E4D">
            <w:pPr>
              <w:ind w:left="57" w:right="57"/>
              <w:jc w:val="center"/>
              <w:rPr>
                <w:b/>
                <w:sz w:val="22"/>
                <w:szCs w:val="22"/>
              </w:rPr>
            </w:pPr>
            <w:r w:rsidRPr="00B84E4D">
              <w:rPr>
                <w:b/>
                <w:sz w:val="22"/>
                <w:szCs w:val="22"/>
              </w:rPr>
              <w:t>8 751 920</w:t>
            </w:r>
          </w:p>
        </w:tc>
        <w:tc>
          <w:tcPr>
            <w:tcW w:w="1358"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750</w:t>
            </w:r>
            <w:r>
              <w:rPr>
                <w:b/>
                <w:sz w:val="22"/>
                <w:szCs w:val="22"/>
              </w:rPr>
              <w:t xml:space="preserve"> </w:t>
            </w:r>
            <w:r w:rsidRPr="0087392C">
              <w:rPr>
                <w:b/>
                <w:sz w:val="22"/>
                <w:szCs w:val="22"/>
              </w:rPr>
              <w:t>384</w:t>
            </w:r>
          </w:p>
        </w:tc>
        <w:tc>
          <w:tcPr>
            <w:tcW w:w="1311"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4</w:t>
            </w:r>
            <w:r>
              <w:rPr>
                <w:b/>
                <w:sz w:val="22"/>
                <w:szCs w:val="22"/>
              </w:rPr>
              <w:t xml:space="preserve"> </w:t>
            </w:r>
            <w:r w:rsidRPr="0087392C">
              <w:rPr>
                <w:b/>
                <w:sz w:val="22"/>
                <w:szCs w:val="22"/>
              </w:rPr>
              <w:t>375</w:t>
            </w:r>
            <w:r>
              <w:rPr>
                <w:b/>
                <w:sz w:val="22"/>
                <w:szCs w:val="22"/>
              </w:rPr>
              <w:t xml:space="preserve"> </w:t>
            </w:r>
            <w:r w:rsidRPr="0087392C">
              <w:rPr>
                <w:b/>
                <w:sz w:val="22"/>
                <w:szCs w:val="22"/>
              </w:rPr>
              <w:t>960</w:t>
            </w:r>
          </w:p>
        </w:tc>
        <w:tc>
          <w:tcPr>
            <w:tcW w:w="1300"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875</w:t>
            </w:r>
            <w:r>
              <w:rPr>
                <w:b/>
                <w:sz w:val="22"/>
                <w:szCs w:val="22"/>
              </w:rPr>
              <w:t xml:space="preserve"> </w:t>
            </w:r>
            <w:r w:rsidRPr="0087392C">
              <w:rPr>
                <w:b/>
                <w:sz w:val="22"/>
                <w:szCs w:val="22"/>
              </w:rPr>
              <w:t>192</w:t>
            </w:r>
          </w:p>
        </w:tc>
        <w:tc>
          <w:tcPr>
            <w:tcW w:w="1417" w:type="dxa"/>
            <w:tcBorders>
              <w:top w:val="single" w:sz="4" w:space="0" w:color="auto"/>
              <w:left w:val="single" w:sz="4" w:space="0" w:color="auto"/>
              <w:bottom w:val="single" w:sz="4" w:space="0" w:color="auto"/>
              <w:right w:val="single" w:sz="4" w:space="0" w:color="auto"/>
            </w:tcBorders>
            <w:vAlign w:val="center"/>
          </w:tcPr>
          <w:p w:rsidR="00B84E4D" w:rsidRDefault="0087392C" w:rsidP="00B74871">
            <w:pPr>
              <w:ind w:left="57" w:right="57"/>
              <w:jc w:val="center"/>
              <w:rPr>
                <w:b/>
                <w:sz w:val="22"/>
                <w:szCs w:val="22"/>
              </w:rPr>
            </w:pPr>
            <w:r w:rsidRPr="0087392C">
              <w:rPr>
                <w:b/>
                <w:sz w:val="22"/>
                <w:szCs w:val="22"/>
              </w:rPr>
              <w:t>8</w:t>
            </w:r>
            <w:r>
              <w:rPr>
                <w:b/>
                <w:sz w:val="22"/>
                <w:szCs w:val="22"/>
              </w:rPr>
              <w:t xml:space="preserve"> </w:t>
            </w:r>
            <w:r w:rsidRPr="0087392C">
              <w:rPr>
                <w:b/>
                <w:sz w:val="22"/>
                <w:szCs w:val="22"/>
              </w:rPr>
              <w:t>751</w:t>
            </w:r>
            <w:r>
              <w:rPr>
                <w:b/>
                <w:sz w:val="22"/>
                <w:szCs w:val="22"/>
              </w:rPr>
              <w:t> </w:t>
            </w:r>
            <w:r w:rsidRPr="0087392C">
              <w:rPr>
                <w:b/>
                <w:sz w:val="22"/>
                <w:szCs w:val="22"/>
              </w:rPr>
              <w:t>920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7</w:t>
            </w:r>
            <w:r>
              <w:rPr>
                <w:b/>
                <w:sz w:val="22"/>
                <w:szCs w:val="22"/>
              </w:rPr>
              <w:t xml:space="preserve"> </w:t>
            </w:r>
            <w:r w:rsidRPr="0087392C">
              <w:rPr>
                <w:b/>
                <w:sz w:val="22"/>
                <w:szCs w:val="22"/>
              </w:rPr>
              <w:t>876</w:t>
            </w:r>
            <w:r>
              <w:rPr>
                <w:b/>
                <w:sz w:val="22"/>
                <w:szCs w:val="22"/>
              </w:rPr>
              <w:t> </w:t>
            </w:r>
            <w:r w:rsidRPr="0087392C">
              <w:rPr>
                <w:b/>
                <w:sz w:val="22"/>
                <w:szCs w:val="22"/>
              </w:rPr>
              <w:t>728</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7</w:t>
            </w:r>
            <w:r>
              <w:rPr>
                <w:b/>
                <w:sz w:val="22"/>
                <w:szCs w:val="22"/>
              </w:rPr>
              <w:t xml:space="preserve"> </w:t>
            </w:r>
            <w:r w:rsidRPr="0087392C">
              <w:rPr>
                <w:b/>
                <w:sz w:val="22"/>
                <w:szCs w:val="22"/>
              </w:rPr>
              <w:t>001</w:t>
            </w:r>
            <w:r>
              <w:rPr>
                <w:b/>
                <w:sz w:val="22"/>
                <w:szCs w:val="22"/>
              </w:rPr>
              <w:t> </w:t>
            </w:r>
            <w:r w:rsidRPr="0087392C">
              <w:rPr>
                <w:b/>
                <w:sz w:val="22"/>
                <w:szCs w:val="22"/>
              </w:rPr>
              <w:t>536</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6</w:t>
            </w:r>
            <w:r>
              <w:rPr>
                <w:b/>
                <w:sz w:val="22"/>
                <w:szCs w:val="22"/>
              </w:rPr>
              <w:t xml:space="preserve"> </w:t>
            </w:r>
            <w:r w:rsidRPr="0087392C">
              <w:rPr>
                <w:b/>
                <w:sz w:val="22"/>
                <w:szCs w:val="22"/>
              </w:rPr>
              <w:t>126</w:t>
            </w:r>
            <w:r>
              <w:rPr>
                <w:b/>
                <w:sz w:val="22"/>
                <w:szCs w:val="22"/>
              </w:rPr>
              <w:t> </w:t>
            </w:r>
            <w:r w:rsidRPr="0087392C">
              <w:rPr>
                <w:b/>
                <w:sz w:val="22"/>
                <w:szCs w:val="22"/>
              </w:rPr>
              <w:t>344</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5</w:t>
            </w:r>
            <w:r>
              <w:rPr>
                <w:b/>
                <w:sz w:val="22"/>
                <w:szCs w:val="22"/>
              </w:rPr>
              <w:t xml:space="preserve"> </w:t>
            </w:r>
            <w:r w:rsidRPr="0087392C">
              <w:rPr>
                <w:b/>
                <w:sz w:val="22"/>
                <w:szCs w:val="22"/>
              </w:rPr>
              <w:t>251</w:t>
            </w:r>
            <w:r>
              <w:rPr>
                <w:b/>
                <w:sz w:val="22"/>
                <w:szCs w:val="22"/>
              </w:rPr>
              <w:t> </w:t>
            </w:r>
            <w:r w:rsidRPr="0087392C">
              <w:rPr>
                <w:b/>
                <w:sz w:val="22"/>
                <w:szCs w:val="22"/>
              </w:rPr>
              <w:t>152</w:t>
            </w:r>
          </w:p>
          <w:p w:rsidR="0087392C" w:rsidRDefault="0087392C" w:rsidP="00B74871">
            <w:pPr>
              <w:ind w:left="57" w:right="57"/>
              <w:jc w:val="center"/>
              <w:rPr>
                <w:b/>
                <w:sz w:val="22"/>
                <w:szCs w:val="22"/>
              </w:rPr>
            </w:pPr>
          </w:p>
          <w:p w:rsidR="0087392C" w:rsidRPr="00B84E4D" w:rsidRDefault="0087392C" w:rsidP="00B74871">
            <w:pPr>
              <w:ind w:left="57" w:right="57"/>
              <w:jc w:val="center"/>
              <w:rPr>
                <w:b/>
                <w:sz w:val="22"/>
                <w:szCs w:val="22"/>
              </w:rPr>
            </w:pPr>
            <w:r w:rsidRPr="0087392C">
              <w:rPr>
                <w:b/>
                <w:sz w:val="22"/>
                <w:szCs w:val="22"/>
              </w:rPr>
              <w:t>4</w:t>
            </w:r>
            <w:r>
              <w:rPr>
                <w:b/>
                <w:sz w:val="22"/>
                <w:szCs w:val="22"/>
              </w:rPr>
              <w:t xml:space="preserve"> </w:t>
            </w:r>
            <w:r w:rsidRPr="0087392C">
              <w:rPr>
                <w:b/>
                <w:sz w:val="22"/>
                <w:szCs w:val="22"/>
              </w:rPr>
              <w:t>375</w:t>
            </w:r>
            <w:r>
              <w:rPr>
                <w:b/>
                <w:sz w:val="22"/>
                <w:szCs w:val="22"/>
              </w:rPr>
              <w:t xml:space="preserve"> </w:t>
            </w:r>
            <w:r w:rsidRPr="0087392C">
              <w:rPr>
                <w:b/>
                <w:sz w:val="22"/>
                <w:szCs w:val="22"/>
              </w:rPr>
              <w:t>960</w:t>
            </w:r>
          </w:p>
        </w:tc>
        <w:tc>
          <w:tcPr>
            <w:tcW w:w="1276"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437</w:t>
            </w:r>
            <w:r>
              <w:rPr>
                <w:b/>
                <w:sz w:val="22"/>
                <w:szCs w:val="22"/>
              </w:rPr>
              <w:t xml:space="preserve"> </w:t>
            </w:r>
            <w:r w:rsidRPr="0087392C">
              <w:rPr>
                <w:b/>
                <w:sz w:val="22"/>
                <w:szCs w:val="22"/>
              </w:rPr>
              <w:t>596</w:t>
            </w:r>
          </w:p>
        </w:tc>
      </w:tr>
      <w:tr w:rsidR="00B84E4D" w:rsidRPr="00B84E4D" w:rsidTr="00C56D64">
        <w:trPr>
          <w:cantSplit/>
          <w:trHeight w:val="4810"/>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74871">
            <w:pPr>
              <w:ind w:left="57" w:right="57"/>
              <w:jc w:val="center"/>
              <w:rPr>
                <w:sz w:val="22"/>
                <w:szCs w:val="22"/>
              </w:rPr>
            </w:pPr>
            <w:r w:rsidRPr="00B84E4D">
              <w:rPr>
                <w:sz w:val="22"/>
                <w:szCs w:val="22"/>
              </w:rPr>
              <w:lastRenderedPageBreak/>
              <w:t>2</w:t>
            </w:r>
          </w:p>
        </w:tc>
        <w:tc>
          <w:tcPr>
            <w:tcW w:w="1576"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Нежилое помещение (подвал №1)</w:t>
            </w:r>
          </w:p>
        </w:tc>
        <w:tc>
          <w:tcPr>
            <w:tcW w:w="198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г</w:t>
            </w:r>
            <w:proofErr w:type="gramStart"/>
            <w:r w:rsidRPr="00B84E4D">
              <w:rPr>
                <w:sz w:val="22"/>
                <w:szCs w:val="22"/>
              </w:rPr>
              <w:t>.Н</w:t>
            </w:r>
            <w:proofErr w:type="gramEnd"/>
            <w:r w:rsidRPr="00B84E4D">
              <w:rPr>
                <w:sz w:val="22"/>
                <w:szCs w:val="22"/>
              </w:rPr>
              <w:t xml:space="preserve">ижний Новгород, Автозаводский район, </w:t>
            </w:r>
            <w:proofErr w:type="spellStart"/>
            <w:r w:rsidRPr="00B84E4D">
              <w:rPr>
                <w:sz w:val="22"/>
                <w:szCs w:val="22"/>
              </w:rPr>
              <w:t>ул.Политбойцов</w:t>
            </w:r>
            <w:proofErr w:type="spellEnd"/>
            <w:r w:rsidRPr="00B84E4D">
              <w:rPr>
                <w:sz w:val="22"/>
                <w:szCs w:val="22"/>
              </w:rPr>
              <w:t xml:space="preserve">, д.10, </w:t>
            </w:r>
            <w:proofErr w:type="spellStart"/>
            <w:r w:rsidRPr="00B84E4D">
              <w:rPr>
                <w:sz w:val="22"/>
                <w:szCs w:val="22"/>
              </w:rPr>
              <w:t>пом</w:t>
            </w:r>
            <w:proofErr w:type="spellEnd"/>
            <w:r w:rsidRPr="00B84E4D">
              <w:rPr>
                <w:sz w:val="22"/>
                <w:szCs w:val="22"/>
              </w:rPr>
              <w:t xml:space="preserve"> П5</w:t>
            </w:r>
          </w:p>
        </w:tc>
        <w:tc>
          <w:tcPr>
            <w:tcW w:w="567"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52:18:0040166:214</w:t>
            </w:r>
          </w:p>
        </w:tc>
        <w:tc>
          <w:tcPr>
            <w:tcW w:w="851"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502,9</w:t>
            </w:r>
          </w:p>
        </w:tc>
        <w:tc>
          <w:tcPr>
            <w:tcW w:w="748"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1980</w:t>
            </w:r>
          </w:p>
        </w:tc>
        <w:tc>
          <w:tcPr>
            <w:tcW w:w="182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 xml:space="preserve">Нежилое помещение расположено в подвале </w:t>
            </w:r>
            <w:proofErr w:type="spellStart"/>
            <w:r w:rsidRPr="00B84E4D">
              <w:rPr>
                <w:sz w:val="22"/>
                <w:szCs w:val="22"/>
              </w:rPr>
              <w:t>пристроя</w:t>
            </w:r>
            <w:proofErr w:type="spellEnd"/>
            <w:r w:rsidRPr="00B84E4D">
              <w:rPr>
                <w:sz w:val="22"/>
                <w:szCs w:val="22"/>
              </w:rPr>
              <w:t xml:space="preserve"> к девятиэтажному жилому дому. Один отдельный вход с торца </w:t>
            </w:r>
            <w:proofErr w:type="spellStart"/>
            <w:r w:rsidRPr="00B84E4D">
              <w:rPr>
                <w:sz w:val="22"/>
                <w:szCs w:val="22"/>
              </w:rPr>
              <w:t>пристроя</w:t>
            </w:r>
            <w:proofErr w:type="spellEnd"/>
            <w:r w:rsidRPr="00B84E4D">
              <w:rPr>
                <w:sz w:val="22"/>
                <w:szCs w:val="22"/>
              </w:rPr>
              <w:t>, имеется доступ с первого этажа через помещение, находящееся в частной собственности.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84E4D">
            <w:pPr>
              <w:ind w:left="57" w:right="57"/>
              <w:jc w:val="center"/>
              <w:rPr>
                <w:b/>
                <w:sz w:val="22"/>
                <w:szCs w:val="22"/>
              </w:rPr>
            </w:pPr>
            <w:r w:rsidRPr="00B84E4D">
              <w:rPr>
                <w:b/>
                <w:sz w:val="22"/>
                <w:szCs w:val="22"/>
              </w:rPr>
              <w:t>8 820 000</w:t>
            </w:r>
          </w:p>
        </w:tc>
        <w:tc>
          <w:tcPr>
            <w:tcW w:w="1358"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764</w:t>
            </w:r>
            <w:r>
              <w:rPr>
                <w:b/>
                <w:sz w:val="22"/>
                <w:szCs w:val="22"/>
              </w:rPr>
              <w:t xml:space="preserve"> </w:t>
            </w:r>
            <w:r w:rsidRPr="0087392C">
              <w:rPr>
                <w:b/>
                <w:sz w:val="22"/>
                <w:szCs w:val="22"/>
              </w:rPr>
              <w:t>000</w:t>
            </w:r>
          </w:p>
        </w:tc>
        <w:tc>
          <w:tcPr>
            <w:tcW w:w="1311"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4</w:t>
            </w:r>
            <w:r>
              <w:rPr>
                <w:b/>
                <w:sz w:val="22"/>
                <w:szCs w:val="22"/>
              </w:rPr>
              <w:t xml:space="preserve"> </w:t>
            </w:r>
            <w:r w:rsidRPr="0087392C">
              <w:rPr>
                <w:b/>
                <w:sz w:val="22"/>
                <w:szCs w:val="22"/>
              </w:rPr>
              <w:t>410</w:t>
            </w:r>
            <w:r>
              <w:rPr>
                <w:b/>
                <w:sz w:val="22"/>
                <w:szCs w:val="22"/>
              </w:rPr>
              <w:t xml:space="preserve"> </w:t>
            </w:r>
            <w:r w:rsidRPr="0087392C">
              <w:rPr>
                <w:b/>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882</w:t>
            </w:r>
            <w:r>
              <w:rPr>
                <w:b/>
                <w:sz w:val="22"/>
                <w:szCs w:val="22"/>
              </w:rPr>
              <w:t xml:space="preserve"> </w:t>
            </w:r>
            <w:r w:rsidRPr="0087392C">
              <w:rPr>
                <w:b/>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B84E4D" w:rsidRDefault="0087392C" w:rsidP="00B74871">
            <w:pPr>
              <w:ind w:left="57" w:right="57"/>
              <w:jc w:val="center"/>
              <w:rPr>
                <w:b/>
                <w:sz w:val="22"/>
                <w:szCs w:val="22"/>
              </w:rPr>
            </w:pPr>
            <w:r w:rsidRPr="0087392C">
              <w:rPr>
                <w:b/>
                <w:sz w:val="22"/>
                <w:szCs w:val="22"/>
              </w:rPr>
              <w:t>8</w:t>
            </w:r>
            <w:r>
              <w:rPr>
                <w:b/>
                <w:sz w:val="22"/>
                <w:szCs w:val="22"/>
              </w:rPr>
              <w:t xml:space="preserve"> </w:t>
            </w:r>
            <w:r w:rsidRPr="0087392C">
              <w:rPr>
                <w:b/>
                <w:sz w:val="22"/>
                <w:szCs w:val="22"/>
              </w:rPr>
              <w:t>820</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7</w:t>
            </w:r>
            <w:r>
              <w:rPr>
                <w:b/>
                <w:sz w:val="22"/>
                <w:szCs w:val="22"/>
              </w:rPr>
              <w:t xml:space="preserve"> </w:t>
            </w:r>
            <w:r w:rsidRPr="0087392C">
              <w:rPr>
                <w:b/>
                <w:sz w:val="22"/>
                <w:szCs w:val="22"/>
              </w:rPr>
              <w:t>938</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7</w:t>
            </w:r>
            <w:r>
              <w:rPr>
                <w:b/>
                <w:sz w:val="22"/>
                <w:szCs w:val="22"/>
              </w:rPr>
              <w:t xml:space="preserve"> </w:t>
            </w:r>
            <w:r w:rsidRPr="0087392C">
              <w:rPr>
                <w:b/>
                <w:sz w:val="22"/>
                <w:szCs w:val="22"/>
              </w:rPr>
              <w:t>056</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6</w:t>
            </w:r>
            <w:r>
              <w:rPr>
                <w:b/>
                <w:sz w:val="22"/>
                <w:szCs w:val="22"/>
              </w:rPr>
              <w:t xml:space="preserve"> </w:t>
            </w:r>
            <w:r w:rsidRPr="0087392C">
              <w:rPr>
                <w:b/>
                <w:sz w:val="22"/>
                <w:szCs w:val="22"/>
              </w:rPr>
              <w:t>174</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5</w:t>
            </w:r>
            <w:r>
              <w:rPr>
                <w:b/>
                <w:sz w:val="22"/>
                <w:szCs w:val="22"/>
              </w:rPr>
              <w:t xml:space="preserve"> </w:t>
            </w:r>
            <w:r w:rsidRPr="0087392C">
              <w:rPr>
                <w:b/>
                <w:sz w:val="22"/>
                <w:szCs w:val="22"/>
              </w:rPr>
              <w:t>292</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Pr="00B84E4D" w:rsidRDefault="0087392C" w:rsidP="00B74871">
            <w:pPr>
              <w:ind w:left="57" w:right="57"/>
              <w:jc w:val="center"/>
              <w:rPr>
                <w:b/>
                <w:sz w:val="22"/>
                <w:szCs w:val="22"/>
              </w:rPr>
            </w:pPr>
            <w:r w:rsidRPr="0087392C">
              <w:rPr>
                <w:b/>
                <w:sz w:val="22"/>
                <w:szCs w:val="22"/>
              </w:rPr>
              <w:t>4</w:t>
            </w:r>
            <w:r>
              <w:rPr>
                <w:b/>
                <w:sz w:val="22"/>
                <w:szCs w:val="22"/>
              </w:rPr>
              <w:t xml:space="preserve"> </w:t>
            </w:r>
            <w:r w:rsidRPr="0087392C">
              <w:rPr>
                <w:b/>
                <w:sz w:val="22"/>
                <w:szCs w:val="22"/>
              </w:rPr>
              <w:t>410</w:t>
            </w:r>
            <w:r>
              <w:rPr>
                <w:b/>
                <w:sz w:val="22"/>
                <w:szCs w:val="22"/>
              </w:rPr>
              <w:t xml:space="preserve"> </w:t>
            </w:r>
            <w:r w:rsidRPr="0087392C">
              <w:rPr>
                <w:b/>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441</w:t>
            </w:r>
            <w:r>
              <w:rPr>
                <w:b/>
                <w:sz w:val="22"/>
                <w:szCs w:val="22"/>
              </w:rPr>
              <w:t xml:space="preserve"> </w:t>
            </w:r>
            <w:r w:rsidRPr="0087392C">
              <w:rPr>
                <w:b/>
                <w:sz w:val="22"/>
                <w:szCs w:val="22"/>
              </w:rPr>
              <w:t>000</w:t>
            </w:r>
          </w:p>
        </w:tc>
      </w:tr>
      <w:tr w:rsidR="00B84E4D" w:rsidRPr="00B84E4D" w:rsidTr="00C56D64">
        <w:trPr>
          <w:cantSplit/>
          <w:trHeight w:val="3533"/>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74871">
            <w:pPr>
              <w:ind w:left="57" w:right="57"/>
              <w:jc w:val="center"/>
              <w:rPr>
                <w:sz w:val="22"/>
                <w:szCs w:val="22"/>
                <w:lang w:val="en-US"/>
              </w:rPr>
            </w:pPr>
            <w:r w:rsidRPr="00B84E4D">
              <w:rPr>
                <w:sz w:val="22"/>
                <w:szCs w:val="22"/>
                <w:lang w:val="en-US"/>
              </w:rPr>
              <w:t>3</w:t>
            </w:r>
          </w:p>
        </w:tc>
        <w:tc>
          <w:tcPr>
            <w:tcW w:w="1576"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31/50 доля в праве общей долевой собственности на нежилое помещение (подвал №1)</w:t>
            </w:r>
          </w:p>
        </w:tc>
        <w:tc>
          <w:tcPr>
            <w:tcW w:w="198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г</w:t>
            </w:r>
            <w:proofErr w:type="gramStart"/>
            <w:r w:rsidRPr="00B84E4D">
              <w:rPr>
                <w:sz w:val="22"/>
                <w:szCs w:val="22"/>
              </w:rPr>
              <w:t>.Н</w:t>
            </w:r>
            <w:proofErr w:type="gramEnd"/>
            <w:r w:rsidRPr="00B84E4D">
              <w:rPr>
                <w:sz w:val="22"/>
                <w:szCs w:val="22"/>
              </w:rPr>
              <w:t xml:space="preserve">ижний Новгород, Советский район, ул.Белинского, д.45, </w:t>
            </w:r>
            <w:proofErr w:type="spellStart"/>
            <w:r w:rsidRPr="00B84E4D">
              <w:rPr>
                <w:sz w:val="22"/>
                <w:szCs w:val="22"/>
              </w:rPr>
              <w:t>пом</w:t>
            </w:r>
            <w:proofErr w:type="spellEnd"/>
            <w:r w:rsidRPr="00B84E4D">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52:18:0070016:77</w:t>
            </w:r>
          </w:p>
        </w:tc>
        <w:tc>
          <w:tcPr>
            <w:tcW w:w="851"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192,3</w:t>
            </w:r>
          </w:p>
        </w:tc>
        <w:tc>
          <w:tcPr>
            <w:tcW w:w="748"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1938</w:t>
            </w:r>
          </w:p>
        </w:tc>
        <w:tc>
          <w:tcPr>
            <w:tcW w:w="182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Нежилое помещение расположено в подвале пятиэтажного жилого дома. Вход через подъезд №4 совместно с жильцами дома. Имеется доступ из помещения 1 этажа.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84E4D">
            <w:pPr>
              <w:ind w:left="57" w:right="57"/>
              <w:jc w:val="center"/>
              <w:rPr>
                <w:b/>
                <w:sz w:val="22"/>
                <w:szCs w:val="22"/>
              </w:rPr>
            </w:pPr>
            <w:r w:rsidRPr="00B84E4D">
              <w:rPr>
                <w:b/>
                <w:sz w:val="22"/>
                <w:szCs w:val="22"/>
              </w:rPr>
              <w:t>5 318 000</w:t>
            </w:r>
          </w:p>
        </w:tc>
        <w:tc>
          <w:tcPr>
            <w:tcW w:w="1358"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063</w:t>
            </w:r>
            <w:r>
              <w:rPr>
                <w:b/>
                <w:sz w:val="22"/>
                <w:szCs w:val="22"/>
              </w:rPr>
              <w:t xml:space="preserve"> </w:t>
            </w:r>
            <w:r w:rsidRPr="0087392C">
              <w:rPr>
                <w:b/>
                <w:sz w:val="22"/>
                <w:szCs w:val="22"/>
              </w:rPr>
              <w:t>600</w:t>
            </w:r>
          </w:p>
        </w:tc>
        <w:tc>
          <w:tcPr>
            <w:tcW w:w="1311"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2</w:t>
            </w:r>
            <w:r>
              <w:rPr>
                <w:b/>
                <w:sz w:val="22"/>
                <w:szCs w:val="22"/>
              </w:rPr>
              <w:t xml:space="preserve"> </w:t>
            </w:r>
            <w:r w:rsidRPr="0087392C">
              <w:rPr>
                <w:b/>
                <w:sz w:val="22"/>
                <w:szCs w:val="22"/>
              </w:rPr>
              <w:t>659</w:t>
            </w:r>
            <w:r>
              <w:rPr>
                <w:b/>
                <w:sz w:val="22"/>
                <w:szCs w:val="22"/>
              </w:rPr>
              <w:t xml:space="preserve"> </w:t>
            </w:r>
            <w:r w:rsidRPr="0087392C">
              <w:rPr>
                <w:b/>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531</w:t>
            </w:r>
            <w:r>
              <w:rPr>
                <w:b/>
                <w:sz w:val="22"/>
                <w:szCs w:val="22"/>
              </w:rPr>
              <w:t xml:space="preserve"> </w:t>
            </w:r>
            <w:r w:rsidRPr="0087392C">
              <w:rPr>
                <w:b/>
                <w:sz w:val="22"/>
                <w:szCs w:val="22"/>
              </w:rPr>
              <w:t>800</w:t>
            </w:r>
          </w:p>
        </w:tc>
        <w:tc>
          <w:tcPr>
            <w:tcW w:w="1417" w:type="dxa"/>
            <w:tcBorders>
              <w:top w:val="single" w:sz="4" w:space="0" w:color="auto"/>
              <w:left w:val="single" w:sz="4" w:space="0" w:color="auto"/>
              <w:bottom w:val="single" w:sz="4" w:space="0" w:color="auto"/>
              <w:right w:val="single" w:sz="4" w:space="0" w:color="auto"/>
            </w:tcBorders>
            <w:vAlign w:val="center"/>
          </w:tcPr>
          <w:p w:rsidR="00B84E4D" w:rsidRDefault="0087392C" w:rsidP="00B74871">
            <w:pPr>
              <w:ind w:left="57" w:right="57"/>
              <w:jc w:val="center"/>
              <w:rPr>
                <w:b/>
                <w:sz w:val="22"/>
                <w:szCs w:val="22"/>
              </w:rPr>
            </w:pPr>
            <w:r w:rsidRPr="0087392C">
              <w:rPr>
                <w:b/>
                <w:sz w:val="22"/>
                <w:szCs w:val="22"/>
              </w:rPr>
              <w:t>5</w:t>
            </w:r>
            <w:r>
              <w:rPr>
                <w:b/>
                <w:sz w:val="22"/>
                <w:szCs w:val="22"/>
              </w:rPr>
              <w:t xml:space="preserve"> </w:t>
            </w:r>
            <w:r w:rsidRPr="0087392C">
              <w:rPr>
                <w:b/>
                <w:sz w:val="22"/>
                <w:szCs w:val="22"/>
              </w:rPr>
              <w:t>318</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4</w:t>
            </w:r>
            <w:r>
              <w:rPr>
                <w:b/>
                <w:sz w:val="22"/>
                <w:szCs w:val="22"/>
              </w:rPr>
              <w:t xml:space="preserve"> </w:t>
            </w:r>
            <w:r w:rsidRPr="0087392C">
              <w:rPr>
                <w:b/>
                <w:sz w:val="22"/>
                <w:szCs w:val="22"/>
              </w:rPr>
              <w:t>786</w:t>
            </w:r>
            <w:r>
              <w:rPr>
                <w:b/>
                <w:sz w:val="22"/>
                <w:szCs w:val="22"/>
              </w:rPr>
              <w:t> </w:t>
            </w:r>
            <w:r w:rsidRPr="0087392C">
              <w:rPr>
                <w:b/>
                <w:sz w:val="22"/>
                <w:szCs w:val="22"/>
              </w:rPr>
              <w:t>200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4</w:t>
            </w:r>
            <w:r>
              <w:rPr>
                <w:b/>
                <w:sz w:val="22"/>
                <w:szCs w:val="22"/>
              </w:rPr>
              <w:t xml:space="preserve"> </w:t>
            </w:r>
            <w:r w:rsidRPr="0087392C">
              <w:rPr>
                <w:b/>
                <w:sz w:val="22"/>
                <w:szCs w:val="22"/>
              </w:rPr>
              <w:t>254</w:t>
            </w:r>
            <w:r>
              <w:rPr>
                <w:b/>
                <w:sz w:val="22"/>
                <w:szCs w:val="22"/>
              </w:rPr>
              <w:t> </w:t>
            </w:r>
            <w:r w:rsidRPr="0087392C">
              <w:rPr>
                <w:b/>
                <w:sz w:val="22"/>
                <w:szCs w:val="22"/>
              </w:rPr>
              <w:t>400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3</w:t>
            </w:r>
            <w:r>
              <w:rPr>
                <w:b/>
                <w:sz w:val="22"/>
                <w:szCs w:val="22"/>
              </w:rPr>
              <w:t xml:space="preserve"> </w:t>
            </w:r>
            <w:r w:rsidRPr="0087392C">
              <w:rPr>
                <w:b/>
                <w:sz w:val="22"/>
                <w:szCs w:val="22"/>
              </w:rPr>
              <w:t>722</w:t>
            </w:r>
            <w:r>
              <w:rPr>
                <w:b/>
                <w:sz w:val="22"/>
                <w:szCs w:val="22"/>
              </w:rPr>
              <w:t> </w:t>
            </w:r>
            <w:r w:rsidRPr="0087392C">
              <w:rPr>
                <w:b/>
                <w:sz w:val="22"/>
                <w:szCs w:val="22"/>
              </w:rPr>
              <w:t>600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3</w:t>
            </w:r>
            <w:r>
              <w:rPr>
                <w:b/>
                <w:sz w:val="22"/>
                <w:szCs w:val="22"/>
              </w:rPr>
              <w:t xml:space="preserve"> </w:t>
            </w:r>
            <w:r w:rsidRPr="0087392C">
              <w:rPr>
                <w:b/>
                <w:sz w:val="22"/>
                <w:szCs w:val="22"/>
              </w:rPr>
              <w:t>190</w:t>
            </w:r>
            <w:r>
              <w:rPr>
                <w:b/>
                <w:sz w:val="22"/>
                <w:szCs w:val="22"/>
              </w:rPr>
              <w:t> </w:t>
            </w:r>
            <w:r w:rsidRPr="0087392C">
              <w:rPr>
                <w:b/>
                <w:sz w:val="22"/>
                <w:szCs w:val="22"/>
              </w:rPr>
              <w:t>800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2</w:t>
            </w:r>
            <w:r>
              <w:rPr>
                <w:b/>
                <w:sz w:val="22"/>
                <w:szCs w:val="22"/>
              </w:rPr>
              <w:t xml:space="preserve"> </w:t>
            </w:r>
            <w:r w:rsidRPr="0087392C">
              <w:rPr>
                <w:b/>
                <w:sz w:val="22"/>
                <w:szCs w:val="22"/>
              </w:rPr>
              <w:t>659</w:t>
            </w:r>
            <w:r>
              <w:rPr>
                <w:b/>
                <w:sz w:val="22"/>
                <w:szCs w:val="22"/>
              </w:rPr>
              <w:t xml:space="preserve"> </w:t>
            </w:r>
            <w:r w:rsidRPr="0087392C">
              <w:rPr>
                <w:b/>
                <w:sz w:val="22"/>
                <w:szCs w:val="22"/>
              </w:rPr>
              <w:t>000</w:t>
            </w:r>
          </w:p>
          <w:p w:rsidR="0087392C" w:rsidRPr="00B84E4D" w:rsidRDefault="0087392C" w:rsidP="00B74871">
            <w:pPr>
              <w:ind w:left="57" w:right="57"/>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265</w:t>
            </w:r>
            <w:r>
              <w:rPr>
                <w:b/>
                <w:sz w:val="22"/>
                <w:szCs w:val="22"/>
              </w:rPr>
              <w:t xml:space="preserve"> </w:t>
            </w:r>
            <w:r w:rsidRPr="0087392C">
              <w:rPr>
                <w:b/>
                <w:sz w:val="22"/>
                <w:szCs w:val="22"/>
              </w:rPr>
              <w:t>900</w:t>
            </w:r>
          </w:p>
        </w:tc>
      </w:tr>
      <w:tr w:rsidR="00B84E4D" w:rsidRPr="00B84E4D" w:rsidTr="00B7487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74871">
            <w:pPr>
              <w:ind w:left="57" w:right="57"/>
              <w:jc w:val="center"/>
              <w:rPr>
                <w:sz w:val="22"/>
                <w:szCs w:val="22"/>
                <w:lang w:val="en-US"/>
              </w:rPr>
            </w:pPr>
            <w:r w:rsidRPr="00B84E4D">
              <w:rPr>
                <w:sz w:val="22"/>
                <w:szCs w:val="22"/>
                <w:lang w:val="en-US"/>
              </w:rPr>
              <w:lastRenderedPageBreak/>
              <w:t>4</w:t>
            </w:r>
          </w:p>
        </w:tc>
        <w:tc>
          <w:tcPr>
            <w:tcW w:w="1576"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31/50 доля в праве общей долевой собственности на нежилое помещение (подвал №1)</w:t>
            </w:r>
          </w:p>
        </w:tc>
        <w:tc>
          <w:tcPr>
            <w:tcW w:w="198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г</w:t>
            </w:r>
            <w:proofErr w:type="gramStart"/>
            <w:r w:rsidRPr="00B84E4D">
              <w:rPr>
                <w:sz w:val="22"/>
                <w:szCs w:val="22"/>
              </w:rPr>
              <w:t>.Н</w:t>
            </w:r>
            <w:proofErr w:type="gramEnd"/>
            <w:r w:rsidRPr="00B84E4D">
              <w:rPr>
                <w:sz w:val="22"/>
                <w:szCs w:val="22"/>
              </w:rPr>
              <w:t xml:space="preserve">ижний Новгород, Советский район, ул.Белинского, д.45, </w:t>
            </w:r>
            <w:proofErr w:type="spellStart"/>
            <w:r w:rsidRPr="00B84E4D">
              <w:rPr>
                <w:sz w:val="22"/>
                <w:szCs w:val="22"/>
              </w:rPr>
              <w:t>пом</w:t>
            </w:r>
            <w:proofErr w:type="spellEnd"/>
            <w:r w:rsidRPr="00B84E4D">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52:18:0070016:80</w:t>
            </w:r>
          </w:p>
        </w:tc>
        <w:tc>
          <w:tcPr>
            <w:tcW w:w="851"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75,7</w:t>
            </w:r>
          </w:p>
        </w:tc>
        <w:tc>
          <w:tcPr>
            <w:tcW w:w="748"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1938</w:t>
            </w:r>
          </w:p>
        </w:tc>
        <w:tc>
          <w:tcPr>
            <w:tcW w:w="182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Нежилое помещение расположено в подвале пятиэтажного жилого дома. Вход через подъезд №1 совместно с жильцами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84E4D">
            <w:pPr>
              <w:ind w:left="57" w:right="57"/>
              <w:jc w:val="center"/>
              <w:rPr>
                <w:b/>
                <w:sz w:val="22"/>
                <w:szCs w:val="22"/>
              </w:rPr>
            </w:pPr>
            <w:r w:rsidRPr="00B84E4D">
              <w:rPr>
                <w:b/>
                <w:sz w:val="22"/>
                <w:szCs w:val="22"/>
              </w:rPr>
              <w:t>1 974 000</w:t>
            </w:r>
          </w:p>
        </w:tc>
        <w:tc>
          <w:tcPr>
            <w:tcW w:w="1358"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394</w:t>
            </w:r>
            <w:r>
              <w:rPr>
                <w:b/>
                <w:sz w:val="22"/>
                <w:szCs w:val="22"/>
              </w:rPr>
              <w:t xml:space="preserve"> </w:t>
            </w:r>
            <w:r w:rsidRPr="0087392C">
              <w:rPr>
                <w:b/>
                <w:sz w:val="22"/>
                <w:szCs w:val="22"/>
              </w:rPr>
              <w:t>800</w:t>
            </w:r>
          </w:p>
        </w:tc>
        <w:tc>
          <w:tcPr>
            <w:tcW w:w="1311"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987</w:t>
            </w:r>
            <w:r>
              <w:rPr>
                <w:b/>
                <w:sz w:val="22"/>
                <w:szCs w:val="22"/>
              </w:rPr>
              <w:t xml:space="preserve"> </w:t>
            </w:r>
            <w:r w:rsidRPr="0087392C">
              <w:rPr>
                <w:b/>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197</w:t>
            </w:r>
            <w:r>
              <w:rPr>
                <w:b/>
                <w:sz w:val="22"/>
                <w:szCs w:val="22"/>
              </w:rPr>
              <w:t xml:space="preserve"> </w:t>
            </w:r>
            <w:r w:rsidRPr="0087392C">
              <w:rPr>
                <w:b/>
                <w:sz w:val="22"/>
                <w:szCs w:val="22"/>
              </w:rPr>
              <w:t>400</w:t>
            </w:r>
          </w:p>
        </w:tc>
        <w:tc>
          <w:tcPr>
            <w:tcW w:w="1417" w:type="dxa"/>
            <w:tcBorders>
              <w:top w:val="single" w:sz="4" w:space="0" w:color="auto"/>
              <w:left w:val="single" w:sz="4" w:space="0" w:color="auto"/>
              <w:bottom w:val="single" w:sz="4" w:space="0" w:color="auto"/>
              <w:right w:val="single" w:sz="4" w:space="0" w:color="auto"/>
            </w:tcBorders>
            <w:vAlign w:val="center"/>
          </w:tcPr>
          <w:p w:rsidR="00B84E4D"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974</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776</w:t>
            </w:r>
            <w:r>
              <w:rPr>
                <w:b/>
                <w:sz w:val="22"/>
                <w:szCs w:val="22"/>
              </w:rPr>
              <w:t> </w:t>
            </w:r>
            <w:r w:rsidRPr="0087392C">
              <w:rPr>
                <w:b/>
                <w:sz w:val="22"/>
                <w:szCs w:val="22"/>
              </w:rPr>
              <w:t>600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579</w:t>
            </w:r>
            <w:r>
              <w:rPr>
                <w:b/>
                <w:sz w:val="22"/>
                <w:szCs w:val="22"/>
              </w:rPr>
              <w:t> </w:t>
            </w:r>
            <w:r w:rsidRPr="0087392C">
              <w:rPr>
                <w:b/>
                <w:sz w:val="22"/>
                <w:szCs w:val="22"/>
              </w:rPr>
              <w:t>200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381</w:t>
            </w:r>
            <w:r>
              <w:rPr>
                <w:b/>
                <w:sz w:val="22"/>
                <w:szCs w:val="22"/>
              </w:rPr>
              <w:t> </w:t>
            </w:r>
            <w:r w:rsidRPr="0087392C">
              <w:rPr>
                <w:b/>
                <w:sz w:val="22"/>
                <w:szCs w:val="22"/>
              </w:rPr>
              <w:t>800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184</w:t>
            </w:r>
            <w:r>
              <w:rPr>
                <w:b/>
                <w:sz w:val="22"/>
                <w:szCs w:val="22"/>
              </w:rPr>
              <w:t> </w:t>
            </w:r>
            <w:r w:rsidRPr="0087392C">
              <w:rPr>
                <w:b/>
                <w:sz w:val="22"/>
                <w:szCs w:val="22"/>
              </w:rPr>
              <w:t>400</w:t>
            </w:r>
          </w:p>
          <w:p w:rsidR="0087392C" w:rsidRDefault="0087392C" w:rsidP="00B74871">
            <w:pPr>
              <w:ind w:left="57" w:right="57"/>
              <w:jc w:val="center"/>
              <w:rPr>
                <w:b/>
                <w:sz w:val="22"/>
                <w:szCs w:val="22"/>
              </w:rPr>
            </w:pPr>
          </w:p>
          <w:p w:rsidR="0087392C" w:rsidRPr="00B84E4D" w:rsidRDefault="0087392C" w:rsidP="00B74871">
            <w:pPr>
              <w:ind w:left="57" w:right="57"/>
              <w:jc w:val="center"/>
              <w:rPr>
                <w:b/>
                <w:sz w:val="22"/>
                <w:szCs w:val="22"/>
              </w:rPr>
            </w:pPr>
            <w:r w:rsidRPr="0087392C">
              <w:rPr>
                <w:b/>
                <w:sz w:val="22"/>
                <w:szCs w:val="22"/>
              </w:rPr>
              <w:t>987</w:t>
            </w:r>
            <w:r>
              <w:rPr>
                <w:b/>
                <w:sz w:val="22"/>
                <w:szCs w:val="22"/>
              </w:rPr>
              <w:t xml:space="preserve"> </w:t>
            </w:r>
            <w:r w:rsidRPr="0087392C">
              <w:rPr>
                <w:b/>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98</w:t>
            </w:r>
            <w:r>
              <w:rPr>
                <w:b/>
                <w:sz w:val="22"/>
                <w:szCs w:val="22"/>
              </w:rPr>
              <w:t xml:space="preserve"> </w:t>
            </w:r>
            <w:r w:rsidRPr="0087392C">
              <w:rPr>
                <w:b/>
                <w:sz w:val="22"/>
                <w:szCs w:val="22"/>
              </w:rPr>
              <w:t>700</w:t>
            </w:r>
          </w:p>
        </w:tc>
      </w:tr>
      <w:tr w:rsidR="00B84E4D" w:rsidRPr="00B84E4D" w:rsidTr="00016463">
        <w:trPr>
          <w:cantSplit/>
          <w:trHeight w:val="3667"/>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74871">
            <w:pPr>
              <w:ind w:left="57" w:right="57"/>
              <w:jc w:val="center"/>
              <w:rPr>
                <w:sz w:val="22"/>
                <w:szCs w:val="22"/>
                <w:lang w:val="en-US"/>
              </w:rPr>
            </w:pPr>
            <w:r w:rsidRPr="00B84E4D">
              <w:rPr>
                <w:sz w:val="22"/>
                <w:szCs w:val="22"/>
                <w:lang w:val="en-US"/>
              </w:rPr>
              <w:t>5</w:t>
            </w:r>
          </w:p>
        </w:tc>
        <w:tc>
          <w:tcPr>
            <w:tcW w:w="1576"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 xml:space="preserve">Нежилое помещение </w:t>
            </w:r>
            <w:r w:rsidRPr="00B84E4D">
              <w:rPr>
                <w:sz w:val="22"/>
                <w:szCs w:val="22"/>
              </w:rPr>
              <w:br/>
              <w:t>(мезонин №1)</w:t>
            </w:r>
          </w:p>
        </w:tc>
        <w:tc>
          <w:tcPr>
            <w:tcW w:w="198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г</w:t>
            </w:r>
            <w:proofErr w:type="gramStart"/>
            <w:r w:rsidRPr="00B84E4D">
              <w:rPr>
                <w:sz w:val="22"/>
                <w:szCs w:val="22"/>
              </w:rPr>
              <w:t>.Н</w:t>
            </w:r>
            <w:proofErr w:type="gramEnd"/>
            <w:r w:rsidRPr="00B84E4D">
              <w:rPr>
                <w:sz w:val="22"/>
                <w:szCs w:val="22"/>
              </w:rPr>
              <w:t>ижний Новгород, Нижегородский район, ул.Ульянова, д.34, помещение П3</w:t>
            </w:r>
          </w:p>
        </w:tc>
        <w:tc>
          <w:tcPr>
            <w:tcW w:w="567"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52:18:0060090:263</w:t>
            </w:r>
          </w:p>
        </w:tc>
        <w:tc>
          <w:tcPr>
            <w:tcW w:w="851"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45,1</w:t>
            </w:r>
          </w:p>
        </w:tc>
        <w:tc>
          <w:tcPr>
            <w:tcW w:w="748"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B84E4D">
            <w:pPr>
              <w:ind w:left="57" w:right="57"/>
              <w:jc w:val="center"/>
              <w:rPr>
                <w:sz w:val="22"/>
                <w:szCs w:val="22"/>
              </w:rPr>
            </w:pPr>
            <w:r w:rsidRPr="00B84E4D">
              <w:rPr>
                <w:sz w:val="22"/>
                <w:szCs w:val="22"/>
              </w:rPr>
              <w:t>-</w:t>
            </w:r>
          </w:p>
        </w:tc>
        <w:tc>
          <w:tcPr>
            <w:tcW w:w="1824" w:type="dxa"/>
            <w:tcBorders>
              <w:top w:val="single" w:sz="4" w:space="0" w:color="auto"/>
              <w:left w:val="single" w:sz="4" w:space="0" w:color="auto"/>
              <w:bottom w:val="single" w:sz="4" w:space="0" w:color="auto"/>
              <w:right w:val="single" w:sz="4" w:space="0" w:color="auto"/>
            </w:tcBorders>
            <w:vAlign w:val="center"/>
          </w:tcPr>
          <w:p w:rsidR="00B84E4D" w:rsidRPr="00B84E4D" w:rsidRDefault="00B84E4D" w:rsidP="00157104">
            <w:pPr>
              <w:ind w:left="57" w:right="57"/>
              <w:jc w:val="center"/>
              <w:rPr>
                <w:sz w:val="22"/>
                <w:szCs w:val="22"/>
              </w:rPr>
            </w:pPr>
            <w:r w:rsidRPr="00B84E4D">
              <w:rPr>
                <w:sz w:val="22"/>
                <w:szCs w:val="22"/>
              </w:rPr>
              <w:t xml:space="preserve">Нежилое помещение расположено на этаже мезонин двухэтажного жилого дома. </w:t>
            </w:r>
            <w:proofErr w:type="gramStart"/>
            <w:r w:rsidRPr="00B84E4D">
              <w:rPr>
                <w:sz w:val="22"/>
                <w:szCs w:val="22"/>
              </w:rPr>
              <w:t>Вход</w:t>
            </w:r>
            <w:r w:rsidR="00157104">
              <w:rPr>
                <w:sz w:val="22"/>
                <w:szCs w:val="22"/>
              </w:rPr>
              <w:t xml:space="preserve"> </w:t>
            </w:r>
            <w:proofErr w:type="spellStart"/>
            <w:r w:rsidR="00157104">
              <w:rPr>
                <w:sz w:val="22"/>
                <w:szCs w:val="22"/>
              </w:rPr>
              <w:t>осуществляется</w:t>
            </w:r>
            <w:r w:rsidRPr="00B84E4D">
              <w:rPr>
                <w:sz w:val="22"/>
                <w:szCs w:val="22"/>
              </w:rPr>
              <w:t>через</w:t>
            </w:r>
            <w:proofErr w:type="spellEnd"/>
            <w:r w:rsidR="00157104">
              <w:rPr>
                <w:sz w:val="22"/>
                <w:szCs w:val="22"/>
              </w:rPr>
              <w:t xml:space="preserve"> жилое</w:t>
            </w:r>
            <w:r w:rsidRPr="00B84E4D">
              <w:rPr>
                <w:sz w:val="22"/>
                <w:szCs w:val="22"/>
              </w:rPr>
              <w:t xml:space="preserve"> помещение на первом этаже, находящиеся в частной собственности.</w:t>
            </w:r>
            <w:proofErr w:type="gramEnd"/>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84E4D" w:rsidRPr="00B84E4D" w:rsidRDefault="00B84E4D" w:rsidP="00B84E4D">
            <w:pPr>
              <w:ind w:left="57" w:right="57"/>
              <w:jc w:val="center"/>
              <w:rPr>
                <w:b/>
                <w:sz w:val="22"/>
                <w:szCs w:val="22"/>
              </w:rPr>
            </w:pPr>
            <w:r w:rsidRPr="00B84E4D">
              <w:rPr>
                <w:b/>
                <w:sz w:val="22"/>
                <w:szCs w:val="22"/>
              </w:rPr>
              <w:t>1 700 000</w:t>
            </w:r>
          </w:p>
        </w:tc>
        <w:tc>
          <w:tcPr>
            <w:tcW w:w="1358"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340</w:t>
            </w:r>
            <w:r>
              <w:rPr>
                <w:b/>
                <w:sz w:val="22"/>
                <w:szCs w:val="22"/>
              </w:rPr>
              <w:t xml:space="preserve"> </w:t>
            </w:r>
            <w:r w:rsidRPr="0087392C">
              <w:rPr>
                <w:b/>
                <w:sz w:val="22"/>
                <w:szCs w:val="22"/>
              </w:rPr>
              <w:t>000</w:t>
            </w:r>
          </w:p>
        </w:tc>
        <w:tc>
          <w:tcPr>
            <w:tcW w:w="1311"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850</w:t>
            </w:r>
            <w:r>
              <w:rPr>
                <w:b/>
                <w:sz w:val="22"/>
                <w:szCs w:val="22"/>
              </w:rPr>
              <w:t xml:space="preserve"> </w:t>
            </w:r>
            <w:r w:rsidRPr="0087392C">
              <w:rPr>
                <w:b/>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170</w:t>
            </w:r>
            <w:r>
              <w:rPr>
                <w:b/>
                <w:sz w:val="22"/>
                <w:szCs w:val="22"/>
              </w:rPr>
              <w:t xml:space="preserve"> </w:t>
            </w:r>
            <w:r w:rsidRPr="0087392C">
              <w:rPr>
                <w:b/>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B84E4D"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700</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530</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360</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190</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Default="0087392C" w:rsidP="00B74871">
            <w:pPr>
              <w:ind w:left="57" w:right="57"/>
              <w:jc w:val="center"/>
              <w:rPr>
                <w:b/>
                <w:sz w:val="22"/>
                <w:szCs w:val="22"/>
              </w:rPr>
            </w:pPr>
            <w:r w:rsidRPr="0087392C">
              <w:rPr>
                <w:b/>
                <w:sz w:val="22"/>
                <w:szCs w:val="22"/>
              </w:rPr>
              <w:t>1</w:t>
            </w:r>
            <w:r>
              <w:rPr>
                <w:b/>
                <w:sz w:val="22"/>
                <w:szCs w:val="22"/>
              </w:rPr>
              <w:t xml:space="preserve"> </w:t>
            </w:r>
            <w:r w:rsidRPr="0087392C">
              <w:rPr>
                <w:b/>
                <w:sz w:val="22"/>
                <w:szCs w:val="22"/>
              </w:rPr>
              <w:t>020</w:t>
            </w:r>
            <w:r>
              <w:rPr>
                <w:b/>
                <w:sz w:val="22"/>
                <w:szCs w:val="22"/>
              </w:rPr>
              <w:t> </w:t>
            </w:r>
            <w:r w:rsidRPr="0087392C">
              <w:rPr>
                <w:b/>
                <w:sz w:val="22"/>
                <w:szCs w:val="22"/>
              </w:rPr>
              <w:t>000</w:t>
            </w:r>
          </w:p>
          <w:p w:rsidR="0087392C" w:rsidRDefault="0087392C" w:rsidP="00B74871">
            <w:pPr>
              <w:ind w:left="57" w:right="57"/>
              <w:jc w:val="center"/>
              <w:rPr>
                <w:b/>
                <w:sz w:val="22"/>
                <w:szCs w:val="22"/>
              </w:rPr>
            </w:pPr>
          </w:p>
          <w:p w:rsidR="0087392C" w:rsidRPr="00B84E4D" w:rsidRDefault="0087392C" w:rsidP="00B74871">
            <w:pPr>
              <w:ind w:left="57" w:right="57"/>
              <w:jc w:val="center"/>
              <w:rPr>
                <w:b/>
                <w:sz w:val="22"/>
                <w:szCs w:val="22"/>
              </w:rPr>
            </w:pPr>
            <w:r w:rsidRPr="0087392C">
              <w:rPr>
                <w:b/>
                <w:sz w:val="22"/>
                <w:szCs w:val="22"/>
              </w:rPr>
              <w:t>850</w:t>
            </w:r>
            <w:r>
              <w:rPr>
                <w:b/>
                <w:sz w:val="22"/>
                <w:szCs w:val="22"/>
              </w:rPr>
              <w:t xml:space="preserve"> </w:t>
            </w:r>
            <w:r w:rsidRPr="0087392C">
              <w:rPr>
                <w:b/>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84E4D" w:rsidRPr="00B84E4D" w:rsidRDefault="0087392C" w:rsidP="00B74871">
            <w:pPr>
              <w:ind w:left="57" w:right="57"/>
              <w:jc w:val="center"/>
              <w:rPr>
                <w:b/>
                <w:sz w:val="22"/>
                <w:szCs w:val="22"/>
              </w:rPr>
            </w:pPr>
            <w:r w:rsidRPr="0087392C">
              <w:rPr>
                <w:b/>
                <w:sz w:val="22"/>
                <w:szCs w:val="22"/>
              </w:rPr>
              <w:t>85</w:t>
            </w:r>
            <w:r>
              <w:rPr>
                <w:b/>
                <w:sz w:val="22"/>
                <w:szCs w:val="22"/>
              </w:rPr>
              <w:t xml:space="preserve"> </w:t>
            </w:r>
            <w:r w:rsidRPr="0087392C">
              <w:rPr>
                <w:b/>
                <w:sz w:val="22"/>
                <w:szCs w:val="22"/>
              </w:rPr>
              <w:t>000</w:t>
            </w:r>
          </w:p>
        </w:tc>
      </w:tr>
    </w:tbl>
    <w:p w:rsidR="00B74871" w:rsidRPr="00016463" w:rsidRDefault="00B74871" w:rsidP="001972C2">
      <w:pPr>
        <w:ind w:firstLine="709"/>
        <w:jc w:val="both"/>
        <w:rPr>
          <w:b/>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785BD3" w:rsidRPr="00016463" w:rsidRDefault="00785BD3" w:rsidP="00785BD3">
      <w:pPr>
        <w:ind w:firstLine="709"/>
        <w:jc w:val="both"/>
        <w:rPr>
          <w:b/>
        </w:rPr>
      </w:pPr>
    </w:p>
    <w:p w:rsidR="00B74871" w:rsidRDefault="00B74871" w:rsidP="00B74871">
      <w:pPr>
        <w:ind w:firstLine="709"/>
        <w:jc w:val="both"/>
        <w:rPr>
          <w:b/>
          <w:sz w:val="26"/>
          <w:szCs w:val="26"/>
        </w:rPr>
      </w:pPr>
      <w:r w:rsidRPr="00515A62">
        <w:rPr>
          <w:b/>
          <w:sz w:val="26"/>
          <w:szCs w:val="26"/>
          <w:u w:val="single"/>
        </w:rPr>
        <w:t>По лотам №№</w:t>
      </w:r>
      <w:r w:rsidR="00726E13">
        <w:rPr>
          <w:b/>
          <w:sz w:val="26"/>
          <w:szCs w:val="26"/>
          <w:u w:val="single"/>
        </w:rPr>
        <w:t xml:space="preserve"> </w:t>
      </w:r>
      <w:r w:rsidR="00F823C7">
        <w:rPr>
          <w:b/>
          <w:sz w:val="26"/>
          <w:szCs w:val="26"/>
          <w:u w:val="single"/>
        </w:rPr>
        <w:t>3-4</w:t>
      </w:r>
      <w:r w:rsidRPr="00515A62">
        <w:rPr>
          <w:b/>
          <w:sz w:val="26"/>
          <w:szCs w:val="26"/>
          <w:u w:val="single"/>
        </w:rPr>
        <w:t>:</w:t>
      </w:r>
      <w:r w:rsidRPr="008C2487">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B74871" w:rsidRDefault="00B74871" w:rsidP="00B74871">
      <w:pPr>
        <w:ind w:firstLine="709"/>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p>
    <w:p w:rsidR="00B74871" w:rsidRPr="008C2487" w:rsidRDefault="00726E13" w:rsidP="00B74871">
      <w:pPr>
        <w:tabs>
          <w:tab w:val="num" w:pos="0"/>
        </w:tabs>
        <w:ind w:firstLine="567"/>
        <w:jc w:val="both"/>
        <w:rPr>
          <w:b/>
          <w:sz w:val="26"/>
          <w:szCs w:val="26"/>
        </w:rPr>
      </w:pPr>
      <w:r>
        <w:rPr>
          <w:b/>
          <w:sz w:val="26"/>
          <w:szCs w:val="26"/>
          <w:u w:val="single"/>
        </w:rPr>
        <w:lastRenderedPageBreak/>
        <w:t>По лотам</w:t>
      </w:r>
      <w:r w:rsidR="00B74871">
        <w:rPr>
          <w:b/>
          <w:sz w:val="26"/>
          <w:szCs w:val="26"/>
          <w:u w:val="single"/>
        </w:rPr>
        <w:t xml:space="preserve"> </w:t>
      </w:r>
      <w:r w:rsidR="00B74871" w:rsidRPr="00096986">
        <w:rPr>
          <w:b/>
          <w:sz w:val="26"/>
          <w:szCs w:val="26"/>
          <w:u w:val="single"/>
        </w:rPr>
        <w:t>№</w:t>
      </w:r>
      <w:r>
        <w:rPr>
          <w:b/>
          <w:sz w:val="26"/>
          <w:szCs w:val="26"/>
          <w:u w:val="single"/>
        </w:rPr>
        <w:t xml:space="preserve">№ </w:t>
      </w:r>
      <w:r w:rsidR="00F823C7">
        <w:rPr>
          <w:b/>
          <w:sz w:val="26"/>
          <w:szCs w:val="26"/>
          <w:u w:val="single"/>
        </w:rPr>
        <w:t>2-4</w:t>
      </w:r>
      <w:r w:rsidR="00B74871" w:rsidRPr="00096986">
        <w:rPr>
          <w:b/>
          <w:sz w:val="26"/>
          <w:szCs w:val="26"/>
          <w:u w:val="single"/>
        </w:rPr>
        <w:t>:</w:t>
      </w:r>
      <w:r w:rsidR="00B74871"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00B74871" w:rsidRPr="008C2487">
        <w:rPr>
          <w:b/>
          <w:sz w:val="26"/>
          <w:szCs w:val="26"/>
        </w:rPr>
        <w:t>общедомовых</w:t>
      </w:r>
      <w:proofErr w:type="spellEnd"/>
      <w:r w:rsidR="00B74871" w:rsidRPr="008C2487">
        <w:rPr>
          <w:b/>
          <w:sz w:val="26"/>
          <w:szCs w:val="26"/>
        </w:rPr>
        <w:t xml:space="preserve"> инженерных коммуникаций, а также для ликвидации аварий.</w:t>
      </w:r>
    </w:p>
    <w:p w:rsidR="00B74871" w:rsidRDefault="00B74871" w:rsidP="00B74871">
      <w:pPr>
        <w:tabs>
          <w:tab w:val="num" w:pos="0"/>
        </w:tabs>
        <w:ind w:firstLine="567"/>
        <w:jc w:val="both"/>
        <w:rPr>
          <w:b/>
          <w:sz w:val="26"/>
          <w:szCs w:val="26"/>
        </w:rPr>
      </w:pPr>
    </w:p>
    <w:p w:rsidR="00726E13" w:rsidRPr="00DA58C6" w:rsidRDefault="00726E13" w:rsidP="00726E13">
      <w:pPr>
        <w:pStyle w:val="a3"/>
        <w:spacing w:before="0" w:beforeAutospacing="0" w:after="0" w:afterAutospacing="0"/>
        <w:jc w:val="both"/>
        <w:rPr>
          <w:color w:val="000000" w:themeColor="text1"/>
          <w:sz w:val="26"/>
          <w:szCs w:val="26"/>
        </w:rPr>
      </w:pPr>
      <w:r w:rsidRPr="00726E13">
        <w:rPr>
          <w:color w:val="000000" w:themeColor="text1"/>
          <w:sz w:val="26"/>
          <w:szCs w:val="26"/>
          <w:u w:val="single"/>
        </w:rPr>
        <w:t>По лоту № 1</w:t>
      </w:r>
      <w:r w:rsidRPr="00DA58C6">
        <w:rPr>
          <w:color w:val="000000" w:themeColor="text1"/>
          <w:sz w:val="26"/>
          <w:szCs w:val="26"/>
        </w:rPr>
        <w:t xml:space="preserve"> решение об условиях приватизации принято решением городской Думы города Нижнего Новгорода от 1</w:t>
      </w:r>
      <w:r>
        <w:rPr>
          <w:color w:val="000000" w:themeColor="text1"/>
          <w:sz w:val="26"/>
          <w:szCs w:val="26"/>
        </w:rPr>
        <w:t>6.12.2020 № 81 и постановлениями</w:t>
      </w:r>
      <w:r w:rsidRPr="00DA58C6">
        <w:rPr>
          <w:color w:val="000000" w:themeColor="text1"/>
          <w:sz w:val="26"/>
          <w:szCs w:val="26"/>
        </w:rPr>
        <w:t xml:space="preserve"> администрации города Нижнего Новгорода от 19.02.2021 № 625</w:t>
      </w:r>
      <w:r>
        <w:rPr>
          <w:color w:val="000000" w:themeColor="text1"/>
          <w:sz w:val="26"/>
          <w:szCs w:val="26"/>
        </w:rPr>
        <w:t>, от 27.01.2022 № 330.</w:t>
      </w:r>
    </w:p>
    <w:p w:rsidR="00726E13" w:rsidRDefault="00726E13" w:rsidP="00726E13">
      <w:pPr>
        <w:pStyle w:val="a3"/>
        <w:spacing w:before="0" w:beforeAutospacing="0" w:after="0" w:afterAutospacing="0"/>
        <w:jc w:val="both"/>
        <w:rPr>
          <w:color w:val="000000" w:themeColor="text1"/>
          <w:sz w:val="26"/>
          <w:szCs w:val="26"/>
        </w:rPr>
      </w:pPr>
      <w:r w:rsidRPr="00DA58C6">
        <w:rPr>
          <w:color w:val="000000" w:themeColor="text1"/>
          <w:sz w:val="26"/>
          <w:szCs w:val="26"/>
        </w:rPr>
        <w:t>Аукционы от 09.04.2021 № 9681</w:t>
      </w:r>
      <w:r>
        <w:rPr>
          <w:color w:val="000000" w:themeColor="text1"/>
          <w:sz w:val="26"/>
          <w:szCs w:val="26"/>
        </w:rPr>
        <w:t>, от 15.11.2021 № 10513</w:t>
      </w:r>
      <w:r w:rsidR="00F823C7">
        <w:rPr>
          <w:color w:val="000000" w:themeColor="text1"/>
          <w:sz w:val="26"/>
          <w:szCs w:val="26"/>
        </w:rPr>
        <w:t>, от 12.01.2022 № 10708</w:t>
      </w:r>
      <w:r w:rsidRPr="00DA58C6">
        <w:rPr>
          <w:color w:val="000000" w:themeColor="text1"/>
          <w:sz w:val="26"/>
          <w:szCs w:val="26"/>
        </w:rPr>
        <w:t xml:space="preserve"> по продаже не состоялись в связи с отсутствием заявок.</w:t>
      </w:r>
    </w:p>
    <w:p w:rsidR="00726E13" w:rsidRDefault="005F56D6" w:rsidP="00646ABC">
      <w:pPr>
        <w:pStyle w:val="a3"/>
        <w:spacing w:before="0" w:beforeAutospacing="0" w:after="0" w:afterAutospacing="0"/>
        <w:jc w:val="both"/>
        <w:rPr>
          <w:color w:val="000000" w:themeColor="text1"/>
          <w:sz w:val="26"/>
          <w:szCs w:val="26"/>
        </w:rPr>
      </w:pPr>
      <w:proofErr w:type="gramStart"/>
      <w:r w:rsidRPr="00DA58C6">
        <w:rPr>
          <w:color w:val="000000" w:themeColor="text1"/>
          <w:sz w:val="26"/>
          <w:szCs w:val="26"/>
        </w:rPr>
        <w:t>Продажи посред</w:t>
      </w:r>
      <w:r>
        <w:rPr>
          <w:color w:val="000000" w:themeColor="text1"/>
          <w:sz w:val="26"/>
          <w:szCs w:val="26"/>
        </w:rPr>
        <w:t>ством публичного предложения от 24.06.2021 № 9939, от 03.08.2021 № 10180 не состоялись в связи с отсутствием заявок, от 17.03.2022 № 5222789 не с</w:t>
      </w:r>
      <w:r w:rsidR="00646ABC">
        <w:rPr>
          <w:color w:val="000000" w:themeColor="text1"/>
          <w:sz w:val="26"/>
          <w:szCs w:val="26"/>
        </w:rPr>
        <w:t>остоялся в связи с тем, что не</w:t>
      </w:r>
      <w:r w:rsidR="00646ABC" w:rsidRPr="00646ABC">
        <w:rPr>
          <w:color w:val="000000" w:themeColor="text1"/>
          <w:sz w:val="26"/>
          <w:szCs w:val="26"/>
        </w:rPr>
        <w:t xml:space="preserve"> было подано ни одной заявки на участие в продаже имущества</w:t>
      </w:r>
      <w:r w:rsidR="00646ABC">
        <w:rPr>
          <w:color w:val="000000" w:themeColor="text1"/>
          <w:sz w:val="26"/>
          <w:szCs w:val="26"/>
        </w:rPr>
        <w:t xml:space="preserve"> </w:t>
      </w:r>
      <w:r w:rsidR="00646ABC" w:rsidRPr="00646ABC">
        <w:rPr>
          <w:color w:val="000000" w:themeColor="text1"/>
          <w:sz w:val="26"/>
          <w:szCs w:val="26"/>
        </w:rPr>
        <w:t>посредством публичного предложения либо ни один из претендентов</w:t>
      </w:r>
      <w:r w:rsidR="00646ABC">
        <w:rPr>
          <w:color w:val="000000" w:themeColor="text1"/>
          <w:sz w:val="26"/>
          <w:szCs w:val="26"/>
        </w:rPr>
        <w:t xml:space="preserve"> </w:t>
      </w:r>
      <w:r w:rsidR="00646ABC" w:rsidRPr="00646ABC">
        <w:rPr>
          <w:color w:val="000000" w:themeColor="text1"/>
          <w:sz w:val="26"/>
          <w:szCs w:val="26"/>
        </w:rPr>
        <w:t>не признан участником такой продажи</w:t>
      </w:r>
      <w:r w:rsidR="00646ABC">
        <w:rPr>
          <w:color w:val="000000" w:themeColor="text1"/>
          <w:sz w:val="26"/>
          <w:szCs w:val="26"/>
        </w:rPr>
        <w:t>.</w:t>
      </w:r>
      <w:r w:rsidR="00646ABC" w:rsidRPr="00646ABC">
        <w:rPr>
          <w:color w:val="000000" w:themeColor="text1"/>
          <w:sz w:val="26"/>
          <w:szCs w:val="26"/>
        </w:rPr>
        <w:t xml:space="preserve"> </w:t>
      </w:r>
      <w:proofErr w:type="gramEnd"/>
    </w:p>
    <w:p w:rsidR="005F56D6" w:rsidRDefault="005F56D6" w:rsidP="00726E13">
      <w:pPr>
        <w:pStyle w:val="a3"/>
        <w:spacing w:before="0" w:beforeAutospacing="0" w:after="0" w:afterAutospacing="0"/>
        <w:jc w:val="both"/>
        <w:rPr>
          <w:color w:val="000000" w:themeColor="text1"/>
          <w:sz w:val="26"/>
          <w:szCs w:val="26"/>
        </w:rPr>
      </w:pPr>
    </w:p>
    <w:p w:rsidR="00726E13" w:rsidRPr="00726E13" w:rsidRDefault="00726E13" w:rsidP="00726E13">
      <w:pPr>
        <w:pStyle w:val="a3"/>
        <w:spacing w:before="0" w:beforeAutospacing="0" w:after="0" w:afterAutospacing="0"/>
        <w:jc w:val="both"/>
        <w:rPr>
          <w:color w:val="000000" w:themeColor="text1"/>
          <w:sz w:val="26"/>
          <w:szCs w:val="26"/>
        </w:rPr>
      </w:pPr>
      <w:r w:rsidRPr="00726E13">
        <w:rPr>
          <w:color w:val="000000" w:themeColor="text1"/>
          <w:sz w:val="26"/>
          <w:szCs w:val="26"/>
          <w:u w:val="single"/>
        </w:rPr>
        <w:t>По лоту № 2</w:t>
      </w:r>
      <w:r w:rsidRPr="00726E13">
        <w:rPr>
          <w:color w:val="000000" w:themeColor="text1"/>
          <w:sz w:val="26"/>
          <w:szCs w:val="26"/>
        </w:rPr>
        <w:t xml:space="preserve"> решение об условиях приватизации принято решением городской Думы города Нижнего Новгорода от </w:t>
      </w:r>
      <w:r>
        <w:rPr>
          <w:color w:val="000000" w:themeColor="text1"/>
          <w:sz w:val="26"/>
          <w:szCs w:val="26"/>
        </w:rPr>
        <w:t>17.02.2021 № 21 и постановлениями</w:t>
      </w:r>
      <w:r w:rsidRPr="00726E13">
        <w:rPr>
          <w:color w:val="000000" w:themeColor="text1"/>
          <w:sz w:val="26"/>
          <w:szCs w:val="26"/>
        </w:rPr>
        <w:t xml:space="preserve"> администрации города Нижнего Новгорода от 16.03.202</w:t>
      </w:r>
      <w:r>
        <w:rPr>
          <w:color w:val="000000" w:themeColor="text1"/>
          <w:sz w:val="26"/>
          <w:szCs w:val="26"/>
        </w:rPr>
        <w:t>1 № 997, от 27.01.2022 № 330.</w:t>
      </w:r>
    </w:p>
    <w:p w:rsidR="00726E13" w:rsidRPr="00726E13" w:rsidRDefault="00726E13" w:rsidP="00726E13">
      <w:pPr>
        <w:pStyle w:val="a3"/>
        <w:spacing w:before="0" w:beforeAutospacing="0" w:after="0" w:afterAutospacing="0"/>
        <w:jc w:val="both"/>
        <w:rPr>
          <w:color w:val="000000" w:themeColor="text1"/>
          <w:sz w:val="26"/>
          <w:szCs w:val="26"/>
        </w:rPr>
      </w:pPr>
      <w:r w:rsidRPr="00726E13">
        <w:rPr>
          <w:color w:val="000000" w:themeColor="text1"/>
          <w:sz w:val="26"/>
          <w:szCs w:val="26"/>
        </w:rPr>
        <w:t xml:space="preserve">Аукционы от 13.05.2021 № 9787, от </w:t>
      </w:r>
      <w:r>
        <w:rPr>
          <w:color w:val="000000" w:themeColor="text1"/>
          <w:sz w:val="26"/>
          <w:szCs w:val="26"/>
        </w:rPr>
        <w:t>15.11.2021 № 10513</w:t>
      </w:r>
      <w:r w:rsidR="00F823C7">
        <w:rPr>
          <w:color w:val="000000" w:themeColor="text1"/>
          <w:sz w:val="26"/>
          <w:szCs w:val="26"/>
        </w:rPr>
        <w:t>, от 12.01.2022 № 10708</w:t>
      </w:r>
      <w:r w:rsidRPr="00726E13">
        <w:rPr>
          <w:color w:val="000000" w:themeColor="text1"/>
          <w:sz w:val="26"/>
          <w:szCs w:val="26"/>
        </w:rPr>
        <w:t xml:space="preserve"> по продаже не состоялись в связи с отсутствием заявок.</w:t>
      </w:r>
    </w:p>
    <w:p w:rsidR="00646ABC" w:rsidRPr="00726E13" w:rsidRDefault="00646ABC" w:rsidP="00646ABC">
      <w:pPr>
        <w:pStyle w:val="a3"/>
        <w:spacing w:before="0" w:beforeAutospacing="0" w:after="0" w:afterAutospacing="0"/>
        <w:jc w:val="both"/>
        <w:rPr>
          <w:color w:val="000000" w:themeColor="text1"/>
          <w:sz w:val="26"/>
          <w:szCs w:val="26"/>
        </w:rPr>
      </w:pPr>
      <w:proofErr w:type="gramStart"/>
      <w:r w:rsidRPr="00726E13">
        <w:rPr>
          <w:color w:val="000000" w:themeColor="text1"/>
          <w:sz w:val="26"/>
          <w:szCs w:val="26"/>
        </w:rPr>
        <w:t>Продажи посредством публичного предложения от 21.07.2021 № 10134, от 27.08.2021 № 10269 не состояли</w:t>
      </w:r>
      <w:r>
        <w:rPr>
          <w:color w:val="000000" w:themeColor="text1"/>
          <w:sz w:val="26"/>
          <w:szCs w:val="26"/>
        </w:rPr>
        <w:t>сь в связи с отсутствием заявок, от 17.03.2022 № 5222789 не состоялся в связи с тем, что не</w:t>
      </w:r>
      <w:r w:rsidRPr="00646ABC">
        <w:rPr>
          <w:color w:val="000000" w:themeColor="text1"/>
          <w:sz w:val="26"/>
          <w:szCs w:val="26"/>
        </w:rPr>
        <w:t xml:space="preserve"> было подано ни одной заявки на участие в продаже имущества</w:t>
      </w:r>
      <w:r>
        <w:rPr>
          <w:color w:val="000000" w:themeColor="text1"/>
          <w:sz w:val="26"/>
          <w:szCs w:val="26"/>
        </w:rPr>
        <w:t xml:space="preserve"> </w:t>
      </w:r>
      <w:r w:rsidRPr="00646ABC">
        <w:rPr>
          <w:color w:val="000000" w:themeColor="text1"/>
          <w:sz w:val="26"/>
          <w:szCs w:val="26"/>
        </w:rPr>
        <w:t>посредством публичного предложения либо ни один из претендентов</w:t>
      </w:r>
      <w:r>
        <w:rPr>
          <w:color w:val="000000" w:themeColor="text1"/>
          <w:sz w:val="26"/>
          <w:szCs w:val="26"/>
        </w:rPr>
        <w:t xml:space="preserve"> </w:t>
      </w:r>
      <w:r w:rsidRPr="00646ABC">
        <w:rPr>
          <w:color w:val="000000" w:themeColor="text1"/>
          <w:sz w:val="26"/>
          <w:szCs w:val="26"/>
        </w:rPr>
        <w:t>не признан участником такой продажи</w:t>
      </w:r>
      <w:r>
        <w:rPr>
          <w:color w:val="000000" w:themeColor="text1"/>
          <w:sz w:val="26"/>
          <w:szCs w:val="26"/>
        </w:rPr>
        <w:t>.</w:t>
      </w:r>
      <w:proofErr w:type="gramEnd"/>
    </w:p>
    <w:p w:rsidR="00646ABC" w:rsidRPr="00726E13" w:rsidRDefault="00646ABC" w:rsidP="00726E13">
      <w:pPr>
        <w:pStyle w:val="a3"/>
        <w:spacing w:before="0" w:beforeAutospacing="0" w:after="0" w:afterAutospacing="0"/>
        <w:jc w:val="both"/>
        <w:rPr>
          <w:color w:val="000000" w:themeColor="text1"/>
          <w:sz w:val="26"/>
          <w:szCs w:val="26"/>
        </w:rPr>
      </w:pPr>
    </w:p>
    <w:p w:rsidR="00726E13" w:rsidRPr="00DA58C6" w:rsidRDefault="00726E13" w:rsidP="00726E13">
      <w:pPr>
        <w:pStyle w:val="a3"/>
        <w:spacing w:before="0" w:beforeAutospacing="0" w:after="0" w:afterAutospacing="0"/>
        <w:jc w:val="both"/>
        <w:rPr>
          <w:color w:val="000000" w:themeColor="text1"/>
          <w:sz w:val="26"/>
          <w:szCs w:val="26"/>
        </w:rPr>
      </w:pPr>
      <w:r w:rsidRPr="00726E13">
        <w:rPr>
          <w:color w:val="000000" w:themeColor="text1"/>
          <w:sz w:val="26"/>
          <w:szCs w:val="26"/>
          <w:u w:val="single"/>
        </w:rPr>
        <w:t>По лотам №№ 3-4</w:t>
      </w:r>
      <w:r w:rsidRPr="00DA58C6">
        <w:rPr>
          <w:color w:val="000000" w:themeColor="text1"/>
          <w:sz w:val="26"/>
          <w:szCs w:val="26"/>
        </w:rPr>
        <w:t xml:space="preserve"> решение об условиях приватизации принято решением городской Думы города Нижнего Новгорода от 16.1</w:t>
      </w:r>
      <w:r>
        <w:rPr>
          <w:color w:val="000000" w:themeColor="text1"/>
          <w:sz w:val="26"/>
          <w:szCs w:val="26"/>
        </w:rPr>
        <w:t>2.2020 № 81 и постановлениями</w:t>
      </w:r>
      <w:r w:rsidRPr="00DA58C6">
        <w:rPr>
          <w:color w:val="000000" w:themeColor="text1"/>
          <w:sz w:val="26"/>
          <w:szCs w:val="26"/>
        </w:rPr>
        <w:t xml:space="preserve"> администрации города Нижнего Новгорода от 12.02.2021 № 503</w:t>
      </w:r>
      <w:r>
        <w:rPr>
          <w:color w:val="000000" w:themeColor="text1"/>
          <w:sz w:val="26"/>
          <w:szCs w:val="26"/>
        </w:rPr>
        <w:t>, от 27.01.2022 № 330.</w:t>
      </w:r>
    </w:p>
    <w:p w:rsidR="00726E13" w:rsidRDefault="00726E13" w:rsidP="00726E13">
      <w:pPr>
        <w:pStyle w:val="a3"/>
        <w:spacing w:before="0" w:beforeAutospacing="0" w:after="0" w:afterAutospacing="0"/>
        <w:jc w:val="both"/>
        <w:rPr>
          <w:color w:val="000000" w:themeColor="text1"/>
          <w:sz w:val="26"/>
          <w:szCs w:val="26"/>
        </w:rPr>
      </w:pPr>
      <w:r w:rsidRPr="00DA58C6">
        <w:rPr>
          <w:color w:val="000000" w:themeColor="text1"/>
          <w:sz w:val="26"/>
          <w:szCs w:val="26"/>
        </w:rPr>
        <w:t>Аукционы от 01.04.2021 № 9652</w:t>
      </w:r>
      <w:r>
        <w:rPr>
          <w:color w:val="000000" w:themeColor="text1"/>
          <w:sz w:val="26"/>
          <w:szCs w:val="26"/>
        </w:rPr>
        <w:t>, от 15.11.2021 № 10513</w:t>
      </w:r>
      <w:r w:rsidR="00F823C7">
        <w:rPr>
          <w:color w:val="000000" w:themeColor="text1"/>
          <w:sz w:val="26"/>
          <w:szCs w:val="26"/>
        </w:rPr>
        <w:t>, от 12.01.2022 № 10708</w:t>
      </w:r>
      <w:r w:rsidRPr="00DA58C6">
        <w:rPr>
          <w:color w:val="000000" w:themeColor="text1"/>
          <w:sz w:val="26"/>
          <w:szCs w:val="26"/>
        </w:rPr>
        <w:t xml:space="preserve"> по продаже не состоялись в связи с отсутствием заявок.</w:t>
      </w:r>
    </w:p>
    <w:p w:rsidR="00646ABC" w:rsidRDefault="00646ABC" w:rsidP="00646ABC">
      <w:pPr>
        <w:pStyle w:val="a3"/>
        <w:spacing w:before="0" w:beforeAutospacing="0" w:after="0" w:afterAutospacing="0"/>
        <w:jc w:val="both"/>
        <w:rPr>
          <w:color w:val="000000" w:themeColor="text1"/>
          <w:sz w:val="26"/>
          <w:szCs w:val="26"/>
        </w:rPr>
      </w:pPr>
      <w:proofErr w:type="gramStart"/>
      <w:r>
        <w:rPr>
          <w:color w:val="000000" w:themeColor="text1"/>
          <w:sz w:val="26"/>
          <w:szCs w:val="26"/>
        </w:rPr>
        <w:t>Продажи</w:t>
      </w:r>
      <w:r w:rsidRPr="00DA58C6">
        <w:rPr>
          <w:color w:val="000000" w:themeColor="text1"/>
          <w:sz w:val="26"/>
          <w:szCs w:val="26"/>
        </w:rPr>
        <w:t xml:space="preserve"> посред</w:t>
      </w:r>
      <w:r>
        <w:rPr>
          <w:color w:val="000000" w:themeColor="text1"/>
          <w:sz w:val="26"/>
          <w:szCs w:val="26"/>
        </w:rPr>
        <w:t>ством публичного предложения от 24.06.2021 № 9939, от 03.08.2021 № 10180 не состоялись в связи с отсутствием заявок, от 17.03.2022 № 5222789 не состоялся в связи с тем, что не</w:t>
      </w:r>
      <w:r w:rsidRPr="00646ABC">
        <w:rPr>
          <w:color w:val="000000" w:themeColor="text1"/>
          <w:sz w:val="26"/>
          <w:szCs w:val="26"/>
        </w:rPr>
        <w:t xml:space="preserve"> было подано ни одной заявки на участие в продаже имущества</w:t>
      </w:r>
      <w:r>
        <w:rPr>
          <w:color w:val="000000" w:themeColor="text1"/>
          <w:sz w:val="26"/>
          <w:szCs w:val="26"/>
        </w:rPr>
        <w:t xml:space="preserve"> </w:t>
      </w:r>
      <w:r w:rsidRPr="00646ABC">
        <w:rPr>
          <w:color w:val="000000" w:themeColor="text1"/>
          <w:sz w:val="26"/>
          <w:szCs w:val="26"/>
        </w:rPr>
        <w:t>посредством публичного предложения либо ни один из претендентов</w:t>
      </w:r>
      <w:r>
        <w:rPr>
          <w:color w:val="000000" w:themeColor="text1"/>
          <w:sz w:val="26"/>
          <w:szCs w:val="26"/>
        </w:rPr>
        <w:t xml:space="preserve"> </w:t>
      </w:r>
      <w:r w:rsidRPr="00646ABC">
        <w:rPr>
          <w:color w:val="000000" w:themeColor="text1"/>
          <w:sz w:val="26"/>
          <w:szCs w:val="26"/>
        </w:rPr>
        <w:t>не признан участником такой продажи</w:t>
      </w:r>
      <w:r>
        <w:rPr>
          <w:color w:val="000000" w:themeColor="text1"/>
          <w:sz w:val="26"/>
          <w:szCs w:val="26"/>
        </w:rPr>
        <w:t>.</w:t>
      </w:r>
      <w:proofErr w:type="gramEnd"/>
    </w:p>
    <w:p w:rsidR="00F823C7" w:rsidRDefault="00F823C7" w:rsidP="00726E13">
      <w:pPr>
        <w:pStyle w:val="a3"/>
        <w:spacing w:before="0" w:beforeAutospacing="0" w:after="0" w:afterAutospacing="0"/>
        <w:jc w:val="both"/>
        <w:rPr>
          <w:color w:val="000000" w:themeColor="text1"/>
          <w:sz w:val="26"/>
          <w:szCs w:val="26"/>
        </w:rPr>
      </w:pPr>
    </w:p>
    <w:p w:rsidR="00F823C7" w:rsidRPr="00F823C7" w:rsidRDefault="00F823C7" w:rsidP="00F823C7">
      <w:pPr>
        <w:pStyle w:val="a3"/>
        <w:spacing w:before="0" w:beforeAutospacing="0" w:after="0" w:afterAutospacing="0"/>
        <w:jc w:val="both"/>
        <w:rPr>
          <w:color w:val="000000" w:themeColor="text1"/>
          <w:sz w:val="26"/>
          <w:szCs w:val="26"/>
        </w:rPr>
      </w:pPr>
      <w:r w:rsidRPr="00F823C7">
        <w:rPr>
          <w:color w:val="000000" w:themeColor="text1"/>
          <w:sz w:val="26"/>
          <w:szCs w:val="26"/>
          <w:u w:val="single"/>
        </w:rPr>
        <w:t xml:space="preserve">По лоту № </w:t>
      </w:r>
      <w:r>
        <w:rPr>
          <w:color w:val="000000" w:themeColor="text1"/>
          <w:sz w:val="26"/>
          <w:szCs w:val="26"/>
          <w:u w:val="single"/>
        </w:rPr>
        <w:t>5</w:t>
      </w:r>
      <w:r w:rsidRPr="00F823C7">
        <w:rPr>
          <w:color w:val="000000" w:themeColor="text1"/>
          <w:sz w:val="26"/>
          <w:szCs w:val="26"/>
        </w:rPr>
        <w:t xml:space="preserve"> решение об условиях приватизации принято решением городской Думы города Нижнего Новгорода от 28.04.2021 № 79</w:t>
      </w:r>
      <w:r>
        <w:rPr>
          <w:color w:val="000000" w:themeColor="text1"/>
          <w:sz w:val="26"/>
          <w:szCs w:val="26"/>
        </w:rPr>
        <w:t xml:space="preserve"> и постановлениями</w:t>
      </w:r>
      <w:r w:rsidRPr="00F823C7">
        <w:rPr>
          <w:color w:val="000000" w:themeColor="text1"/>
          <w:sz w:val="26"/>
          <w:szCs w:val="26"/>
        </w:rPr>
        <w:t xml:space="preserve"> администрации города Нижнего Новгорода от 26.05.2021 № 2254</w:t>
      </w:r>
      <w:r>
        <w:rPr>
          <w:color w:val="000000" w:themeColor="text1"/>
          <w:sz w:val="26"/>
          <w:szCs w:val="26"/>
        </w:rPr>
        <w:t>, от 27.01.2022 № 330.</w:t>
      </w:r>
    </w:p>
    <w:p w:rsidR="00F823C7" w:rsidRPr="00726E13" w:rsidRDefault="00F823C7" w:rsidP="00F823C7">
      <w:pPr>
        <w:pStyle w:val="a3"/>
        <w:spacing w:before="0" w:beforeAutospacing="0" w:after="0" w:afterAutospacing="0"/>
        <w:jc w:val="both"/>
        <w:rPr>
          <w:color w:val="000000" w:themeColor="text1"/>
          <w:sz w:val="26"/>
          <w:szCs w:val="26"/>
        </w:rPr>
      </w:pPr>
      <w:r w:rsidRPr="00F823C7">
        <w:rPr>
          <w:color w:val="000000" w:themeColor="text1"/>
          <w:sz w:val="26"/>
          <w:szCs w:val="26"/>
        </w:rPr>
        <w:t>Аукционы от 14.09.2021 № 10323, от 19.10.2021 № 10444, от 07.12.2021 № 10596</w:t>
      </w:r>
      <w:r>
        <w:rPr>
          <w:color w:val="000000" w:themeColor="text1"/>
          <w:sz w:val="26"/>
          <w:szCs w:val="26"/>
        </w:rPr>
        <w:t>, от 19.01.2022 №10749</w:t>
      </w:r>
      <w:r w:rsidRPr="00F823C7">
        <w:rPr>
          <w:color w:val="000000" w:themeColor="text1"/>
          <w:sz w:val="26"/>
          <w:szCs w:val="26"/>
        </w:rPr>
        <w:t xml:space="preserve"> по продаже не состоялись в связи с отсутствием заявок.</w:t>
      </w:r>
    </w:p>
    <w:p w:rsidR="005F56D6" w:rsidRDefault="005F56D6" w:rsidP="005F56D6">
      <w:pPr>
        <w:pStyle w:val="a3"/>
        <w:spacing w:before="0" w:beforeAutospacing="0" w:after="0" w:afterAutospacing="0"/>
        <w:jc w:val="both"/>
        <w:rPr>
          <w:color w:val="000000" w:themeColor="text1"/>
          <w:sz w:val="26"/>
          <w:szCs w:val="26"/>
        </w:rPr>
      </w:pPr>
      <w:r>
        <w:rPr>
          <w:color w:val="000000" w:themeColor="text1"/>
          <w:sz w:val="26"/>
          <w:szCs w:val="26"/>
        </w:rPr>
        <w:t>Продажа</w:t>
      </w:r>
      <w:r w:rsidRPr="00DA58C6">
        <w:rPr>
          <w:color w:val="000000" w:themeColor="text1"/>
          <w:sz w:val="26"/>
          <w:szCs w:val="26"/>
        </w:rPr>
        <w:t xml:space="preserve"> посред</w:t>
      </w:r>
      <w:r>
        <w:rPr>
          <w:color w:val="000000" w:themeColor="text1"/>
          <w:sz w:val="26"/>
          <w:szCs w:val="26"/>
        </w:rPr>
        <w:t xml:space="preserve">ством публичного предложения от 17.03.2022 № 5222789 не состоялась </w:t>
      </w:r>
      <w:r w:rsidRPr="00DA58C6">
        <w:rPr>
          <w:color w:val="000000" w:themeColor="text1"/>
          <w:sz w:val="26"/>
          <w:szCs w:val="26"/>
        </w:rPr>
        <w:t>в связи с</w:t>
      </w:r>
      <w:r>
        <w:rPr>
          <w:color w:val="000000" w:themeColor="text1"/>
          <w:sz w:val="26"/>
          <w:szCs w:val="26"/>
        </w:rPr>
        <w:t xml:space="preserve"> тем, что принято решение о признании только одного претендента участником</w:t>
      </w:r>
      <w:r w:rsidRPr="00DA58C6">
        <w:rPr>
          <w:color w:val="000000" w:themeColor="text1"/>
          <w:sz w:val="26"/>
          <w:szCs w:val="26"/>
        </w:rPr>
        <w:t>.</w:t>
      </w:r>
    </w:p>
    <w:p w:rsidR="00B84E4D" w:rsidRPr="00726E13" w:rsidRDefault="00B84E4D" w:rsidP="00B74871">
      <w:pPr>
        <w:jc w:val="both"/>
        <w:rPr>
          <w:b/>
          <w:sz w:val="26"/>
          <w:szCs w:val="26"/>
        </w:rPr>
      </w:pPr>
    </w:p>
    <w:p w:rsidR="00D30C2F" w:rsidRDefault="00D30C2F" w:rsidP="0081755C">
      <w:pPr>
        <w:jc w:val="both"/>
        <w:rPr>
          <w:b/>
          <w:sz w:val="26"/>
          <w:szCs w:val="26"/>
        </w:rPr>
      </w:pPr>
    </w:p>
    <w:p w:rsidR="00D30C2F" w:rsidRDefault="00D30C2F" w:rsidP="0081755C">
      <w:pPr>
        <w:jc w:val="both"/>
        <w:rPr>
          <w:b/>
          <w:sz w:val="26"/>
          <w:szCs w:val="26"/>
        </w:rPr>
      </w:pPr>
    </w:p>
    <w:p w:rsidR="00D30C2F" w:rsidRDefault="00D30C2F" w:rsidP="0081755C">
      <w:pPr>
        <w:jc w:val="both"/>
        <w:rPr>
          <w:b/>
          <w:sz w:val="26"/>
          <w:szCs w:val="26"/>
        </w:rPr>
      </w:pPr>
    </w:p>
    <w:p w:rsidR="0081755C" w:rsidRPr="00F4115B" w:rsidRDefault="0081755C" w:rsidP="0081755C">
      <w:pPr>
        <w:jc w:val="both"/>
        <w:rPr>
          <w:sz w:val="26"/>
          <w:szCs w:val="26"/>
        </w:rPr>
      </w:pPr>
      <w:r w:rsidRPr="00F4115B">
        <w:rPr>
          <w:b/>
          <w:sz w:val="26"/>
          <w:szCs w:val="26"/>
        </w:rPr>
        <w:lastRenderedPageBreak/>
        <w:t>Начало приема заявок на участие в продаже посредством публичного предложения</w:t>
      </w:r>
      <w:r w:rsidRPr="00F4115B">
        <w:rPr>
          <w:sz w:val="26"/>
          <w:szCs w:val="26"/>
        </w:rPr>
        <w:t xml:space="preserve"> –</w:t>
      </w:r>
      <w:r w:rsidR="005F56D6">
        <w:rPr>
          <w:sz w:val="26"/>
          <w:szCs w:val="26"/>
        </w:rPr>
        <w:t xml:space="preserve"> </w:t>
      </w:r>
      <w:r w:rsidR="00D30C2F">
        <w:rPr>
          <w:sz w:val="26"/>
          <w:szCs w:val="26"/>
        </w:rPr>
        <w:t>18.03</w:t>
      </w:r>
      <w:r w:rsidR="00BA462C">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5F56D6">
        <w:rPr>
          <w:sz w:val="26"/>
          <w:szCs w:val="26"/>
        </w:rPr>
        <w:t xml:space="preserve"> </w:t>
      </w:r>
      <w:r w:rsidR="00313557">
        <w:rPr>
          <w:sz w:val="26"/>
          <w:szCs w:val="26"/>
        </w:rPr>
        <w:t>21</w:t>
      </w:r>
      <w:r w:rsidR="00D30C2F">
        <w:rPr>
          <w:sz w:val="26"/>
          <w:szCs w:val="26"/>
        </w:rPr>
        <w:t>.04</w:t>
      </w:r>
      <w:r w:rsidR="00C77F2B">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5F56D6">
        <w:rPr>
          <w:sz w:val="26"/>
          <w:szCs w:val="26"/>
        </w:rPr>
        <w:t xml:space="preserve"> </w:t>
      </w:r>
      <w:r w:rsidR="00313557">
        <w:rPr>
          <w:sz w:val="26"/>
          <w:szCs w:val="26"/>
        </w:rPr>
        <w:t>21</w:t>
      </w:r>
      <w:r w:rsidR="00D30C2F">
        <w:rPr>
          <w:sz w:val="26"/>
          <w:szCs w:val="26"/>
        </w:rPr>
        <w:t>.04</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5F56D6">
        <w:rPr>
          <w:sz w:val="26"/>
          <w:szCs w:val="26"/>
        </w:rPr>
        <w:t xml:space="preserve"> </w:t>
      </w:r>
      <w:r w:rsidR="00313557">
        <w:rPr>
          <w:sz w:val="26"/>
          <w:szCs w:val="26"/>
        </w:rPr>
        <w:t>27</w:t>
      </w:r>
      <w:r w:rsidR="00D30C2F">
        <w:rPr>
          <w:sz w:val="26"/>
          <w:szCs w:val="26"/>
        </w:rPr>
        <w:t>.04</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7435EA">
        <w:rPr>
          <w:sz w:val="26"/>
          <w:szCs w:val="26"/>
        </w:rPr>
        <w:t xml:space="preserve"> </w:t>
      </w:r>
      <w:r w:rsidR="00313557">
        <w:rPr>
          <w:b/>
          <w:sz w:val="26"/>
          <w:szCs w:val="26"/>
          <w:u w:val="single"/>
        </w:rPr>
        <w:t>28</w:t>
      </w:r>
      <w:r w:rsidR="00D30C2F" w:rsidRPr="00D30C2F">
        <w:rPr>
          <w:b/>
          <w:sz w:val="26"/>
          <w:szCs w:val="26"/>
          <w:u w:val="single"/>
        </w:rPr>
        <w:t>.04</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lastRenderedPageBreak/>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w:t>
      </w:r>
      <w:r w:rsidRPr="00FE2A2E">
        <w:rPr>
          <w:rFonts w:eastAsia="Calibri"/>
          <w:bCs/>
          <w:color w:val="000000"/>
          <w:sz w:val="26"/>
          <w:szCs w:val="26"/>
        </w:rPr>
        <w:lastRenderedPageBreak/>
        <w:t xml:space="preserve">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7641E" w:rsidRPr="00B7641E">
        <w:rPr>
          <w:rFonts w:eastAsia="Calibri"/>
          <w:b w:val="0"/>
          <w:bCs/>
          <w:color w:val="000000"/>
          <w:sz w:val="26"/>
          <w:szCs w:val="26"/>
          <w:lang w:val="ru-RU"/>
        </w:rPr>
        <w:t>www.fabrikant.ru</w:t>
      </w:r>
      <w:proofErr w:type="spellEnd"/>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lastRenderedPageBreak/>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lastRenderedPageBreak/>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lastRenderedPageBreak/>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7641E" w:rsidRPr="00B7641E">
        <w:rPr>
          <w:sz w:val="26"/>
          <w:szCs w:val="26"/>
        </w:rPr>
        <w:t>www</w:t>
      </w:r>
      <w:r w:rsidR="00B7641E" w:rsidRPr="009D0A19">
        <w:rPr>
          <w:sz w:val="26"/>
          <w:szCs w:val="26"/>
        </w:rPr>
        <w:t>.</w:t>
      </w:r>
      <w:r w:rsidR="00B7641E" w:rsidRPr="008F6B0C">
        <w:rPr>
          <w:sz w:val="26"/>
          <w:szCs w:val="26"/>
        </w:rPr>
        <w:t>fabrikant.ru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A0623E" w:rsidRPr="00A0623E">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A0623E">
        <w:rPr>
          <w:spacing w:val="-3"/>
          <w:sz w:val="26"/>
          <w:szCs w:val="26"/>
        </w:rPr>
      </w:r>
      <w:r w:rsidR="00A0623E">
        <w:rPr>
          <w:spacing w:val="-3"/>
          <w:sz w:val="26"/>
          <w:szCs w:val="26"/>
        </w:rPr>
        <w:fldChar w:fldCharType="separate"/>
      </w:r>
      <w:r w:rsidR="00A0623E"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lastRenderedPageBreak/>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lastRenderedPageBreak/>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96986">
      <w:headerReference w:type="default" r:id="rId14"/>
      <w:pgSz w:w="16838" w:h="11906" w:orient="landscape" w:code="9"/>
      <w:pgMar w:top="851"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35D" w:rsidRDefault="009A235D" w:rsidP="000C7A92">
      <w:r>
        <w:separator/>
      </w:r>
    </w:p>
  </w:endnote>
  <w:endnote w:type="continuationSeparator" w:id="0">
    <w:p w:rsidR="009A235D" w:rsidRDefault="009A235D"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35D" w:rsidRDefault="009A235D" w:rsidP="000C7A92">
      <w:r>
        <w:separator/>
      </w:r>
    </w:p>
  </w:footnote>
  <w:footnote w:type="continuationSeparator" w:id="0">
    <w:p w:rsidR="009A235D" w:rsidRDefault="009A235D"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5D" w:rsidRDefault="009A235D">
    <w:pPr>
      <w:pStyle w:val="af"/>
      <w:jc w:val="center"/>
    </w:pPr>
    <w:fldSimple w:instr="PAGE   \* MERGEFORMAT">
      <w:r w:rsidR="002F5E13">
        <w:rPr>
          <w:noProof/>
        </w:rPr>
        <w:t>5</w:t>
      </w:r>
    </w:fldSimple>
  </w:p>
  <w:p w:rsidR="009A235D" w:rsidRDefault="009A235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414D"/>
    <w:rsid w:val="00054B52"/>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5E13"/>
    <w:rsid w:val="002F68C5"/>
    <w:rsid w:val="002F79E0"/>
    <w:rsid w:val="002F7AFD"/>
    <w:rsid w:val="003012E6"/>
    <w:rsid w:val="00301D40"/>
    <w:rsid w:val="00303657"/>
    <w:rsid w:val="00305B8C"/>
    <w:rsid w:val="00305DC5"/>
    <w:rsid w:val="003069CF"/>
    <w:rsid w:val="00311EEE"/>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074E"/>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235D"/>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23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370"/>
    <w:rsid w:val="00AE65C6"/>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8FC"/>
    <w:rsid w:val="00B76A89"/>
    <w:rsid w:val="00B77203"/>
    <w:rsid w:val="00B80E33"/>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4417B-7890-455A-98C3-60DD8BA9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6312</Words>
  <Characters>46196</Characters>
  <Application>Microsoft Office Word</Application>
  <DocSecurity>0</DocSecurity>
  <Lines>384</Lines>
  <Paragraphs>104</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52404</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i.sakeeva</cp:lastModifiedBy>
  <cp:revision>4</cp:revision>
  <cp:lastPrinted>2022-03-17T09:57:00Z</cp:lastPrinted>
  <dcterms:created xsi:type="dcterms:W3CDTF">2022-03-16T13:54:00Z</dcterms:created>
  <dcterms:modified xsi:type="dcterms:W3CDTF">2022-03-17T11:10:00Z</dcterms:modified>
</cp:coreProperties>
</file>